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1F92B" w14:textId="77777777" w:rsidR="00975529" w:rsidRPr="00D311BC" w:rsidRDefault="00975529" w:rsidP="00975529">
      <w:pPr>
        <w:jc w:val="right"/>
        <w:rPr>
          <w:rFonts w:ascii="Arial" w:hAnsi="Arial" w:cs="Arial"/>
        </w:rPr>
      </w:pPr>
    </w:p>
    <w:p w14:paraId="2AA0BE10"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6EAA7A82" wp14:editId="56BE584D">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20A8DD19" w14:textId="38A1F7D0" w:rsidR="00975529" w:rsidRDefault="001C264A" w:rsidP="00975529">
      <w:pPr>
        <w:jc w:val="center"/>
        <w:rPr>
          <w:rFonts w:ascii="Arial" w:hAnsi="Arial" w:cs="Arial"/>
          <w:b/>
          <w:sz w:val="56"/>
        </w:rPr>
      </w:pPr>
      <w:r>
        <w:rPr>
          <w:rFonts w:ascii="Arial" w:hAnsi="Arial" w:cs="Arial"/>
          <w:b/>
          <w:sz w:val="56"/>
        </w:rPr>
        <w:t>February</w:t>
      </w:r>
      <w:r w:rsidR="00A34135">
        <w:rPr>
          <w:rFonts w:ascii="Arial" w:hAnsi="Arial" w:cs="Arial"/>
          <w:b/>
          <w:sz w:val="56"/>
        </w:rPr>
        <w:t xml:space="preserve"> 2024</w:t>
      </w:r>
      <w:r w:rsidR="003824B6">
        <w:rPr>
          <w:rFonts w:ascii="Arial" w:hAnsi="Arial" w:cs="Arial"/>
          <w:b/>
          <w:sz w:val="56"/>
        </w:rPr>
        <w:t xml:space="preserve"> </w:t>
      </w:r>
    </w:p>
    <w:p w14:paraId="0936D723" w14:textId="77777777" w:rsidR="00525A1A" w:rsidRPr="00D311BC" w:rsidRDefault="00525A1A" w:rsidP="00975529">
      <w:pPr>
        <w:jc w:val="center"/>
        <w:rPr>
          <w:rFonts w:ascii="Arial" w:hAnsi="Arial" w:cs="Arial"/>
          <w:b/>
          <w:sz w:val="56"/>
        </w:rPr>
      </w:pP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93DFE95" wp14:editId="2A5C3D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2FAA410C" wp14:editId="318E284D">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6D667D50" w14:textId="77777777" w:rsidR="00975529" w:rsidRPr="00D311BC" w:rsidRDefault="00975529"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p w14:paraId="7C2F2860" w14:textId="77777777" w:rsidR="00975529" w:rsidRPr="00D311BC" w:rsidRDefault="00975529" w:rsidP="00975529">
      <w:pPr>
        <w:pStyle w:val="Default"/>
        <w:jc w:val="center"/>
        <w:rPr>
          <w:rFonts w:ascii="Arial" w:hAnsi="Arial" w:cs="Arial"/>
          <w:color w:val="auto"/>
        </w:rPr>
      </w:pPr>
    </w:p>
    <w:p w14:paraId="382CDB1E" w14:textId="77777777" w:rsidR="00975529" w:rsidRPr="00D311BC" w:rsidRDefault="00975529" w:rsidP="00975529">
      <w:pPr>
        <w:pStyle w:val="Default"/>
        <w:jc w:val="center"/>
        <w:rPr>
          <w:rFonts w:ascii="Arial" w:hAnsi="Arial" w:cs="Arial"/>
          <w:color w:val="auto"/>
        </w:rPr>
      </w:pPr>
    </w:p>
    <w:p w14:paraId="2BDEEBA3" w14:textId="77777777" w:rsidR="00975529" w:rsidRPr="00D311BC" w:rsidRDefault="00975529" w:rsidP="00975529">
      <w:pPr>
        <w:widowControl/>
        <w:rPr>
          <w:rFonts w:ascii="Arial" w:eastAsia="Times New Roman" w:hAnsi="Arial" w:cs="Arial"/>
          <w:b/>
          <w:sz w:val="24"/>
          <w:szCs w:val="24"/>
          <w:lang w:eastAsia="en-GB"/>
        </w:rPr>
      </w:pPr>
      <w:r w:rsidRPr="00D311BC">
        <w:rPr>
          <w:rFonts w:ascii="Arial" w:hAnsi="Arial" w:cs="Arial"/>
          <w:b/>
        </w:rPr>
        <w:br w:type="page"/>
      </w:r>
    </w:p>
    <w:p w14:paraId="2202889C" w14:textId="77777777" w:rsidR="00975529" w:rsidRPr="00D311BC" w:rsidRDefault="00975529" w:rsidP="00975529">
      <w:pPr>
        <w:jc w:val="center"/>
        <w:rPr>
          <w:rFonts w:ascii="Arial" w:hAnsi="Arial" w:cs="Arial"/>
          <w:b/>
          <w:sz w:val="24"/>
          <w:szCs w:val="24"/>
        </w:rPr>
      </w:pPr>
      <w:r w:rsidRPr="00D311BC">
        <w:rPr>
          <w:rFonts w:ascii="Arial" w:hAnsi="Arial" w:cs="Arial"/>
          <w:b/>
          <w:sz w:val="24"/>
          <w:szCs w:val="24"/>
        </w:rPr>
        <w:lastRenderedPageBreak/>
        <w:t>HEALTH BOARD RISK REGISTER</w:t>
      </w:r>
    </w:p>
    <w:p w14:paraId="563F8B95" w14:textId="77777777" w:rsidR="00975529" w:rsidRPr="00D311BC" w:rsidRDefault="00D315FB" w:rsidP="00975529">
      <w:pPr>
        <w:jc w:val="center"/>
        <w:rPr>
          <w:rFonts w:ascii="Arial" w:hAnsi="Arial" w:cs="Arial"/>
          <w:b/>
          <w:sz w:val="24"/>
          <w:szCs w:val="24"/>
        </w:rPr>
      </w:pPr>
      <w:r>
        <w:rPr>
          <w:rFonts w:ascii="Arial" w:hAnsi="Arial" w:cs="Arial"/>
          <w:b/>
          <w:sz w:val="24"/>
          <w:szCs w:val="24"/>
        </w:rPr>
        <w:t>SUMMARY OF ASSESSED RISKS</w:t>
      </w:r>
    </w:p>
    <w:p w14:paraId="5EDAB4D5" w14:textId="77777777" w:rsidR="00975529" w:rsidRPr="00D311BC" w:rsidRDefault="00975529" w:rsidP="00975529">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533"/>
        <w:gridCol w:w="641"/>
        <w:gridCol w:w="2127"/>
        <w:gridCol w:w="3118"/>
        <w:gridCol w:w="3969"/>
        <w:gridCol w:w="4478"/>
      </w:tblGrid>
      <w:tr w:rsidR="00975529" w:rsidRPr="00D311BC" w14:paraId="58177AE4" w14:textId="77777777" w:rsidTr="003E6DEC">
        <w:trPr>
          <w:trHeight w:val="1614"/>
        </w:trPr>
        <w:tc>
          <w:tcPr>
            <w:tcW w:w="522" w:type="dxa"/>
            <w:vMerge w:val="restart"/>
            <w:textDirection w:val="btLr"/>
          </w:tcPr>
          <w:p w14:paraId="07584A31" w14:textId="77777777" w:rsidR="00975529" w:rsidRPr="00D311BC" w:rsidRDefault="00975529" w:rsidP="00C00812">
            <w:pPr>
              <w:ind w:left="113" w:right="113"/>
              <w:jc w:val="center"/>
              <w:rPr>
                <w:rFonts w:ascii="Arial" w:eastAsiaTheme="minorHAnsi" w:hAnsi="Arial" w:cs="Arial"/>
                <w:b/>
                <w:sz w:val="20"/>
                <w:szCs w:val="20"/>
              </w:rPr>
            </w:pPr>
            <w:r w:rsidRPr="00D311BC">
              <w:rPr>
                <w:rFonts w:ascii="Arial" w:eastAsiaTheme="minorHAnsi" w:hAnsi="Arial" w:cs="Arial"/>
                <w:b/>
                <w:sz w:val="20"/>
                <w:szCs w:val="20"/>
              </w:rPr>
              <w:t>Impact/Consequences</w:t>
            </w:r>
          </w:p>
        </w:tc>
        <w:tc>
          <w:tcPr>
            <w:tcW w:w="533" w:type="dxa"/>
          </w:tcPr>
          <w:p w14:paraId="6122E21C"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c>
          <w:tcPr>
            <w:tcW w:w="641" w:type="dxa"/>
            <w:tcBorders>
              <w:bottom w:val="single" w:sz="4" w:space="0" w:color="auto"/>
            </w:tcBorders>
            <w:shd w:val="clear" w:color="auto" w:fill="FFFF66"/>
          </w:tcPr>
          <w:p w14:paraId="124941BD" w14:textId="77777777" w:rsidR="00975529" w:rsidRPr="00D311BC" w:rsidRDefault="00975529" w:rsidP="00C00812">
            <w:pPr>
              <w:rPr>
                <w:rFonts w:ascii="Arial" w:eastAsiaTheme="minorHAnsi" w:hAnsi="Arial" w:cs="Arial"/>
                <w:sz w:val="20"/>
                <w:szCs w:val="20"/>
              </w:rPr>
            </w:pPr>
          </w:p>
          <w:p w14:paraId="1F6BA2EA" w14:textId="77777777" w:rsidR="00975529" w:rsidRPr="00D311BC" w:rsidRDefault="00975529" w:rsidP="00C00812">
            <w:pPr>
              <w:rPr>
                <w:rFonts w:ascii="Arial" w:eastAsiaTheme="minorHAnsi" w:hAnsi="Arial" w:cs="Arial"/>
                <w:sz w:val="20"/>
                <w:szCs w:val="20"/>
              </w:rPr>
            </w:pPr>
          </w:p>
          <w:p w14:paraId="7F55A7C5" w14:textId="77777777" w:rsidR="00975529" w:rsidRPr="00D311BC" w:rsidRDefault="00975529" w:rsidP="00C00812">
            <w:pPr>
              <w:rPr>
                <w:rFonts w:ascii="Arial" w:eastAsiaTheme="minorHAnsi" w:hAnsi="Arial" w:cs="Arial"/>
                <w:sz w:val="20"/>
                <w:szCs w:val="20"/>
              </w:rPr>
            </w:pPr>
          </w:p>
        </w:tc>
        <w:tc>
          <w:tcPr>
            <w:tcW w:w="2127" w:type="dxa"/>
            <w:tcBorders>
              <w:bottom w:val="single" w:sz="4" w:space="0" w:color="auto"/>
            </w:tcBorders>
            <w:shd w:val="clear" w:color="auto" w:fill="FFC000"/>
          </w:tcPr>
          <w:p w14:paraId="1AAED2D4" w14:textId="77777777" w:rsidR="00614C88" w:rsidRPr="005E3A42" w:rsidRDefault="00614C88" w:rsidP="00C00812">
            <w:pPr>
              <w:rPr>
                <w:rFonts w:ascii="Arial" w:eastAsiaTheme="minorHAnsi" w:hAnsi="Arial" w:cs="Arial"/>
                <w:b/>
                <w:sz w:val="20"/>
                <w:szCs w:val="20"/>
              </w:rPr>
            </w:pPr>
          </w:p>
          <w:p w14:paraId="3FDACCE8" w14:textId="77777777" w:rsidR="00975529" w:rsidRPr="005E3A42" w:rsidRDefault="00975529" w:rsidP="00C00812">
            <w:pPr>
              <w:rPr>
                <w:rFonts w:ascii="Arial" w:eastAsiaTheme="minorHAnsi" w:hAnsi="Arial" w:cs="Arial"/>
                <w:sz w:val="20"/>
                <w:szCs w:val="20"/>
              </w:rPr>
            </w:pPr>
          </w:p>
          <w:p w14:paraId="47F3BB78" w14:textId="77777777" w:rsidR="00975529" w:rsidRPr="005E3A42" w:rsidRDefault="00975529" w:rsidP="00C00812">
            <w:pPr>
              <w:rPr>
                <w:rFonts w:ascii="Arial" w:eastAsiaTheme="minorHAnsi" w:hAnsi="Arial" w:cs="Arial"/>
                <w:sz w:val="20"/>
                <w:szCs w:val="20"/>
              </w:rPr>
            </w:pPr>
          </w:p>
        </w:tc>
        <w:tc>
          <w:tcPr>
            <w:tcW w:w="3118" w:type="dxa"/>
            <w:shd w:val="clear" w:color="auto" w:fill="FFC000"/>
          </w:tcPr>
          <w:p w14:paraId="6C6BC69A"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53:</w:t>
            </w:r>
            <w:r w:rsidRPr="005E3A42">
              <w:rPr>
                <w:rFonts w:ascii="Arial" w:eastAsiaTheme="minorHAnsi" w:hAnsi="Arial" w:cs="Arial"/>
                <w:sz w:val="20"/>
                <w:szCs w:val="20"/>
              </w:rPr>
              <w:t xml:space="preserve"> Compliance with Welsh Language Standards</w:t>
            </w:r>
          </w:p>
          <w:p w14:paraId="3E42B9EE" w14:textId="3777754F" w:rsidR="00975529" w:rsidRPr="009A3D2F" w:rsidRDefault="00975529" w:rsidP="00065FB2">
            <w:pPr>
              <w:widowControl/>
              <w:rPr>
                <w:rFonts w:ascii="Arial" w:hAnsi="Arial" w:cs="Arial"/>
                <w:b/>
                <w:color w:val="FF0000"/>
                <w:sz w:val="20"/>
                <w:szCs w:val="20"/>
              </w:rPr>
            </w:pPr>
          </w:p>
        </w:tc>
        <w:tc>
          <w:tcPr>
            <w:tcW w:w="3969" w:type="dxa"/>
            <w:shd w:val="clear" w:color="auto" w:fill="FF0000"/>
          </w:tcPr>
          <w:p w14:paraId="38FCA226" w14:textId="77777777" w:rsidR="00975529" w:rsidRPr="005E3A42" w:rsidRDefault="00975529" w:rsidP="00C00812">
            <w:pPr>
              <w:rPr>
                <w:rFonts w:ascii="Arial" w:eastAsiaTheme="minorHAnsi" w:hAnsi="Arial" w:cs="Arial"/>
                <w:b/>
                <w:sz w:val="20"/>
                <w:szCs w:val="20"/>
              </w:rPr>
            </w:pPr>
            <w:r w:rsidRPr="005E3A42">
              <w:rPr>
                <w:rFonts w:ascii="Arial" w:eastAsiaTheme="minorHAnsi" w:hAnsi="Arial" w:cs="Arial"/>
                <w:b/>
                <w:sz w:val="20"/>
                <w:szCs w:val="20"/>
              </w:rPr>
              <w:t>60:</w:t>
            </w:r>
            <w:r w:rsidRPr="005E3A42">
              <w:rPr>
                <w:rFonts w:ascii="Arial" w:eastAsiaTheme="minorHAnsi" w:hAnsi="Arial" w:cs="Arial"/>
                <w:sz w:val="20"/>
                <w:szCs w:val="20"/>
              </w:rPr>
              <w:t xml:space="preserve"> Cyber Security </w:t>
            </w:r>
          </w:p>
          <w:p w14:paraId="6C6EBDBD" w14:textId="3D788621" w:rsidR="001F7B4E" w:rsidRPr="001F7B4E" w:rsidRDefault="001F7B4E" w:rsidP="006A46E1">
            <w:pPr>
              <w:pStyle w:val="TableParagraph"/>
              <w:rPr>
                <w:rFonts w:ascii="Arial" w:hAnsi="Arial" w:cs="Arial"/>
                <w:sz w:val="20"/>
                <w:szCs w:val="20"/>
              </w:rPr>
            </w:pPr>
            <w:r w:rsidRPr="001F7B4E">
              <w:rPr>
                <w:rFonts w:ascii="Arial Narrow" w:hAnsi="Arial Narrow" w:cs="Arial"/>
                <w:sz w:val="20"/>
                <w:szCs w:val="20"/>
              </w:rPr>
              <w:t xml:space="preserve"> </w:t>
            </w:r>
          </w:p>
        </w:tc>
        <w:tc>
          <w:tcPr>
            <w:tcW w:w="4478" w:type="dxa"/>
            <w:shd w:val="clear" w:color="auto" w:fill="FF0000"/>
          </w:tcPr>
          <w:p w14:paraId="708276E1" w14:textId="77777777" w:rsidR="00975529" w:rsidRPr="005E3A42" w:rsidRDefault="00975529" w:rsidP="00065FB2">
            <w:pPr>
              <w:rPr>
                <w:rFonts w:ascii="Arial" w:hAnsi="Arial" w:cs="Arial"/>
                <w:sz w:val="20"/>
                <w:szCs w:val="20"/>
              </w:rPr>
            </w:pPr>
          </w:p>
        </w:tc>
      </w:tr>
      <w:tr w:rsidR="00975529" w:rsidRPr="00D311BC" w14:paraId="11DC7490" w14:textId="77777777" w:rsidTr="003E6DEC">
        <w:trPr>
          <w:trHeight w:val="2523"/>
        </w:trPr>
        <w:tc>
          <w:tcPr>
            <w:tcW w:w="522" w:type="dxa"/>
            <w:vMerge/>
          </w:tcPr>
          <w:p w14:paraId="17D25F10" w14:textId="77777777" w:rsidR="00975529" w:rsidRPr="00D311BC" w:rsidRDefault="00975529" w:rsidP="00C00812">
            <w:pPr>
              <w:rPr>
                <w:rFonts w:ascii="Arial" w:eastAsiaTheme="minorHAnsi" w:hAnsi="Arial" w:cs="Arial"/>
                <w:b/>
                <w:sz w:val="20"/>
                <w:szCs w:val="20"/>
              </w:rPr>
            </w:pPr>
          </w:p>
        </w:tc>
        <w:tc>
          <w:tcPr>
            <w:tcW w:w="533" w:type="dxa"/>
          </w:tcPr>
          <w:p w14:paraId="7C95A14E"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641" w:type="dxa"/>
            <w:shd w:val="clear" w:color="auto" w:fill="92D050"/>
          </w:tcPr>
          <w:p w14:paraId="135A2BE5" w14:textId="77777777" w:rsidR="00975529" w:rsidRPr="00D311BC" w:rsidRDefault="00975529" w:rsidP="00C00812">
            <w:pPr>
              <w:rPr>
                <w:rFonts w:ascii="Arial" w:eastAsiaTheme="minorHAnsi" w:hAnsi="Arial" w:cs="Arial"/>
                <w:sz w:val="20"/>
                <w:szCs w:val="20"/>
              </w:rPr>
            </w:pPr>
          </w:p>
          <w:p w14:paraId="05529BBB" w14:textId="77777777" w:rsidR="00975529" w:rsidRPr="00D311BC" w:rsidRDefault="00975529" w:rsidP="00C00812">
            <w:pPr>
              <w:rPr>
                <w:rFonts w:ascii="Arial" w:eastAsiaTheme="minorHAnsi" w:hAnsi="Arial" w:cs="Arial"/>
                <w:sz w:val="20"/>
                <w:szCs w:val="20"/>
              </w:rPr>
            </w:pPr>
          </w:p>
          <w:p w14:paraId="4D2CF680" w14:textId="77777777" w:rsidR="00975529" w:rsidRPr="00D311BC" w:rsidRDefault="00975529" w:rsidP="00C00812">
            <w:pPr>
              <w:rPr>
                <w:rFonts w:ascii="Arial" w:eastAsiaTheme="minorHAnsi" w:hAnsi="Arial" w:cs="Arial"/>
                <w:sz w:val="20"/>
                <w:szCs w:val="20"/>
              </w:rPr>
            </w:pPr>
          </w:p>
          <w:p w14:paraId="50F974B9" w14:textId="77777777" w:rsidR="00975529" w:rsidRPr="00D311BC" w:rsidRDefault="00975529" w:rsidP="00C00812">
            <w:pPr>
              <w:rPr>
                <w:rFonts w:ascii="Arial" w:eastAsiaTheme="minorHAnsi" w:hAnsi="Arial" w:cs="Arial"/>
                <w:sz w:val="20"/>
                <w:szCs w:val="20"/>
              </w:rPr>
            </w:pPr>
          </w:p>
        </w:tc>
        <w:tc>
          <w:tcPr>
            <w:tcW w:w="2127" w:type="dxa"/>
            <w:shd w:val="clear" w:color="auto" w:fill="FFFF66"/>
          </w:tcPr>
          <w:p w14:paraId="0CFFD073" w14:textId="2B117B08" w:rsidR="00975529" w:rsidRPr="005E3A42" w:rsidRDefault="00975529" w:rsidP="00A34135">
            <w:pPr>
              <w:rPr>
                <w:rFonts w:ascii="Arial" w:eastAsiaTheme="minorHAnsi" w:hAnsi="Arial" w:cs="Arial"/>
                <w:sz w:val="20"/>
                <w:szCs w:val="20"/>
              </w:rPr>
            </w:pPr>
          </w:p>
        </w:tc>
        <w:tc>
          <w:tcPr>
            <w:tcW w:w="3118" w:type="dxa"/>
            <w:shd w:val="clear" w:color="auto" w:fill="FFC000"/>
          </w:tcPr>
          <w:p w14:paraId="4CEC8D30" w14:textId="0C8D5116" w:rsidR="002A2E8D" w:rsidRDefault="00975529" w:rsidP="00C00812">
            <w:pPr>
              <w:rPr>
                <w:rFonts w:ascii="Arial" w:hAnsi="Arial" w:cs="Arial"/>
                <w:sz w:val="20"/>
                <w:szCs w:val="20"/>
              </w:rPr>
            </w:pPr>
            <w:r w:rsidRPr="005E3A42">
              <w:rPr>
                <w:rFonts w:ascii="Arial" w:eastAsiaTheme="minorHAnsi" w:hAnsi="Arial" w:cs="Arial"/>
                <w:b/>
                <w:sz w:val="20"/>
                <w:szCs w:val="20"/>
              </w:rPr>
              <w:t>37:</w:t>
            </w:r>
            <w:r w:rsidRPr="005E3A42">
              <w:rPr>
                <w:rFonts w:ascii="Arial" w:hAnsi="Arial" w:cs="Arial"/>
                <w:sz w:val="20"/>
                <w:szCs w:val="20"/>
              </w:rPr>
              <w:t xml:space="preserve"> Operational and strategic decisions are not data informed</w:t>
            </w:r>
            <w:r w:rsidR="007B04C6" w:rsidRPr="005E3A42">
              <w:rPr>
                <w:rFonts w:ascii="Arial" w:hAnsi="Arial" w:cs="Arial"/>
                <w:sz w:val="20"/>
                <w:szCs w:val="20"/>
              </w:rPr>
              <w:t xml:space="preserve"> </w:t>
            </w:r>
          </w:p>
          <w:p w14:paraId="435571FF" w14:textId="25839BBF" w:rsidR="00934343" w:rsidRPr="005E3A42" w:rsidRDefault="00934343" w:rsidP="00934343">
            <w:pPr>
              <w:rPr>
                <w:rFonts w:ascii="Arial" w:hAnsi="Arial" w:cs="Arial"/>
                <w:sz w:val="20"/>
                <w:szCs w:val="20"/>
              </w:rPr>
            </w:pPr>
            <w:r w:rsidRPr="005E3A42">
              <w:rPr>
                <w:rFonts w:ascii="Arial" w:eastAsiaTheme="minorHAnsi" w:hAnsi="Arial" w:cs="Arial"/>
                <w:b/>
                <w:sz w:val="20"/>
                <w:szCs w:val="20"/>
              </w:rPr>
              <w:t xml:space="preserve">51: </w:t>
            </w:r>
            <w:r w:rsidRPr="005E3A42">
              <w:rPr>
                <w:rFonts w:ascii="Arial" w:eastAsiaTheme="minorHAnsi" w:hAnsi="Arial" w:cs="Arial"/>
                <w:sz w:val="20"/>
                <w:szCs w:val="20"/>
              </w:rPr>
              <w:t xml:space="preserve">Nurse Staffing Levels Act </w:t>
            </w:r>
            <w:r w:rsidR="0075073B">
              <w:rPr>
                <w:rFonts w:ascii="Arial" w:hAnsi="Arial" w:cs="Arial"/>
                <w:sz w:val="20"/>
                <w:szCs w:val="20"/>
              </w:rPr>
              <w:t xml:space="preserve">(Section 25B) </w:t>
            </w:r>
            <w:r w:rsidRPr="00934343">
              <w:rPr>
                <w:rFonts w:ascii="Arial" w:hAnsi="Arial" w:cs="Arial"/>
                <w:b/>
                <w:color w:val="FF0000"/>
                <w:sz w:val="20"/>
                <w:szCs w:val="20"/>
                <w:highlight w:val="yellow"/>
              </w:rPr>
              <w:t>Risk Revised</w:t>
            </w:r>
          </w:p>
          <w:p w14:paraId="5B3C1CDA" w14:textId="429ED6F7" w:rsidR="00975529" w:rsidRPr="005E3A42" w:rsidRDefault="00975529" w:rsidP="003E6DEC">
            <w:pPr>
              <w:rPr>
                <w:rFonts w:ascii="Arial" w:eastAsiaTheme="minorHAnsi" w:hAnsi="Arial" w:cs="Arial"/>
                <w:b/>
                <w:sz w:val="20"/>
                <w:szCs w:val="20"/>
              </w:rPr>
            </w:pPr>
          </w:p>
        </w:tc>
        <w:tc>
          <w:tcPr>
            <w:tcW w:w="3969" w:type="dxa"/>
            <w:tcBorders>
              <w:bottom w:val="single" w:sz="4" w:space="0" w:color="auto"/>
            </w:tcBorders>
            <w:shd w:val="clear" w:color="auto" w:fill="FF0000"/>
          </w:tcPr>
          <w:p w14:paraId="25C5BA54" w14:textId="77777777" w:rsidR="00975529" w:rsidRPr="005E3A42" w:rsidRDefault="00975529" w:rsidP="00C00812">
            <w:pPr>
              <w:widowControl/>
              <w:ind w:left="38" w:hanging="38"/>
              <w:rPr>
                <w:rFonts w:ascii="Arial" w:eastAsiaTheme="minorHAnsi" w:hAnsi="Arial" w:cs="Arial"/>
                <w:color w:val="FF0000"/>
                <w:sz w:val="20"/>
                <w:szCs w:val="20"/>
              </w:rPr>
            </w:pPr>
            <w:r w:rsidRPr="005E3A42">
              <w:rPr>
                <w:rFonts w:ascii="Arial" w:eastAsiaTheme="minorHAnsi" w:hAnsi="Arial" w:cs="Arial"/>
                <w:b/>
                <w:sz w:val="20"/>
                <w:szCs w:val="20"/>
              </w:rPr>
              <w:t>27:</w:t>
            </w:r>
            <w:r w:rsidRPr="005E3A42">
              <w:rPr>
                <w:rFonts w:ascii="Arial" w:eastAsiaTheme="minorHAnsi" w:hAnsi="Arial" w:cs="Arial"/>
                <w:sz w:val="20"/>
                <w:szCs w:val="20"/>
              </w:rPr>
              <w:t xml:space="preserve"> Digital Transformation to Deliver Sustainable Clinical Services </w:t>
            </w:r>
          </w:p>
          <w:p w14:paraId="2D89EAE7"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36:</w:t>
            </w:r>
            <w:r w:rsidRPr="005E3A42">
              <w:rPr>
                <w:rFonts w:ascii="Arial" w:eastAsiaTheme="minorHAnsi" w:hAnsi="Arial" w:cs="Arial"/>
                <w:sz w:val="20"/>
                <w:szCs w:val="20"/>
              </w:rPr>
              <w:t xml:space="preserve"> Electronic Patient Record</w:t>
            </w:r>
          </w:p>
          <w:p w14:paraId="38694FEA" w14:textId="77777777" w:rsidR="00580EF9" w:rsidRPr="005E3A42" w:rsidRDefault="00580EF9" w:rsidP="00580EF9">
            <w:pPr>
              <w:ind w:left="38" w:hanging="38"/>
              <w:rPr>
                <w:rFonts w:ascii="Arial" w:eastAsiaTheme="minorHAnsi" w:hAnsi="Arial" w:cs="Arial"/>
                <w:sz w:val="20"/>
                <w:szCs w:val="20"/>
              </w:rPr>
            </w:pPr>
            <w:r w:rsidRPr="005E3A42">
              <w:rPr>
                <w:rFonts w:ascii="Arial" w:eastAsiaTheme="minorHAnsi" w:hAnsi="Arial" w:cs="Arial"/>
                <w:b/>
                <w:sz w:val="20"/>
                <w:szCs w:val="20"/>
              </w:rPr>
              <w:t>64:</w:t>
            </w:r>
            <w:r w:rsidRPr="005E3A42">
              <w:rPr>
                <w:rFonts w:ascii="Arial" w:hAnsi="Arial" w:cs="Arial"/>
                <w:sz w:val="20"/>
                <w:szCs w:val="20"/>
              </w:rPr>
              <w:t xml:space="preserve"> H&amp;S Infrastructure</w:t>
            </w:r>
            <w:r w:rsidRPr="005E3A42">
              <w:rPr>
                <w:rFonts w:ascii="Arial" w:eastAsiaTheme="minorHAnsi" w:hAnsi="Arial" w:cs="Arial"/>
                <w:sz w:val="20"/>
                <w:szCs w:val="20"/>
              </w:rPr>
              <w:t xml:space="preserve"> </w:t>
            </w:r>
          </w:p>
          <w:p w14:paraId="0FAD298A" w14:textId="77777777" w:rsidR="007F52A6" w:rsidRPr="005E3A42" w:rsidRDefault="007F52A6" w:rsidP="00C1699D">
            <w:pPr>
              <w:widowControl/>
              <w:rPr>
                <w:rFonts w:ascii="Arial" w:hAnsi="Arial" w:cs="Arial"/>
                <w:sz w:val="20"/>
                <w:szCs w:val="20"/>
              </w:rPr>
            </w:pPr>
            <w:r w:rsidRPr="005E3A42">
              <w:rPr>
                <w:rFonts w:ascii="Arial" w:hAnsi="Arial" w:cs="Arial"/>
                <w:b/>
                <w:sz w:val="20"/>
                <w:szCs w:val="20"/>
              </w:rPr>
              <w:t>90:</w:t>
            </w:r>
            <w:r w:rsidRPr="005E3A42">
              <w:rPr>
                <w:rFonts w:ascii="Arial" w:hAnsi="Arial" w:cs="Arial"/>
                <w:sz w:val="20"/>
                <w:szCs w:val="20"/>
              </w:rPr>
              <w:t xml:space="preserve"> GDPR Subject Access Requests </w:t>
            </w:r>
          </w:p>
          <w:p w14:paraId="275206F1" w14:textId="21FD85D6" w:rsidR="0085243B" w:rsidRPr="00EB5529" w:rsidRDefault="00EB5529" w:rsidP="00A34135">
            <w:pPr>
              <w:widowControl/>
              <w:rPr>
                <w:rFonts w:ascii="Arial" w:hAnsi="Arial" w:cs="Arial"/>
                <w:b/>
                <w:sz w:val="20"/>
                <w:szCs w:val="20"/>
              </w:rPr>
            </w:pPr>
            <w:r w:rsidRPr="00EB5529">
              <w:rPr>
                <w:rFonts w:ascii="Arial" w:hAnsi="Arial" w:cs="Arial"/>
                <w:b/>
                <w:sz w:val="20"/>
                <w:szCs w:val="20"/>
              </w:rPr>
              <w:t xml:space="preserve">97: </w:t>
            </w:r>
            <w:r w:rsidRPr="00EB5529">
              <w:rPr>
                <w:rFonts w:ascii="Arial" w:hAnsi="Arial" w:cs="Arial"/>
                <w:sz w:val="20"/>
                <w:szCs w:val="20"/>
              </w:rPr>
              <w:t>Disruption due to Industrial Action</w:t>
            </w:r>
            <w:r w:rsidRPr="00EB5529">
              <w:rPr>
                <w:rFonts w:ascii="Arial" w:hAnsi="Arial" w:cs="Arial"/>
                <w:b/>
                <w:sz w:val="20"/>
                <w:szCs w:val="20"/>
              </w:rPr>
              <w:t xml:space="preserve"> </w:t>
            </w:r>
          </w:p>
        </w:tc>
        <w:tc>
          <w:tcPr>
            <w:tcW w:w="4478" w:type="dxa"/>
            <w:tcBorders>
              <w:bottom w:val="single" w:sz="4" w:space="0" w:color="auto"/>
            </w:tcBorders>
            <w:shd w:val="clear" w:color="auto" w:fill="FF0000"/>
          </w:tcPr>
          <w:p w14:paraId="10E110F0" w14:textId="5D137BC7" w:rsidR="00975529" w:rsidRDefault="00975529" w:rsidP="00C00812">
            <w:pPr>
              <w:rPr>
                <w:rFonts w:ascii="Arial" w:eastAsiaTheme="minorHAnsi" w:hAnsi="Arial" w:cs="Arial"/>
                <w:sz w:val="20"/>
                <w:szCs w:val="20"/>
              </w:rPr>
            </w:pPr>
            <w:r w:rsidRPr="005E3A42">
              <w:rPr>
                <w:rFonts w:ascii="Arial" w:eastAsiaTheme="minorHAnsi" w:hAnsi="Arial" w:cs="Arial"/>
                <w:b/>
                <w:sz w:val="20"/>
                <w:szCs w:val="20"/>
              </w:rPr>
              <w:t>03:</w:t>
            </w:r>
            <w:r w:rsidRPr="005E3A42">
              <w:rPr>
                <w:rFonts w:ascii="Arial" w:eastAsiaTheme="minorHAnsi" w:hAnsi="Arial" w:cs="Arial"/>
                <w:sz w:val="20"/>
                <w:szCs w:val="20"/>
              </w:rPr>
              <w:t xml:space="preserve"> Workforce Recruitment of Medical and Dental Staff</w:t>
            </w:r>
          </w:p>
          <w:p w14:paraId="4F805C1B" w14:textId="22F9BF32" w:rsidR="00065FB2" w:rsidRPr="005E3A42" w:rsidRDefault="00065FB2" w:rsidP="00C00812">
            <w:pPr>
              <w:rPr>
                <w:rFonts w:ascii="Arial" w:eastAsiaTheme="minorHAnsi" w:hAnsi="Arial" w:cs="Arial"/>
                <w:sz w:val="20"/>
                <w:szCs w:val="20"/>
              </w:rPr>
            </w:pPr>
            <w:r w:rsidRPr="00764B5D">
              <w:rPr>
                <w:rFonts w:ascii="Arial" w:eastAsiaTheme="minorHAnsi" w:hAnsi="Arial" w:cs="Arial"/>
                <w:b/>
                <w:sz w:val="20"/>
                <w:szCs w:val="20"/>
              </w:rPr>
              <w:t>81</w:t>
            </w:r>
            <w:r>
              <w:rPr>
                <w:rFonts w:ascii="Arial" w:eastAsiaTheme="minorHAnsi" w:hAnsi="Arial" w:cs="Arial"/>
                <w:sz w:val="20"/>
                <w:szCs w:val="20"/>
              </w:rPr>
              <w:t>: Midwifery Staffing levels</w:t>
            </w:r>
          </w:p>
          <w:p w14:paraId="2481DAC9" w14:textId="77777777" w:rsidR="002256EC" w:rsidRPr="005E3A42" w:rsidRDefault="002256EC" w:rsidP="00CB66C6">
            <w:pPr>
              <w:rPr>
                <w:rFonts w:ascii="Arial" w:hAnsi="Arial" w:cs="Arial"/>
                <w:sz w:val="20"/>
                <w:szCs w:val="20"/>
              </w:rPr>
            </w:pPr>
            <w:r w:rsidRPr="005E3A42">
              <w:rPr>
                <w:rFonts w:ascii="Arial" w:hAnsi="Arial" w:cs="Arial"/>
                <w:b/>
                <w:sz w:val="20"/>
                <w:szCs w:val="20"/>
              </w:rPr>
              <w:t>89:</w:t>
            </w:r>
            <w:r w:rsidRPr="005E3A42">
              <w:rPr>
                <w:rFonts w:ascii="Arial" w:hAnsi="Arial" w:cs="Arial"/>
                <w:sz w:val="20"/>
                <w:szCs w:val="20"/>
              </w:rPr>
              <w:t xml:space="preserve"> Healthcare Nursing Staff Levels (HMP)</w:t>
            </w:r>
          </w:p>
          <w:p w14:paraId="08326F17" w14:textId="3294DEED" w:rsidR="00625938" w:rsidRPr="005E3A42" w:rsidRDefault="00625938" w:rsidP="0033152B">
            <w:pPr>
              <w:rPr>
                <w:rFonts w:ascii="Arial" w:hAnsi="Arial" w:cs="Arial"/>
                <w:b/>
                <w:color w:val="FF0000"/>
                <w:sz w:val="20"/>
                <w:szCs w:val="20"/>
              </w:rPr>
            </w:pPr>
          </w:p>
        </w:tc>
      </w:tr>
      <w:tr w:rsidR="00975529" w:rsidRPr="00D311BC" w14:paraId="26F370B4" w14:textId="77777777" w:rsidTr="003E6DEC">
        <w:trPr>
          <w:trHeight w:val="892"/>
        </w:trPr>
        <w:tc>
          <w:tcPr>
            <w:tcW w:w="522" w:type="dxa"/>
            <w:vMerge/>
          </w:tcPr>
          <w:p w14:paraId="51707C6C" w14:textId="77777777" w:rsidR="00975529" w:rsidRPr="00D311BC" w:rsidRDefault="00975529" w:rsidP="00C00812">
            <w:pPr>
              <w:rPr>
                <w:rFonts w:ascii="Arial" w:eastAsiaTheme="minorHAnsi" w:hAnsi="Arial" w:cs="Arial"/>
                <w:b/>
                <w:sz w:val="20"/>
                <w:szCs w:val="20"/>
              </w:rPr>
            </w:pPr>
          </w:p>
        </w:tc>
        <w:tc>
          <w:tcPr>
            <w:tcW w:w="533" w:type="dxa"/>
          </w:tcPr>
          <w:p w14:paraId="63621958"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641" w:type="dxa"/>
            <w:shd w:val="clear" w:color="auto" w:fill="92D050"/>
          </w:tcPr>
          <w:p w14:paraId="45732434" w14:textId="77777777" w:rsidR="00975529" w:rsidRPr="00D311BC" w:rsidRDefault="00975529" w:rsidP="00C00812">
            <w:pPr>
              <w:rPr>
                <w:rFonts w:ascii="Arial" w:eastAsiaTheme="minorHAnsi" w:hAnsi="Arial" w:cs="Arial"/>
                <w:sz w:val="20"/>
                <w:szCs w:val="20"/>
              </w:rPr>
            </w:pPr>
          </w:p>
          <w:p w14:paraId="6D40B38F" w14:textId="77777777" w:rsidR="00975529" w:rsidRPr="00D311BC" w:rsidRDefault="00975529" w:rsidP="00C00812">
            <w:pPr>
              <w:rPr>
                <w:rFonts w:ascii="Arial" w:eastAsiaTheme="minorHAnsi" w:hAnsi="Arial" w:cs="Arial"/>
                <w:sz w:val="20"/>
                <w:szCs w:val="20"/>
              </w:rPr>
            </w:pPr>
          </w:p>
        </w:tc>
        <w:tc>
          <w:tcPr>
            <w:tcW w:w="2127" w:type="dxa"/>
            <w:tcBorders>
              <w:bottom w:val="single" w:sz="4" w:space="0" w:color="auto"/>
            </w:tcBorders>
            <w:shd w:val="clear" w:color="auto" w:fill="FFFF66"/>
          </w:tcPr>
          <w:p w14:paraId="66355887" w14:textId="77777777" w:rsidR="00975529" w:rsidRPr="005E3A42" w:rsidRDefault="00975529" w:rsidP="00C00812">
            <w:pPr>
              <w:rPr>
                <w:rFonts w:ascii="Arial" w:eastAsiaTheme="minorHAnsi" w:hAnsi="Arial" w:cs="Arial"/>
                <w:b/>
                <w:sz w:val="20"/>
                <w:szCs w:val="20"/>
              </w:rPr>
            </w:pPr>
          </w:p>
        </w:tc>
        <w:tc>
          <w:tcPr>
            <w:tcW w:w="3118" w:type="dxa"/>
            <w:tcBorders>
              <w:bottom w:val="single" w:sz="4" w:space="0" w:color="auto"/>
            </w:tcBorders>
            <w:shd w:val="clear" w:color="auto" w:fill="FFC000"/>
          </w:tcPr>
          <w:p w14:paraId="27921C52" w14:textId="77777777" w:rsidR="00975529" w:rsidRPr="005E3A42" w:rsidRDefault="00975529" w:rsidP="00C00812">
            <w:pPr>
              <w:rPr>
                <w:rFonts w:ascii="Arial" w:eastAsiaTheme="minorHAnsi" w:hAnsi="Arial" w:cs="Arial"/>
                <w:sz w:val="20"/>
                <w:szCs w:val="20"/>
              </w:rPr>
            </w:pPr>
          </w:p>
          <w:p w14:paraId="2B553122" w14:textId="77777777" w:rsidR="00975529" w:rsidRPr="005E3A42" w:rsidRDefault="00975529" w:rsidP="00C00812">
            <w:pPr>
              <w:rPr>
                <w:rFonts w:ascii="Arial" w:eastAsiaTheme="minorHAnsi" w:hAnsi="Arial" w:cs="Arial"/>
                <w:sz w:val="20"/>
                <w:szCs w:val="20"/>
              </w:rPr>
            </w:pPr>
          </w:p>
        </w:tc>
        <w:tc>
          <w:tcPr>
            <w:tcW w:w="3969" w:type="dxa"/>
            <w:tcBorders>
              <w:bottom w:val="single" w:sz="4" w:space="0" w:color="auto"/>
            </w:tcBorders>
            <w:shd w:val="clear" w:color="auto" w:fill="FFC000"/>
          </w:tcPr>
          <w:p w14:paraId="13C695CA" w14:textId="4A9AD754" w:rsidR="00975529" w:rsidRPr="005E3A42" w:rsidRDefault="00975529" w:rsidP="0033152B">
            <w:pPr>
              <w:widowControl/>
              <w:rPr>
                <w:rFonts w:ascii="Arial" w:hAnsi="Arial" w:cs="Arial"/>
                <w:b/>
                <w:color w:val="FF0000"/>
                <w:sz w:val="20"/>
                <w:szCs w:val="20"/>
              </w:rPr>
            </w:pPr>
          </w:p>
        </w:tc>
        <w:tc>
          <w:tcPr>
            <w:tcW w:w="4478" w:type="dxa"/>
            <w:tcBorders>
              <w:bottom w:val="single" w:sz="4" w:space="0" w:color="auto"/>
            </w:tcBorders>
            <w:shd w:val="clear" w:color="auto" w:fill="FFC000"/>
          </w:tcPr>
          <w:p w14:paraId="446D0F5E" w14:textId="20C1AD30" w:rsidR="00934343" w:rsidRPr="00934343" w:rsidRDefault="00934343" w:rsidP="00D45974">
            <w:pPr>
              <w:rPr>
                <w:rFonts w:ascii="Arial" w:hAnsi="Arial" w:cs="Arial"/>
                <w:sz w:val="20"/>
                <w:szCs w:val="20"/>
              </w:rPr>
            </w:pPr>
          </w:p>
        </w:tc>
      </w:tr>
      <w:tr w:rsidR="00975529" w:rsidRPr="00D311BC" w14:paraId="0459ABBC" w14:textId="77777777" w:rsidTr="003E6DEC">
        <w:trPr>
          <w:trHeight w:val="386"/>
        </w:trPr>
        <w:tc>
          <w:tcPr>
            <w:tcW w:w="522" w:type="dxa"/>
            <w:vMerge/>
          </w:tcPr>
          <w:p w14:paraId="64375DEA" w14:textId="77777777" w:rsidR="00975529" w:rsidRPr="00D311BC" w:rsidRDefault="00975529" w:rsidP="00C00812">
            <w:pPr>
              <w:rPr>
                <w:rFonts w:ascii="Arial" w:eastAsiaTheme="minorHAnsi" w:hAnsi="Arial" w:cs="Arial"/>
                <w:b/>
                <w:sz w:val="20"/>
                <w:szCs w:val="20"/>
              </w:rPr>
            </w:pPr>
          </w:p>
        </w:tc>
        <w:tc>
          <w:tcPr>
            <w:tcW w:w="533" w:type="dxa"/>
          </w:tcPr>
          <w:p w14:paraId="3B1AC083"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641" w:type="dxa"/>
            <w:shd w:val="clear" w:color="auto" w:fill="92D050"/>
          </w:tcPr>
          <w:p w14:paraId="0C5827A7" w14:textId="77777777" w:rsidR="00975529" w:rsidRPr="00D311BC" w:rsidRDefault="00975529" w:rsidP="00C00812">
            <w:pPr>
              <w:rPr>
                <w:rFonts w:ascii="Arial" w:eastAsiaTheme="minorHAnsi" w:hAnsi="Arial" w:cs="Arial"/>
                <w:sz w:val="20"/>
                <w:szCs w:val="20"/>
              </w:rPr>
            </w:pPr>
          </w:p>
          <w:p w14:paraId="2CF5DEC7" w14:textId="77777777" w:rsidR="00975529" w:rsidRPr="00D311BC" w:rsidRDefault="00975529" w:rsidP="00C00812">
            <w:pPr>
              <w:rPr>
                <w:rFonts w:ascii="Arial" w:eastAsiaTheme="minorHAnsi" w:hAnsi="Arial" w:cs="Arial"/>
                <w:sz w:val="20"/>
                <w:szCs w:val="20"/>
              </w:rPr>
            </w:pPr>
          </w:p>
          <w:p w14:paraId="6F70391A" w14:textId="77777777" w:rsidR="00975529" w:rsidRPr="00D311BC" w:rsidRDefault="00975529" w:rsidP="00C00812">
            <w:pPr>
              <w:rPr>
                <w:rFonts w:ascii="Arial" w:eastAsiaTheme="minorHAnsi" w:hAnsi="Arial" w:cs="Arial"/>
                <w:sz w:val="20"/>
                <w:szCs w:val="20"/>
              </w:rPr>
            </w:pPr>
          </w:p>
        </w:tc>
        <w:tc>
          <w:tcPr>
            <w:tcW w:w="2127" w:type="dxa"/>
            <w:shd w:val="clear" w:color="auto" w:fill="92D050"/>
          </w:tcPr>
          <w:p w14:paraId="3F4B9F38" w14:textId="77777777" w:rsidR="00975529" w:rsidRPr="00D311BC" w:rsidRDefault="00975529" w:rsidP="00C00812">
            <w:pPr>
              <w:rPr>
                <w:rFonts w:ascii="Arial" w:eastAsiaTheme="minorHAnsi" w:hAnsi="Arial" w:cs="Arial"/>
                <w:sz w:val="20"/>
                <w:szCs w:val="20"/>
              </w:rPr>
            </w:pPr>
          </w:p>
        </w:tc>
        <w:tc>
          <w:tcPr>
            <w:tcW w:w="3118" w:type="dxa"/>
            <w:tcBorders>
              <w:bottom w:val="single" w:sz="4" w:space="0" w:color="auto"/>
            </w:tcBorders>
            <w:shd w:val="clear" w:color="auto" w:fill="FFFF66"/>
          </w:tcPr>
          <w:p w14:paraId="5327FC16" w14:textId="77777777" w:rsidR="00975529" w:rsidRPr="00D311BC" w:rsidRDefault="00975529" w:rsidP="00C00812">
            <w:pPr>
              <w:rPr>
                <w:rFonts w:ascii="Arial" w:eastAsiaTheme="minorHAnsi" w:hAnsi="Arial" w:cs="Arial"/>
                <w:sz w:val="20"/>
                <w:szCs w:val="20"/>
              </w:rPr>
            </w:pPr>
          </w:p>
        </w:tc>
        <w:tc>
          <w:tcPr>
            <w:tcW w:w="3969" w:type="dxa"/>
            <w:tcBorders>
              <w:bottom w:val="single" w:sz="4" w:space="0" w:color="auto"/>
            </w:tcBorders>
            <w:shd w:val="clear" w:color="auto" w:fill="FFFF66"/>
          </w:tcPr>
          <w:p w14:paraId="3FFEC28A" w14:textId="77777777" w:rsidR="00975529" w:rsidRPr="00D311BC" w:rsidRDefault="00975529" w:rsidP="00C00812">
            <w:pPr>
              <w:rPr>
                <w:rFonts w:ascii="Arial" w:eastAsiaTheme="minorHAnsi" w:hAnsi="Arial" w:cs="Arial"/>
                <w:sz w:val="20"/>
                <w:szCs w:val="20"/>
              </w:rPr>
            </w:pPr>
          </w:p>
        </w:tc>
        <w:tc>
          <w:tcPr>
            <w:tcW w:w="4478" w:type="dxa"/>
            <w:shd w:val="clear" w:color="auto" w:fill="FFC000"/>
          </w:tcPr>
          <w:p w14:paraId="2B7A0D36" w14:textId="77777777" w:rsidR="00975529" w:rsidRPr="00D311BC" w:rsidRDefault="00975529" w:rsidP="00C00812">
            <w:pPr>
              <w:rPr>
                <w:rFonts w:ascii="Arial" w:eastAsiaTheme="minorHAnsi" w:hAnsi="Arial" w:cs="Arial"/>
                <w:sz w:val="20"/>
                <w:szCs w:val="20"/>
              </w:rPr>
            </w:pPr>
          </w:p>
        </w:tc>
      </w:tr>
      <w:tr w:rsidR="00975529" w:rsidRPr="00D311BC" w14:paraId="1AA7FC12" w14:textId="77777777" w:rsidTr="003E6DEC">
        <w:trPr>
          <w:trHeight w:val="254"/>
        </w:trPr>
        <w:tc>
          <w:tcPr>
            <w:tcW w:w="522" w:type="dxa"/>
            <w:vMerge/>
          </w:tcPr>
          <w:p w14:paraId="7F1DF9F9" w14:textId="77777777" w:rsidR="00975529" w:rsidRPr="00D311BC" w:rsidRDefault="00975529" w:rsidP="00C00812">
            <w:pPr>
              <w:rPr>
                <w:rFonts w:ascii="Arial" w:eastAsiaTheme="minorHAnsi" w:hAnsi="Arial" w:cs="Arial"/>
                <w:b/>
                <w:sz w:val="20"/>
                <w:szCs w:val="20"/>
              </w:rPr>
            </w:pPr>
          </w:p>
        </w:tc>
        <w:tc>
          <w:tcPr>
            <w:tcW w:w="533" w:type="dxa"/>
          </w:tcPr>
          <w:p w14:paraId="3C0BCBE1"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641" w:type="dxa"/>
            <w:shd w:val="clear" w:color="auto" w:fill="92D050"/>
          </w:tcPr>
          <w:p w14:paraId="2B994B7C" w14:textId="77777777" w:rsidR="00975529" w:rsidRPr="00D311BC" w:rsidRDefault="00975529" w:rsidP="00C00812">
            <w:pPr>
              <w:rPr>
                <w:rFonts w:ascii="Arial" w:eastAsiaTheme="minorHAnsi" w:hAnsi="Arial" w:cs="Arial"/>
                <w:sz w:val="20"/>
                <w:szCs w:val="20"/>
              </w:rPr>
            </w:pPr>
          </w:p>
          <w:p w14:paraId="32F1983C" w14:textId="77777777" w:rsidR="00975529" w:rsidRPr="00D311BC" w:rsidRDefault="00975529" w:rsidP="00C00812">
            <w:pPr>
              <w:rPr>
                <w:rFonts w:ascii="Arial" w:eastAsiaTheme="minorHAnsi" w:hAnsi="Arial" w:cs="Arial"/>
                <w:sz w:val="20"/>
                <w:szCs w:val="20"/>
              </w:rPr>
            </w:pPr>
          </w:p>
        </w:tc>
        <w:tc>
          <w:tcPr>
            <w:tcW w:w="2127" w:type="dxa"/>
            <w:shd w:val="clear" w:color="auto" w:fill="92D050"/>
          </w:tcPr>
          <w:p w14:paraId="7969F482" w14:textId="77777777" w:rsidR="00975529" w:rsidRPr="00D311BC" w:rsidRDefault="00975529" w:rsidP="00C00812">
            <w:pPr>
              <w:rPr>
                <w:rFonts w:ascii="Arial" w:eastAsiaTheme="minorHAnsi" w:hAnsi="Arial" w:cs="Arial"/>
                <w:sz w:val="20"/>
                <w:szCs w:val="20"/>
              </w:rPr>
            </w:pPr>
          </w:p>
        </w:tc>
        <w:tc>
          <w:tcPr>
            <w:tcW w:w="3118" w:type="dxa"/>
            <w:shd w:val="clear" w:color="auto" w:fill="92D050"/>
          </w:tcPr>
          <w:p w14:paraId="70D620B3" w14:textId="77777777" w:rsidR="00975529" w:rsidRPr="00D311BC" w:rsidRDefault="00975529" w:rsidP="00C00812">
            <w:pPr>
              <w:rPr>
                <w:rFonts w:ascii="Arial" w:eastAsiaTheme="minorHAnsi" w:hAnsi="Arial" w:cs="Arial"/>
                <w:sz w:val="20"/>
                <w:szCs w:val="20"/>
              </w:rPr>
            </w:pPr>
          </w:p>
        </w:tc>
        <w:tc>
          <w:tcPr>
            <w:tcW w:w="3969" w:type="dxa"/>
            <w:shd w:val="clear" w:color="auto" w:fill="92D050"/>
          </w:tcPr>
          <w:p w14:paraId="61B16E6F" w14:textId="77777777" w:rsidR="00975529" w:rsidRPr="00D311BC" w:rsidRDefault="00975529" w:rsidP="00C00812">
            <w:pPr>
              <w:rPr>
                <w:rFonts w:ascii="Arial" w:eastAsiaTheme="minorHAnsi" w:hAnsi="Arial" w:cs="Arial"/>
                <w:sz w:val="20"/>
                <w:szCs w:val="20"/>
              </w:rPr>
            </w:pPr>
          </w:p>
        </w:tc>
        <w:tc>
          <w:tcPr>
            <w:tcW w:w="4478" w:type="dxa"/>
            <w:shd w:val="clear" w:color="auto" w:fill="FFFF66"/>
          </w:tcPr>
          <w:p w14:paraId="6EE67874" w14:textId="77777777" w:rsidR="00975529" w:rsidRPr="00D311BC" w:rsidRDefault="00975529" w:rsidP="00C00812">
            <w:pPr>
              <w:rPr>
                <w:rFonts w:ascii="Arial" w:eastAsiaTheme="minorHAnsi" w:hAnsi="Arial" w:cs="Arial"/>
                <w:sz w:val="20"/>
                <w:szCs w:val="20"/>
              </w:rPr>
            </w:pPr>
          </w:p>
        </w:tc>
      </w:tr>
      <w:tr w:rsidR="00975529" w:rsidRPr="00D311BC" w14:paraId="588AE850" w14:textId="77777777" w:rsidTr="003E6DEC">
        <w:trPr>
          <w:trHeight w:val="272"/>
        </w:trPr>
        <w:tc>
          <w:tcPr>
            <w:tcW w:w="1055" w:type="dxa"/>
            <w:gridSpan w:val="2"/>
            <w:vMerge w:val="restart"/>
          </w:tcPr>
          <w:p w14:paraId="397DF0D1"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C X L</w:t>
            </w:r>
          </w:p>
        </w:tc>
        <w:tc>
          <w:tcPr>
            <w:tcW w:w="641" w:type="dxa"/>
          </w:tcPr>
          <w:p w14:paraId="2F8C5732"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2127" w:type="dxa"/>
          </w:tcPr>
          <w:p w14:paraId="35F9E7C4"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3118" w:type="dxa"/>
          </w:tcPr>
          <w:p w14:paraId="4F3D126F"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3969" w:type="dxa"/>
          </w:tcPr>
          <w:p w14:paraId="74F90A0E"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4478" w:type="dxa"/>
          </w:tcPr>
          <w:p w14:paraId="1103C435"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r>
      <w:tr w:rsidR="00975529" w:rsidRPr="00D311BC" w14:paraId="1E57B96E" w14:textId="77777777" w:rsidTr="008318EB">
        <w:trPr>
          <w:trHeight w:val="272"/>
        </w:trPr>
        <w:tc>
          <w:tcPr>
            <w:tcW w:w="1055" w:type="dxa"/>
            <w:gridSpan w:val="2"/>
            <w:vMerge/>
          </w:tcPr>
          <w:p w14:paraId="63FF34B4" w14:textId="77777777" w:rsidR="00975529" w:rsidRPr="00D311BC" w:rsidRDefault="00975529" w:rsidP="00C00812">
            <w:pPr>
              <w:rPr>
                <w:rFonts w:ascii="Arial" w:eastAsiaTheme="minorHAnsi" w:hAnsi="Arial" w:cs="Arial"/>
                <w:sz w:val="20"/>
                <w:szCs w:val="20"/>
              </w:rPr>
            </w:pPr>
          </w:p>
        </w:tc>
        <w:tc>
          <w:tcPr>
            <w:tcW w:w="14333" w:type="dxa"/>
            <w:gridSpan w:val="5"/>
          </w:tcPr>
          <w:p w14:paraId="5095CFF5" w14:textId="77777777" w:rsidR="00975529" w:rsidRPr="00D311BC" w:rsidRDefault="00975529" w:rsidP="00C00812">
            <w:pPr>
              <w:jc w:val="center"/>
              <w:rPr>
                <w:rFonts w:ascii="Arial" w:eastAsiaTheme="minorHAnsi" w:hAnsi="Arial" w:cs="Arial"/>
                <w:sz w:val="20"/>
                <w:szCs w:val="20"/>
              </w:rPr>
            </w:pPr>
            <w:r w:rsidRPr="00D311BC">
              <w:rPr>
                <w:rFonts w:ascii="Arial" w:eastAsiaTheme="minorHAnsi" w:hAnsi="Arial" w:cs="Arial"/>
                <w:sz w:val="20"/>
                <w:szCs w:val="20"/>
              </w:rPr>
              <w:t xml:space="preserve">Likelihood </w:t>
            </w:r>
          </w:p>
        </w:tc>
      </w:tr>
    </w:tbl>
    <w:p w14:paraId="2671791E" w14:textId="77777777" w:rsidR="00975529" w:rsidRPr="00D311BC" w:rsidRDefault="00975529" w:rsidP="00975529">
      <w:pPr>
        <w:pStyle w:val="Default"/>
        <w:rPr>
          <w:rFonts w:ascii="Arial Narrow" w:hAnsi="Arial Narrow" w:cs="Arial"/>
          <w:b/>
          <w:color w:val="auto"/>
          <w:sz w:val="22"/>
          <w:szCs w:val="22"/>
        </w:rPr>
      </w:pPr>
      <w:r w:rsidRPr="00D311BC">
        <w:rPr>
          <w:rFonts w:ascii="Arial" w:hAnsi="Arial" w:cs="Arial"/>
          <w:color w:val="auto"/>
          <w:sz w:val="22"/>
          <w:szCs w:val="22"/>
        </w:rPr>
        <w:br w:type="page"/>
      </w:r>
      <w:r w:rsidRPr="00D311BC">
        <w:rPr>
          <w:rFonts w:ascii="Arial Narrow" w:hAnsi="Arial Narrow" w:cs="Arial"/>
          <w:b/>
          <w:color w:val="auto"/>
          <w:u w:val="thick" w:color="000000"/>
        </w:rPr>
        <w:lastRenderedPageBreak/>
        <w:t>Risk Register Dashboard</w:t>
      </w:r>
    </w:p>
    <w:p w14:paraId="6A404AAA" w14:textId="77777777" w:rsidR="00975529" w:rsidRDefault="00975529" w:rsidP="00975529">
      <w:pPr>
        <w:pStyle w:val="Default"/>
        <w:rPr>
          <w:rFonts w:ascii="Arial" w:hAnsi="Arial" w:cs="Arial"/>
          <w:color w:val="auto"/>
          <w:sz w:val="22"/>
          <w:szCs w:val="22"/>
        </w:rPr>
      </w:pPr>
    </w:p>
    <w:tbl>
      <w:tblPr>
        <w:tblW w:w="15446" w:type="dxa"/>
        <w:tblInd w:w="-5" w:type="dxa"/>
        <w:tblLayout w:type="fixed"/>
        <w:tblCellMar>
          <w:left w:w="0" w:type="dxa"/>
          <w:right w:w="0" w:type="dxa"/>
        </w:tblCellMar>
        <w:tblLook w:val="01E0" w:firstRow="1" w:lastRow="1" w:firstColumn="1" w:lastColumn="1" w:noHBand="0" w:noVBand="0"/>
      </w:tblPr>
      <w:tblGrid>
        <w:gridCol w:w="1843"/>
        <w:gridCol w:w="1129"/>
        <w:gridCol w:w="4536"/>
        <w:gridCol w:w="1134"/>
        <w:gridCol w:w="1134"/>
        <w:gridCol w:w="1134"/>
        <w:gridCol w:w="1134"/>
        <w:gridCol w:w="1134"/>
        <w:gridCol w:w="2268"/>
      </w:tblGrid>
      <w:tr w:rsidR="00C92DDF" w:rsidRPr="00D311BC" w14:paraId="6009034E" w14:textId="77777777" w:rsidTr="00C92DDF">
        <w:trPr>
          <w:cantSplit/>
          <w:trHeight w:hRule="exact" w:val="677"/>
          <w:tblHeader/>
        </w:trPr>
        <w:tc>
          <w:tcPr>
            <w:tcW w:w="1843"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3F7D42A2"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 xml:space="preserve">Strategic Objective </w:t>
            </w:r>
          </w:p>
        </w:tc>
        <w:tc>
          <w:tcPr>
            <w:tcW w:w="1129"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437229C0"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Risk Reference</w:t>
            </w:r>
          </w:p>
        </w:tc>
        <w:tc>
          <w:tcPr>
            <w:tcW w:w="4536"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DB88FFB" w14:textId="77777777" w:rsidR="00C92DDF" w:rsidRPr="00D311BC" w:rsidRDefault="00C92DDF" w:rsidP="00C92DDF">
            <w:pPr>
              <w:pStyle w:val="TableParagraph"/>
              <w:rPr>
                <w:rFonts w:ascii="Arial Narrow" w:eastAsia="Verdana" w:hAnsi="Arial Narrow" w:cs="Arial"/>
              </w:rPr>
            </w:pPr>
            <w:r w:rsidRPr="00D311BC">
              <w:rPr>
                <w:rFonts w:ascii="Arial Narrow" w:hAnsi="Arial Narrow" w:cs="Arial"/>
                <w:b/>
              </w:rPr>
              <w:t>Description of</w:t>
            </w:r>
            <w:r w:rsidRPr="00D311BC">
              <w:rPr>
                <w:rFonts w:ascii="Arial Narrow" w:hAnsi="Arial Narrow" w:cs="Arial"/>
                <w:b/>
                <w:spacing w:val="-9"/>
              </w:rPr>
              <w:t xml:space="preserve"> </w:t>
            </w:r>
            <w:r w:rsidRPr="00D311BC">
              <w:rPr>
                <w:rFonts w:ascii="Arial Narrow" w:hAnsi="Arial Narrow" w:cs="Arial"/>
                <w:b/>
              </w:rPr>
              <w:t>risk</w:t>
            </w:r>
            <w:r w:rsidRPr="00D311BC">
              <w:rPr>
                <w:rFonts w:ascii="Arial Narrow" w:hAnsi="Arial Narrow" w:cs="Arial"/>
                <w:b/>
                <w:spacing w:val="-1"/>
                <w:w w:val="99"/>
              </w:rPr>
              <w:t xml:space="preserve"> </w:t>
            </w:r>
            <w:r w:rsidRPr="00D311BC">
              <w:rPr>
                <w:rFonts w:ascii="Arial Narrow" w:hAnsi="Arial Narrow" w:cs="Arial"/>
                <w:b/>
              </w:rPr>
              <w:t>identified</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C7852DE"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Initial</w:t>
            </w:r>
          </w:p>
          <w:p w14:paraId="2F1001D1"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14226973"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Current</w:t>
            </w:r>
            <w:r w:rsidRPr="00D311BC">
              <w:rPr>
                <w:rFonts w:ascii="Arial Narrow" w:hAnsi="Arial Narrow" w:cs="Arial"/>
                <w:b/>
                <w:w w:val="99"/>
              </w:rPr>
              <w:t xml:space="preserve"> </w:t>
            </w: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7340EF0"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Trend</w:t>
            </w:r>
            <w:r w:rsidRPr="00D311BC">
              <w:rPr>
                <w:rStyle w:val="FootnoteReference"/>
                <w:rFonts w:ascii="Arial Narrow" w:hAnsi="Arial Narrow" w:cs="Arial"/>
                <w:b/>
              </w:rPr>
              <w:footnoteReference w:id="1"/>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32DBC77"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Controls</w:t>
            </w:r>
          </w:p>
        </w:tc>
        <w:tc>
          <w:tcPr>
            <w:tcW w:w="1134" w:type="dxa"/>
            <w:tcBorders>
              <w:top w:val="single" w:sz="4" w:space="0" w:color="000000"/>
              <w:left w:val="single" w:sz="4" w:space="0" w:color="000000"/>
              <w:bottom w:val="single" w:sz="4" w:space="0" w:color="auto"/>
              <w:right w:val="single" w:sz="4" w:space="0" w:color="000000"/>
            </w:tcBorders>
            <w:shd w:val="clear" w:color="auto" w:fill="8DB3E1"/>
            <w:tcMar>
              <w:top w:w="57" w:type="dxa"/>
              <w:left w:w="57" w:type="dxa"/>
              <w:bottom w:w="57" w:type="dxa"/>
              <w:right w:w="57" w:type="dxa"/>
            </w:tcMar>
          </w:tcPr>
          <w:p w14:paraId="3CA412AC" w14:textId="77777777" w:rsidR="00C92DDF" w:rsidRPr="00D311BC" w:rsidRDefault="00C92DDF" w:rsidP="00C92DDF">
            <w:pPr>
              <w:pStyle w:val="TableParagraph"/>
              <w:jc w:val="center"/>
              <w:rPr>
                <w:rFonts w:ascii="Arial Narrow" w:hAnsi="Arial Narrow" w:cs="Arial"/>
                <w:b/>
              </w:rPr>
            </w:pPr>
            <w:r>
              <w:rPr>
                <w:rFonts w:ascii="Arial Narrow" w:hAnsi="Arial Narrow" w:cs="Arial"/>
                <w:b/>
              </w:rPr>
              <w:t>Last Reviewed</w:t>
            </w:r>
          </w:p>
        </w:tc>
        <w:tc>
          <w:tcPr>
            <w:tcW w:w="2268"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D6D2A9F"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Scrutiny</w:t>
            </w:r>
            <w:r w:rsidRPr="00D311BC">
              <w:rPr>
                <w:rFonts w:ascii="Arial Narrow" w:hAnsi="Arial Narrow" w:cs="Arial"/>
                <w:b/>
                <w:spacing w:val="-11"/>
              </w:rPr>
              <w:t xml:space="preserve"> </w:t>
            </w:r>
            <w:r w:rsidRPr="00D311BC">
              <w:rPr>
                <w:rFonts w:ascii="Arial Narrow" w:hAnsi="Arial Narrow" w:cs="Arial"/>
                <w:b/>
              </w:rPr>
              <w:t>Committee</w:t>
            </w:r>
          </w:p>
        </w:tc>
      </w:tr>
      <w:tr w:rsidR="00D45974" w:rsidRPr="00D311BC" w14:paraId="3CD2003D" w14:textId="77777777" w:rsidTr="00BC17A5">
        <w:trPr>
          <w:cantSplit/>
          <w:trHeight w:val="1077"/>
        </w:trPr>
        <w:tc>
          <w:tcPr>
            <w:tcW w:w="1843" w:type="dxa"/>
            <w:tcBorders>
              <w:left w:val="single" w:sz="4" w:space="0" w:color="000000"/>
              <w:right w:val="single" w:sz="4" w:space="0" w:color="000000"/>
            </w:tcBorders>
            <w:tcMar>
              <w:top w:w="57" w:type="dxa"/>
              <w:left w:w="57" w:type="dxa"/>
              <w:bottom w:w="57" w:type="dxa"/>
              <w:right w:w="57" w:type="dxa"/>
            </w:tcMar>
          </w:tcPr>
          <w:p w14:paraId="06700872" w14:textId="5914D321" w:rsidR="00D45974" w:rsidRPr="00D311BC" w:rsidRDefault="00065FB2" w:rsidP="00D45974">
            <w:pPr>
              <w:rPr>
                <w:rFonts w:ascii="Arial Narrow" w:eastAsia="Verdana" w:hAnsi="Arial Narrow" w:cs="Arial"/>
                <w:b/>
              </w:rPr>
            </w:pPr>
            <w:r>
              <w:rPr>
                <w:rFonts w:ascii="Arial" w:hAnsi="Arial" w:cs="Arial"/>
                <w:b/>
              </w:rPr>
              <w:t>1. Demonstrably Improved Quality, Safety &amp; Reduced Harm</w:t>
            </w: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300AFFE"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51</w:t>
            </w:r>
          </w:p>
          <w:p w14:paraId="1C6C6E0E"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(1759)</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6C6CD35" w14:textId="4F548348"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Nurse Staffing (Wales) Act </w:t>
            </w:r>
            <w:r w:rsidRPr="008A171B">
              <w:rPr>
                <w:rFonts w:ascii="Arial Narrow" w:eastAsia="Times New Roman" w:hAnsi="Arial Narrow" w:cs="Arial"/>
                <w:b/>
                <w:color w:val="FF0000"/>
                <w:lang w:eastAsia="en-GB"/>
              </w:rPr>
              <w:t>(Section 25B wards)</w:t>
            </w:r>
            <w:r>
              <w:rPr>
                <w:rFonts w:ascii="Arial Narrow" w:eastAsia="Times New Roman" w:hAnsi="Arial Narrow" w:cs="Arial"/>
                <w:b/>
                <w:color w:val="FF0000"/>
                <w:lang w:eastAsia="en-GB"/>
              </w:rPr>
              <w:t xml:space="preserve"> </w:t>
            </w:r>
            <w:r w:rsidRPr="00934343">
              <w:rPr>
                <w:rFonts w:ascii="Arial Narrow" w:eastAsia="Times New Roman" w:hAnsi="Arial Narrow" w:cs="Arial"/>
                <w:b/>
                <w:color w:val="FF0000"/>
                <w:highlight w:val="yellow"/>
                <w:lang w:eastAsia="en-GB"/>
              </w:rPr>
              <w:t>Scope of risk revised and risk score adjusted</w:t>
            </w:r>
          </w:p>
          <w:p w14:paraId="13BB0DA0" w14:textId="77777777" w:rsidR="00D45974" w:rsidRPr="00D311BC" w:rsidRDefault="00D45974" w:rsidP="00D45974">
            <w:pPr>
              <w:pStyle w:val="TableParagraph"/>
              <w:rPr>
                <w:rFonts w:ascii="Arial Narrow" w:hAnsi="Arial Narrow" w:cs="Arial"/>
                <w:b/>
              </w:rPr>
            </w:pPr>
            <w:r w:rsidRPr="00D311BC">
              <w:rPr>
                <w:rFonts w:ascii="Arial Narrow" w:eastAsia="Times New Roman" w:hAnsi="Arial Narrow" w:cs="Arial"/>
                <w:lang w:eastAsia="en-GB"/>
              </w:rPr>
              <w:t>Risk of Non Compliance with the Nurse Staffing (Wales) Act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A065C6A" w14:textId="77777777" w:rsidR="00D45974" w:rsidRPr="00D311BC"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1140535" w14:textId="07DA3472" w:rsidR="00D45974" w:rsidRPr="00D311BC" w:rsidRDefault="00D45974" w:rsidP="00D45974">
            <w:pPr>
              <w:pStyle w:val="TableParagraph"/>
              <w:jc w:val="center"/>
              <w:rPr>
                <w:rFonts w:ascii="Arial Narrow" w:hAnsi="Arial Narrow" w:cs="Arial"/>
              </w:rPr>
            </w:pPr>
            <w:r w:rsidRPr="008A171B">
              <w:rPr>
                <w:rFonts w:ascii="Arial Narrow" w:hAnsi="Arial Narrow" w:cs="Arial"/>
                <w:highlight w:val="yellow"/>
              </w:rPr>
              <w:t>12</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68188CA8" w14:textId="7F28CFBB" w:rsidR="00D45974" w:rsidRPr="008A171B" w:rsidRDefault="00D45974" w:rsidP="00D45974">
            <w:pPr>
              <w:pStyle w:val="TableParagraph"/>
              <w:jc w:val="center"/>
              <w:rPr>
                <w:rFonts w:ascii="Arial Narrow" w:eastAsia="Wingdings 3" w:hAnsi="Arial Narrow" w:cs="Arial"/>
                <w:color w:val="FF0000"/>
              </w:rPr>
            </w:pPr>
            <w:r w:rsidRPr="008A171B">
              <w:rPr>
                <w:rFonts w:ascii="Arial Narrow" w:eastAsia="Wingdings 3" w:hAnsi="Arial Narrow" w:cs="Arial"/>
                <w:color w:val="FF0000"/>
              </w:rPr>
              <w:t>Risk Scope Revised</w:t>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10D8F109" w14:textId="44735563" w:rsidR="00D45974" w:rsidRPr="008A171B" w:rsidRDefault="00D45974" w:rsidP="00D45974">
            <w:pPr>
              <w:pStyle w:val="TableParagraph"/>
              <w:jc w:val="center"/>
              <w:rPr>
                <w:rFonts w:ascii="Arial Narrow" w:eastAsia="Wingdings 3" w:hAnsi="Arial Narrow" w:cs="Arial"/>
                <w:color w:val="FF0000"/>
              </w:rPr>
            </w:pPr>
            <w:r w:rsidRPr="008A171B">
              <w:rPr>
                <w:rFonts w:ascii="Arial Narrow" w:eastAsia="Wingdings 3" w:hAnsi="Arial Narrow" w:cs="Arial"/>
                <w:color w:val="FF0000"/>
              </w:rPr>
              <w:t>Risk Scope Revised</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8FA7E4D" w14:textId="5A8F2AEC" w:rsidR="00D45974"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7CCC186D" w14:textId="688C0475" w:rsidR="00D45974" w:rsidRPr="00D311BC" w:rsidRDefault="00D45974" w:rsidP="00D45974">
            <w:pPr>
              <w:jc w:val="center"/>
              <w:rPr>
                <w:rFonts w:ascii="Arial Narrow" w:hAnsi="Arial Narrow" w:cs="Arial"/>
              </w:rPr>
            </w:pPr>
            <w:r>
              <w:rPr>
                <w:rFonts w:ascii="Arial Narrow" w:hAnsi="Arial Narrow" w:cs="Arial"/>
              </w:rPr>
              <w:t>Workforce OD &amp; Digital Committee</w:t>
            </w:r>
          </w:p>
        </w:tc>
      </w:tr>
      <w:tr w:rsidR="00F96AE5" w:rsidRPr="00D311BC" w14:paraId="67D7C492" w14:textId="77777777" w:rsidTr="00A62EEE">
        <w:trPr>
          <w:cantSplit/>
          <w:trHeight w:val="988"/>
        </w:trPr>
        <w:tc>
          <w:tcPr>
            <w:tcW w:w="1843" w:type="dxa"/>
            <w:tcBorders>
              <w:left w:val="single" w:sz="4" w:space="0" w:color="000000"/>
              <w:right w:val="single" w:sz="4" w:space="0" w:color="000000"/>
            </w:tcBorders>
            <w:tcMar>
              <w:top w:w="57" w:type="dxa"/>
              <w:left w:w="57" w:type="dxa"/>
              <w:bottom w:w="57" w:type="dxa"/>
              <w:right w:w="57" w:type="dxa"/>
            </w:tcMar>
          </w:tcPr>
          <w:p w14:paraId="5F5FFAB3" w14:textId="77777777" w:rsidR="00F96AE5" w:rsidRPr="00D311BC" w:rsidRDefault="00F96AE5" w:rsidP="00D45974">
            <w:pPr>
              <w:rPr>
                <w:rFonts w:ascii="Arial Narrow" w:eastAsia="Verdana" w:hAnsi="Arial Narrow" w:cs="Arial"/>
                <w:b/>
              </w:rPr>
            </w:pPr>
          </w:p>
        </w:tc>
        <w:tc>
          <w:tcPr>
            <w:tcW w:w="1129" w:type="dxa"/>
            <w:vMerge w:val="restart"/>
            <w:tcBorders>
              <w:top w:val="single" w:sz="4" w:space="0" w:color="auto"/>
              <w:left w:val="single" w:sz="4" w:space="0" w:color="000000"/>
              <w:right w:val="single" w:sz="4" w:space="0" w:color="000000"/>
            </w:tcBorders>
            <w:shd w:val="clear" w:color="auto" w:fill="auto"/>
            <w:tcMar>
              <w:top w:w="57" w:type="dxa"/>
              <w:left w:w="57" w:type="dxa"/>
              <w:bottom w:w="57" w:type="dxa"/>
              <w:right w:w="57" w:type="dxa"/>
            </w:tcMar>
          </w:tcPr>
          <w:p w14:paraId="00219D5E" w14:textId="77777777" w:rsidR="00F96AE5" w:rsidRDefault="00F96AE5" w:rsidP="00D45974">
            <w:pPr>
              <w:pStyle w:val="TableParagraph"/>
              <w:jc w:val="center"/>
              <w:rPr>
                <w:rFonts w:ascii="Arial Narrow" w:eastAsia="Verdana" w:hAnsi="Arial Narrow" w:cs="Arial"/>
                <w:bCs/>
              </w:rPr>
            </w:pPr>
            <w:r>
              <w:rPr>
                <w:rFonts w:ascii="Arial Narrow" w:eastAsia="Verdana" w:hAnsi="Arial Narrow" w:cs="Arial"/>
                <w:bCs/>
              </w:rPr>
              <w:t>53</w:t>
            </w:r>
          </w:p>
          <w:p w14:paraId="249EC7B0" w14:textId="77777777" w:rsidR="00F96AE5" w:rsidRPr="00D311BC" w:rsidRDefault="00F96AE5" w:rsidP="00D45974">
            <w:pPr>
              <w:pStyle w:val="TableParagraph"/>
              <w:jc w:val="center"/>
              <w:rPr>
                <w:rFonts w:ascii="Arial Narrow" w:eastAsia="Verdana" w:hAnsi="Arial Narrow" w:cs="Arial"/>
                <w:bCs/>
              </w:rPr>
            </w:pPr>
            <w:r>
              <w:rPr>
                <w:rFonts w:ascii="Arial Narrow" w:eastAsia="Verdana" w:hAnsi="Arial Narrow" w:cs="Arial"/>
                <w:bCs/>
              </w:rPr>
              <w:t>(1762)</w:t>
            </w:r>
          </w:p>
        </w:tc>
        <w:tc>
          <w:tcPr>
            <w:tcW w:w="4536" w:type="dxa"/>
            <w:vMerge w:val="restart"/>
            <w:tcBorders>
              <w:top w:val="single" w:sz="4" w:space="0" w:color="auto"/>
              <w:left w:val="single" w:sz="4" w:space="0" w:color="000000"/>
              <w:right w:val="single" w:sz="4" w:space="0" w:color="000000"/>
            </w:tcBorders>
            <w:shd w:val="clear" w:color="auto" w:fill="auto"/>
            <w:tcMar>
              <w:top w:w="57" w:type="dxa"/>
              <w:left w:w="57" w:type="dxa"/>
              <w:bottom w:w="57" w:type="dxa"/>
              <w:right w:w="57" w:type="dxa"/>
            </w:tcMar>
          </w:tcPr>
          <w:p w14:paraId="7A5F68AD" w14:textId="77777777" w:rsidR="00F96AE5" w:rsidRPr="00D311BC" w:rsidRDefault="00F96AE5" w:rsidP="00D45974">
            <w:pPr>
              <w:pStyle w:val="TableParagraph"/>
              <w:rPr>
                <w:rFonts w:ascii="Arial Narrow" w:eastAsia="Verdana" w:hAnsi="Arial Narrow" w:cs="Arial"/>
                <w:b/>
              </w:rPr>
            </w:pPr>
            <w:r w:rsidRPr="00D311BC">
              <w:rPr>
                <w:rFonts w:ascii="Arial Narrow" w:eastAsia="Verdana" w:hAnsi="Arial Narrow" w:cs="Arial"/>
                <w:b/>
              </w:rPr>
              <w:t>Welsh Language Standards</w:t>
            </w:r>
          </w:p>
          <w:p w14:paraId="393FB6D9" w14:textId="77777777" w:rsidR="00F96AE5" w:rsidRPr="00D311BC" w:rsidRDefault="00F96AE5" w:rsidP="00D45974">
            <w:pPr>
              <w:pStyle w:val="TableParagraph"/>
              <w:rPr>
                <w:rFonts w:ascii="Arial Narrow" w:eastAsia="Times New Roman" w:hAnsi="Arial Narrow" w:cs="Arial"/>
                <w:b/>
                <w:lang w:eastAsia="en-GB"/>
              </w:rPr>
            </w:pPr>
            <w:r w:rsidRPr="00D311BC">
              <w:rPr>
                <w:rFonts w:ascii="Arial Narrow" w:eastAsia="Verdana" w:hAnsi="Arial Narrow" w:cs="Arial"/>
              </w:rPr>
              <w:t>Failure to fully comply with all the requirements of the Welsh Language Standards, as they apply to the University Health Board.</w:t>
            </w:r>
          </w:p>
        </w:tc>
        <w:tc>
          <w:tcPr>
            <w:tcW w:w="1134" w:type="dxa"/>
            <w:vMerge w:val="restart"/>
            <w:tcBorders>
              <w:top w:val="single" w:sz="4" w:space="0" w:color="auto"/>
              <w:left w:val="single" w:sz="4" w:space="0" w:color="000000"/>
              <w:right w:val="single" w:sz="4" w:space="0" w:color="000000"/>
            </w:tcBorders>
            <w:shd w:val="clear" w:color="auto" w:fill="FFC000"/>
            <w:tcMar>
              <w:top w:w="57" w:type="dxa"/>
              <w:left w:w="57" w:type="dxa"/>
              <w:bottom w:w="57" w:type="dxa"/>
              <w:right w:w="57" w:type="dxa"/>
            </w:tcMar>
            <w:vAlign w:val="center"/>
          </w:tcPr>
          <w:p w14:paraId="5C56825D" w14:textId="77777777" w:rsidR="00F96AE5" w:rsidRPr="00D311BC" w:rsidRDefault="00F96AE5" w:rsidP="00D45974">
            <w:pPr>
              <w:pStyle w:val="TableParagraph"/>
              <w:jc w:val="center"/>
              <w:rPr>
                <w:rFonts w:ascii="Arial Narrow" w:hAnsi="Arial Narrow" w:cs="Arial"/>
              </w:rPr>
            </w:pPr>
            <w:r>
              <w:rPr>
                <w:rFonts w:ascii="Arial Narrow" w:hAnsi="Arial Narrow" w:cs="Arial"/>
              </w:rPr>
              <w:t>15</w:t>
            </w:r>
          </w:p>
        </w:tc>
        <w:tc>
          <w:tcPr>
            <w:tcW w:w="1134" w:type="dxa"/>
            <w:vMerge w:val="restart"/>
            <w:tcBorders>
              <w:top w:val="single" w:sz="4" w:space="0" w:color="auto"/>
              <w:left w:val="single" w:sz="4" w:space="0" w:color="000000"/>
              <w:right w:val="single" w:sz="4" w:space="0" w:color="000000"/>
            </w:tcBorders>
            <w:shd w:val="clear" w:color="auto" w:fill="FFC000"/>
            <w:tcMar>
              <w:top w:w="57" w:type="dxa"/>
              <w:left w:w="57" w:type="dxa"/>
              <w:bottom w:w="57" w:type="dxa"/>
              <w:right w:w="57" w:type="dxa"/>
            </w:tcMar>
            <w:vAlign w:val="center"/>
          </w:tcPr>
          <w:p w14:paraId="7DD41A53" w14:textId="77777777" w:rsidR="00F96AE5" w:rsidRDefault="00F96AE5" w:rsidP="00D45974">
            <w:pPr>
              <w:pStyle w:val="TableParagraph"/>
              <w:jc w:val="center"/>
              <w:rPr>
                <w:rFonts w:ascii="Arial Narrow" w:hAnsi="Arial Narrow" w:cs="Arial"/>
              </w:rPr>
            </w:pPr>
            <w:r>
              <w:rPr>
                <w:rFonts w:ascii="Arial Narrow" w:hAnsi="Arial Narrow" w:cs="Arial"/>
              </w:rPr>
              <w:t>15</w:t>
            </w:r>
          </w:p>
        </w:tc>
        <w:tc>
          <w:tcPr>
            <w:tcW w:w="1134" w:type="dxa"/>
            <w:vMerge w:val="restart"/>
            <w:tcBorders>
              <w:top w:val="single" w:sz="4" w:space="0" w:color="auto"/>
              <w:left w:val="single" w:sz="4" w:space="0" w:color="000000"/>
              <w:right w:val="single" w:sz="4" w:space="0" w:color="000000"/>
            </w:tcBorders>
            <w:tcMar>
              <w:top w:w="57" w:type="dxa"/>
              <w:left w:w="57" w:type="dxa"/>
              <w:bottom w:w="57" w:type="dxa"/>
              <w:right w:w="57" w:type="dxa"/>
            </w:tcMar>
            <w:vAlign w:val="center"/>
          </w:tcPr>
          <w:p w14:paraId="4D02DB9C" w14:textId="77777777" w:rsidR="00F96AE5" w:rsidRPr="00D311BC" w:rsidRDefault="00F96AE5"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vMerge w:val="restart"/>
            <w:tcBorders>
              <w:top w:val="single" w:sz="4" w:space="0" w:color="auto"/>
              <w:left w:val="single" w:sz="4" w:space="0" w:color="000000"/>
              <w:right w:val="single" w:sz="4" w:space="0" w:color="auto"/>
            </w:tcBorders>
            <w:tcMar>
              <w:top w:w="57" w:type="dxa"/>
              <w:left w:w="57" w:type="dxa"/>
              <w:bottom w:w="57" w:type="dxa"/>
              <w:right w:w="57" w:type="dxa"/>
            </w:tcMar>
            <w:vAlign w:val="center"/>
          </w:tcPr>
          <w:p w14:paraId="01AFDA73" w14:textId="77777777" w:rsidR="00F96AE5" w:rsidRPr="00D311BC" w:rsidRDefault="00F96AE5"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14:paraId="3285F706" w14:textId="49262C73" w:rsidR="00F96AE5" w:rsidRDefault="00F96AE5"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vMerge w:val="restart"/>
            <w:tcBorders>
              <w:top w:val="single" w:sz="4" w:space="0" w:color="auto"/>
              <w:left w:val="single" w:sz="4" w:space="0" w:color="auto"/>
              <w:right w:val="single" w:sz="4" w:space="0" w:color="000000"/>
            </w:tcBorders>
            <w:tcMar>
              <w:top w:w="57" w:type="dxa"/>
              <w:left w:w="57" w:type="dxa"/>
              <w:bottom w:w="57" w:type="dxa"/>
              <w:right w:w="57" w:type="dxa"/>
            </w:tcMar>
          </w:tcPr>
          <w:p w14:paraId="586267FC" w14:textId="77777777" w:rsidR="00F96AE5" w:rsidRPr="00B97DF3" w:rsidRDefault="00F96AE5" w:rsidP="00D45974">
            <w:pPr>
              <w:jc w:val="center"/>
              <w:rPr>
                <w:rFonts w:ascii="Arial Narrow" w:hAnsi="Arial Narrow" w:cs="Arial"/>
              </w:rPr>
            </w:pPr>
            <w:r>
              <w:rPr>
                <w:rFonts w:ascii="Arial Narrow" w:hAnsi="Arial Narrow" w:cs="Arial"/>
              </w:rPr>
              <w:t>Health Board</w:t>
            </w:r>
          </w:p>
          <w:p w14:paraId="7966C219" w14:textId="77777777" w:rsidR="00F96AE5" w:rsidRPr="00D311BC" w:rsidRDefault="00F96AE5" w:rsidP="00D45974">
            <w:pPr>
              <w:jc w:val="center"/>
              <w:rPr>
                <w:rFonts w:ascii="Arial Narrow" w:hAnsi="Arial Narrow" w:cs="Arial"/>
                <w:bCs/>
              </w:rPr>
            </w:pPr>
            <w:r w:rsidRPr="00B97DF3">
              <w:rPr>
                <w:rFonts w:ascii="Arial Narrow" w:hAnsi="Arial Narrow" w:cs="Arial"/>
              </w:rPr>
              <w:t>(Welsh Language Group)</w:t>
            </w:r>
          </w:p>
          <w:p w14:paraId="523C2156" w14:textId="3725A1CB" w:rsidR="00F96AE5" w:rsidRPr="00D311BC" w:rsidRDefault="00F96AE5" w:rsidP="00764B5D">
            <w:pPr>
              <w:jc w:val="center"/>
              <w:rPr>
                <w:rFonts w:ascii="Arial Narrow" w:hAnsi="Arial Narrow" w:cs="Arial"/>
                <w:bCs/>
              </w:rPr>
            </w:pPr>
          </w:p>
        </w:tc>
      </w:tr>
      <w:tr w:rsidR="00F96AE5" w:rsidRPr="00D311BC" w14:paraId="6F6F17ED" w14:textId="77777777" w:rsidTr="00F96AE5">
        <w:trPr>
          <w:cantSplit/>
          <w:trHeight w:val="20"/>
        </w:trPr>
        <w:tc>
          <w:tcPr>
            <w:tcW w:w="1843" w:type="dxa"/>
            <w:tcBorders>
              <w:left w:val="single" w:sz="4" w:space="0" w:color="000000"/>
              <w:right w:val="single" w:sz="4" w:space="0" w:color="000000"/>
            </w:tcBorders>
            <w:tcMar>
              <w:top w:w="57" w:type="dxa"/>
              <w:left w:w="57" w:type="dxa"/>
              <w:bottom w:w="57" w:type="dxa"/>
              <w:right w:w="57" w:type="dxa"/>
            </w:tcMar>
          </w:tcPr>
          <w:p w14:paraId="71D73BE1" w14:textId="21AD78D5" w:rsidR="00F96AE5" w:rsidRPr="00D311BC" w:rsidRDefault="00F96AE5" w:rsidP="00764B5D">
            <w:pPr>
              <w:rPr>
                <w:rFonts w:ascii="Arial Narrow" w:eastAsia="Verdana" w:hAnsi="Arial Narrow" w:cs="Arial"/>
                <w:b/>
              </w:rPr>
            </w:pPr>
          </w:p>
        </w:tc>
        <w:tc>
          <w:tcPr>
            <w:tcW w:w="1129"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9211DF3" w14:textId="13D839C1" w:rsidR="00F96AE5" w:rsidRDefault="00F96AE5" w:rsidP="00764B5D">
            <w:pPr>
              <w:pStyle w:val="TableParagraph"/>
              <w:jc w:val="center"/>
              <w:rPr>
                <w:rFonts w:ascii="Arial Narrow" w:eastAsia="Verdana" w:hAnsi="Arial Narrow" w:cs="Arial"/>
                <w:bCs/>
              </w:rPr>
            </w:pPr>
          </w:p>
        </w:tc>
        <w:tc>
          <w:tcPr>
            <w:tcW w:w="4536"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686DB34" w14:textId="20811A3C" w:rsidR="00F96AE5" w:rsidRPr="00D311BC" w:rsidRDefault="00F96AE5" w:rsidP="00764B5D">
            <w:pPr>
              <w:pStyle w:val="TableParagraph"/>
              <w:rPr>
                <w:rFonts w:ascii="Arial Narrow" w:eastAsia="Verdana" w:hAnsi="Arial Narrow" w:cs="Arial"/>
                <w:b/>
              </w:rPr>
            </w:pPr>
          </w:p>
        </w:tc>
        <w:tc>
          <w:tcPr>
            <w:tcW w:w="1134" w:type="dxa"/>
            <w:vMerge/>
            <w:tcBorders>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E943141" w14:textId="45BDE182" w:rsidR="00F96AE5" w:rsidRDefault="00F96AE5" w:rsidP="00764B5D">
            <w:pPr>
              <w:pStyle w:val="TableParagraph"/>
              <w:jc w:val="center"/>
              <w:rPr>
                <w:rFonts w:ascii="Arial Narrow" w:hAnsi="Arial Narrow" w:cs="Arial"/>
              </w:rPr>
            </w:pPr>
          </w:p>
        </w:tc>
        <w:tc>
          <w:tcPr>
            <w:tcW w:w="1134" w:type="dxa"/>
            <w:vMerge/>
            <w:tcBorders>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63282E0" w14:textId="4F0D2128" w:rsidR="00F96AE5" w:rsidRDefault="00F96AE5" w:rsidP="00764B5D">
            <w:pPr>
              <w:pStyle w:val="TableParagraph"/>
              <w:jc w:val="center"/>
              <w:rPr>
                <w:rFonts w:ascii="Arial Narrow" w:hAnsi="Arial Narrow" w:cs="Arial"/>
              </w:rPr>
            </w:pPr>
          </w:p>
        </w:tc>
        <w:tc>
          <w:tcPr>
            <w:tcW w:w="1134"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tbRl"/>
            <w:vAlign w:val="center"/>
          </w:tcPr>
          <w:p w14:paraId="1AD39362" w14:textId="2C6C3A81" w:rsidR="00F96AE5" w:rsidRPr="00D311BC" w:rsidRDefault="00F96AE5" w:rsidP="00764B5D">
            <w:pPr>
              <w:pStyle w:val="TableParagraph"/>
              <w:ind w:left="113" w:right="113"/>
              <w:jc w:val="center"/>
              <w:rPr>
                <w:rFonts w:ascii="Arial Narrow" w:eastAsia="Wingdings 3" w:hAnsi="Arial Narrow" w:cs="Arial"/>
              </w:rPr>
            </w:pPr>
          </w:p>
        </w:tc>
        <w:tc>
          <w:tcPr>
            <w:tcW w:w="1134" w:type="dxa"/>
            <w:vMerge/>
            <w:tcBorders>
              <w:left w:val="single" w:sz="4" w:space="0" w:color="000000"/>
              <w:bottom w:val="single" w:sz="4" w:space="0" w:color="000000"/>
              <w:right w:val="single" w:sz="4" w:space="0" w:color="auto"/>
            </w:tcBorders>
            <w:tcMar>
              <w:top w:w="57" w:type="dxa"/>
              <w:left w:w="57" w:type="dxa"/>
              <w:bottom w:w="57" w:type="dxa"/>
              <w:right w:w="57" w:type="dxa"/>
            </w:tcMar>
            <w:textDirection w:val="btLr"/>
            <w:vAlign w:val="center"/>
          </w:tcPr>
          <w:p w14:paraId="41C9DF6F" w14:textId="2F06A171" w:rsidR="00F96AE5" w:rsidRPr="00D311BC" w:rsidRDefault="00F96AE5" w:rsidP="00764B5D">
            <w:pPr>
              <w:pStyle w:val="TableParagraph"/>
              <w:ind w:left="113" w:right="113"/>
              <w:jc w:val="center"/>
              <w:rPr>
                <w:rFonts w:ascii="Arial Narrow" w:eastAsia="Wingdings 3" w:hAnsi="Arial Narrow" w:cs="Arial"/>
              </w:rPr>
            </w:pPr>
          </w:p>
        </w:tc>
        <w:tc>
          <w:tcPr>
            <w:tcW w:w="1134" w:type="dxa"/>
            <w:vMerge/>
            <w:tcBorders>
              <w:left w:val="single" w:sz="4" w:space="0" w:color="auto"/>
              <w:bottom w:val="single" w:sz="4" w:space="0" w:color="auto"/>
              <w:right w:val="single" w:sz="4" w:space="0" w:color="auto"/>
            </w:tcBorders>
            <w:tcMar>
              <w:top w:w="57" w:type="dxa"/>
              <w:left w:w="57" w:type="dxa"/>
              <w:bottom w:w="57" w:type="dxa"/>
              <w:right w:w="57" w:type="dxa"/>
            </w:tcMar>
          </w:tcPr>
          <w:p w14:paraId="788D6E14" w14:textId="6D569E5F" w:rsidR="00F96AE5" w:rsidRPr="006308B9" w:rsidRDefault="00F96AE5" w:rsidP="00764B5D">
            <w:pPr>
              <w:pStyle w:val="TableParagraph"/>
              <w:jc w:val="center"/>
              <w:rPr>
                <w:rFonts w:ascii="Arial Narrow" w:eastAsia="Verdana" w:hAnsi="Arial Narrow" w:cs="Arial"/>
              </w:rPr>
            </w:pPr>
          </w:p>
        </w:tc>
        <w:tc>
          <w:tcPr>
            <w:tcW w:w="2268" w:type="dxa"/>
            <w:vMerge/>
            <w:tcBorders>
              <w:left w:val="single" w:sz="4" w:space="0" w:color="auto"/>
              <w:bottom w:val="single" w:sz="4" w:space="0" w:color="000000"/>
              <w:right w:val="single" w:sz="4" w:space="0" w:color="000000"/>
            </w:tcBorders>
            <w:tcMar>
              <w:top w:w="57" w:type="dxa"/>
              <w:left w:w="57" w:type="dxa"/>
              <w:bottom w:w="57" w:type="dxa"/>
              <w:right w:w="57" w:type="dxa"/>
            </w:tcMar>
          </w:tcPr>
          <w:p w14:paraId="64C4DD6A" w14:textId="5245AE9D" w:rsidR="00F96AE5" w:rsidRDefault="00F96AE5" w:rsidP="00764B5D">
            <w:pPr>
              <w:jc w:val="center"/>
              <w:rPr>
                <w:rFonts w:ascii="Arial Narrow" w:hAnsi="Arial Narrow" w:cs="Arial"/>
              </w:rPr>
            </w:pPr>
          </w:p>
        </w:tc>
      </w:tr>
      <w:tr w:rsidR="00D45974" w:rsidRPr="00D311BC" w14:paraId="15F115EA" w14:textId="77777777" w:rsidTr="00002A52">
        <w:trPr>
          <w:cantSplit/>
          <w:trHeight w:val="742"/>
        </w:trPr>
        <w:tc>
          <w:tcPr>
            <w:tcW w:w="1843" w:type="dxa"/>
            <w:tcBorders>
              <w:top w:val="single" w:sz="4" w:space="0" w:color="auto"/>
              <w:left w:val="single" w:sz="4" w:space="0" w:color="000000"/>
              <w:bottom w:val="single" w:sz="4" w:space="0" w:color="auto"/>
              <w:right w:val="single" w:sz="4" w:space="0" w:color="000000"/>
            </w:tcBorders>
            <w:tcMar>
              <w:top w:w="57" w:type="dxa"/>
              <w:left w:w="57" w:type="dxa"/>
              <w:bottom w:w="57" w:type="dxa"/>
              <w:right w:w="57" w:type="dxa"/>
            </w:tcMar>
          </w:tcPr>
          <w:p w14:paraId="79441F38" w14:textId="77777777" w:rsidR="00D45974" w:rsidRPr="00D311BC" w:rsidRDefault="00D45974" w:rsidP="00D45974">
            <w:pPr>
              <w:rPr>
                <w:rFonts w:ascii="Arial Narrow" w:eastAsia="Verdana" w:hAnsi="Arial Narrow" w:cs="Arial"/>
                <w:b/>
              </w:rPr>
            </w:pPr>
            <w:r>
              <w:rPr>
                <w:rFonts w:ascii="Arial" w:hAnsi="Arial" w:cs="Arial"/>
                <w:b/>
              </w:rPr>
              <w:t>2. Delivering an Excellent Staff Experience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56EAEE4" w14:textId="77777777" w:rsidR="00D45974" w:rsidRDefault="00D45974" w:rsidP="00D45974">
            <w:pPr>
              <w:pStyle w:val="TableParagraph"/>
              <w:jc w:val="center"/>
              <w:rPr>
                <w:rFonts w:ascii="Arial Narrow" w:eastAsia="Verdana" w:hAnsi="Arial Narrow" w:cs="Arial"/>
                <w:bCs/>
              </w:rPr>
            </w:pPr>
            <w:r>
              <w:rPr>
                <w:rFonts w:ascii="Arial Narrow" w:eastAsia="Verdana" w:hAnsi="Arial Narrow" w:cs="Arial"/>
                <w:bCs/>
              </w:rPr>
              <w:t>3</w:t>
            </w:r>
          </w:p>
          <w:p w14:paraId="42382AEF" w14:textId="77777777" w:rsidR="00D45974" w:rsidRPr="00D311BC" w:rsidRDefault="00D45974" w:rsidP="00D45974">
            <w:pPr>
              <w:pStyle w:val="TableParagraph"/>
              <w:jc w:val="center"/>
              <w:rPr>
                <w:rFonts w:ascii="Arial Narrow" w:eastAsia="Verdana" w:hAnsi="Arial Narrow" w:cs="Arial"/>
                <w:bCs/>
              </w:rPr>
            </w:pPr>
            <w:r>
              <w:rPr>
                <w:rFonts w:ascii="Arial Narrow" w:eastAsia="Verdana" w:hAnsi="Arial Narrow" w:cs="Arial"/>
                <w:bCs/>
              </w:rPr>
              <w:t>(843)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FD3DEF3"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Workforce Recruitment</w:t>
            </w:r>
          </w:p>
          <w:p w14:paraId="7E1CFF18"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lang w:eastAsia="en-GB"/>
              </w:rPr>
              <w:t>Risk of failure to recruit medical &amp; dental staff</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9732E6F"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2C935C3"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C2040B9"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C5FCC9B"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22D8AB2" w14:textId="0EB069C6" w:rsidR="00D45974"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82EC965" w14:textId="6F4A0010" w:rsidR="00D45974" w:rsidRPr="00B11C13" w:rsidRDefault="00D45974" w:rsidP="00D45974">
            <w:pPr>
              <w:pStyle w:val="TableParagraph"/>
              <w:jc w:val="center"/>
              <w:rPr>
                <w:rFonts w:ascii="Arial Narrow" w:hAnsi="Arial Narrow" w:cs="Arial"/>
              </w:rPr>
            </w:pPr>
            <w:r>
              <w:rPr>
                <w:rFonts w:ascii="Arial Narrow" w:hAnsi="Arial Narrow" w:cs="Arial"/>
              </w:rPr>
              <w:t>Workforce OD &amp; Digital Committee</w:t>
            </w:r>
          </w:p>
        </w:tc>
      </w:tr>
      <w:tr w:rsidR="00D45974" w:rsidRPr="00D311BC" w14:paraId="28867CBA" w14:textId="77777777" w:rsidTr="00EB5529">
        <w:trPr>
          <w:cantSplit/>
          <w:trHeight w:val="1134"/>
        </w:trPr>
        <w:tc>
          <w:tcPr>
            <w:tcW w:w="1843" w:type="dxa"/>
            <w:tcBorders>
              <w:left w:val="single" w:sz="4" w:space="0" w:color="000000"/>
              <w:bottom w:val="single" w:sz="4" w:space="0" w:color="auto"/>
              <w:right w:val="single" w:sz="4" w:space="0" w:color="auto"/>
            </w:tcBorders>
            <w:tcMar>
              <w:top w:w="57" w:type="dxa"/>
              <w:left w:w="57" w:type="dxa"/>
              <w:bottom w:w="57" w:type="dxa"/>
              <w:right w:w="57" w:type="dxa"/>
            </w:tcMar>
          </w:tcPr>
          <w:p w14:paraId="1CC6336B" w14:textId="4F488D36" w:rsidR="00D45974" w:rsidRDefault="00065FB2" w:rsidP="00D45974">
            <w:pPr>
              <w:rPr>
                <w:rFonts w:ascii="Arial" w:hAnsi="Arial" w:cs="Arial"/>
                <w:b/>
              </w:rPr>
            </w:pPr>
            <w:r>
              <w:rPr>
                <w:rFonts w:ascii="Arial" w:hAnsi="Arial" w:cs="Arial"/>
                <w:b/>
              </w:rPr>
              <w:t xml:space="preserve">3. </w:t>
            </w:r>
            <w:r w:rsidRPr="00B97DF3">
              <w:rPr>
                <w:rFonts w:ascii="Arial" w:hAnsi="Arial" w:cs="Arial"/>
                <w:b/>
              </w:rPr>
              <w:t>Services working effectively through a systems approach</w:t>
            </w: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6876A7CE" w14:textId="77777777" w:rsidR="00D45974" w:rsidRDefault="00D45974" w:rsidP="00D45974">
            <w:pPr>
              <w:pStyle w:val="TableParagraph"/>
              <w:jc w:val="center"/>
              <w:rPr>
                <w:rFonts w:ascii="Arial Narrow" w:eastAsia="Verdana" w:hAnsi="Arial Narrow" w:cs="Arial"/>
              </w:rPr>
            </w:pPr>
            <w:r>
              <w:rPr>
                <w:rFonts w:ascii="Arial Narrow" w:eastAsia="Verdana" w:hAnsi="Arial Narrow" w:cs="Arial"/>
              </w:rPr>
              <w:t>97</w:t>
            </w:r>
          </w:p>
          <w:p w14:paraId="7AAF5A92" w14:textId="216F6229" w:rsidR="00D45974" w:rsidRPr="00B97DF3" w:rsidRDefault="00D45974" w:rsidP="00D45974">
            <w:pPr>
              <w:pStyle w:val="TableParagraph"/>
              <w:jc w:val="center"/>
              <w:rPr>
                <w:rFonts w:ascii="Arial Narrow" w:eastAsia="Verdana" w:hAnsi="Arial Narrow" w:cs="Arial"/>
              </w:rPr>
            </w:pPr>
            <w:r>
              <w:rPr>
                <w:rFonts w:ascii="Arial Narrow" w:eastAsia="Verdana" w:hAnsi="Arial Narrow" w:cs="Arial"/>
              </w:rPr>
              <w:t>(TBC)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1277758" w14:textId="1740EB19" w:rsidR="00D45974" w:rsidRPr="00EB5529" w:rsidRDefault="00D45974" w:rsidP="00D45974">
            <w:pPr>
              <w:pStyle w:val="TableParagraph"/>
              <w:rPr>
                <w:rFonts w:ascii="Arial Narrow" w:hAnsi="Arial Narrow" w:cs="Arial"/>
                <w:b/>
                <w:color w:val="FF0000"/>
              </w:rPr>
            </w:pPr>
            <w:r w:rsidRPr="002B5E81">
              <w:rPr>
                <w:rFonts w:ascii="Arial Narrow" w:hAnsi="Arial Narrow" w:cs="Arial"/>
                <w:b/>
              </w:rPr>
              <w:t>Disruption due to Industrial Action</w:t>
            </w:r>
            <w:r>
              <w:rPr>
                <w:rFonts w:ascii="Arial Narrow" w:hAnsi="Arial Narrow" w:cs="Arial"/>
                <w:b/>
              </w:rPr>
              <w:t xml:space="preserve"> </w:t>
            </w:r>
            <w:r>
              <w:rPr>
                <w:rFonts w:ascii="Arial Narrow" w:hAnsi="Arial Narrow" w:cs="Arial"/>
                <w:b/>
                <w:color w:val="FF0000"/>
              </w:rPr>
              <w:t>(</w:t>
            </w:r>
            <w:r w:rsidRPr="00EB5529">
              <w:rPr>
                <w:rFonts w:ascii="Arial Narrow" w:hAnsi="Arial Narrow" w:cs="Arial"/>
                <w:b/>
                <w:color w:val="FF0000"/>
              </w:rPr>
              <w:t>In Committee Risk</w:t>
            </w:r>
            <w:r>
              <w:rPr>
                <w:rFonts w:ascii="Arial Narrow" w:hAnsi="Arial Narrow" w:cs="Arial"/>
                <w:b/>
                <w:color w:val="FF0000"/>
              </w:rPr>
              <w:t>)</w:t>
            </w:r>
          </w:p>
          <w:p w14:paraId="343296EA" w14:textId="0940BCF5" w:rsidR="00D45974" w:rsidRPr="002B5E81" w:rsidRDefault="00D45974" w:rsidP="00D45974">
            <w:pPr>
              <w:pStyle w:val="TableParagraph"/>
              <w:rPr>
                <w:rFonts w:ascii="Arial Narrow" w:hAnsi="Arial Narrow" w:cs="Arial"/>
              </w:rPr>
            </w:pPr>
            <w:r w:rsidRPr="002B5E81">
              <w:rPr>
                <w:rFonts w:ascii="Arial Narrow" w:hAnsi="Arial Narrow" w:cs="Arial"/>
              </w:rPr>
              <w:t>Notice has been received from the BMA of planned industrial action by junior doctors. There is a risk that inadequate numbers of staff will be available during strike days to sustain the safe delivery of services. This could result in the closure of services and/or the increased incidence of avoidable harm during the period (with potential additional impact on service performance during the recovery period). The industrial action applies across substantive, bank and agency staff.</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3D45CDD" w14:textId="5F5C7EA8" w:rsidR="00D45974" w:rsidRPr="00B97DF3"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4FB3332" w14:textId="2125F6E5" w:rsidR="00D45974" w:rsidRPr="00B97DF3"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3E7E5BF" w14:textId="2CA067EC" w:rsidR="00D45974" w:rsidRPr="00B97DF3"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3265AF66" w14:textId="6F09BE65" w:rsidR="00D45974" w:rsidRPr="00B97DF3"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2069BD3" w14:textId="72FA65FE" w:rsidR="00D45974" w:rsidRDefault="00D45974" w:rsidP="00D45974">
            <w:pPr>
              <w:pStyle w:val="TableParagraph"/>
              <w:jc w:val="center"/>
              <w:rPr>
                <w:rFonts w:ascii="Arial Narrow" w:eastAsia="Verdana" w:hAnsi="Arial Narrow" w:cs="Arial"/>
              </w:rPr>
            </w:pPr>
            <w:r w:rsidRPr="001B273C">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29490DE" w14:textId="2DFF9E42" w:rsidR="00D45974" w:rsidRDefault="00D45974" w:rsidP="00D45974">
            <w:pPr>
              <w:pStyle w:val="TableParagraph"/>
              <w:jc w:val="center"/>
              <w:rPr>
                <w:rFonts w:ascii="Arial Narrow" w:hAnsi="Arial Narrow" w:cs="Arial"/>
              </w:rPr>
            </w:pPr>
            <w:r>
              <w:rPr>
                <w:rFonts w:ascii="Arial Narrow" w:hAnsi="Arial Narrow" w:cs="Arial"/>
              </w:rPr>
              <w:t>Performance &amp; Finance Committee</w:t>
            </w:r>
          </w:p>
        </w:tc>
      </w:tr>
      <w:tr w:rsidR="00D45974" w:rsidRPr="00D311BC" w14:paraId="00B0CCD0" w14:textId="77777777" w:rsidTr="002B5E81">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3DCAC6E1" w14:textId="77777777" w:rsidR="00D45974" w:rsidRPr="00AF78EE" w:rsidRDefault="00D45974" w:rsidP="00D45974">
            <w:pPr>
              <w:rPr>
                <w:rFonts w:ascii="Arial" w:hAnsi="Arial" w:cs="Arial"/>
                <w:b/>
              </w:rPr>
            </w:pPr>
            <w:r w:rsidRPr="00AF78EE">
              <w:rPr>
                <w:rFonts w:ascii="Arial" w:hAnsi="Arial" w:cs="Arial"/>
                <w:b/>
              </w:rPr>
              <w:t xml:space="preserve">3.1 </w:t>
            </w:r>
          </w:p>
          <w:p w14:paraId="273C7204" w14:textId="77777777" w:rsidR="00D45974" w:rsidRPr="00AF78EE" w:rsidRDefault="00D45974" w:rsidP="00D45974">
            <w:pPr>
              <w:rPr>
                <w:rFonts w:ascii="Arial" w:hAnsi="Arial" w:cs="Arial"/>
                <w:b/>
              </w:rPr>
            </w:pPr>
            <w:r w:rsidRPr="00AF78EE">
              <w:rPr>
                <w:rFonts w:ascii="Arial" w:hAnsi="Arial" w:cs="Arial"/>
                <w:b/>
              </w:rPr>
              <w:t>Primary &amp; Community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4EED9D8" w14:textId="77777777" w:rsidR="00D45974" w:rsidRPr="00AF78EE" w:rsidRDefault="00D45974" w:rsidP="00D45974">
            <w:pPr>
              <w:pStyle w:val="TableParagraph"/>
              <w:jc w:val="center"/>
              <w:rPr>
                <w:rFonts w:ascii="Arial Narrow" w:eastAsia="Verdana" w:hAnsi="Arial Narrow" w:cs="Arial"/>
              </w:rPr>
            </w:pPr>
            <w:r w:rsidRPr="00AF78EE">
              <w:rPr>
                <w:rFonts w:ascii="Arial Narrow" w:eastAsia="Verdana" w:hAnsi="Arial Narrow" w:cs="Arial"/>
              </w:rPr>
              <w:t>89</w:t>
            </w:r>
          </w:p>
          <w:p w14:paraId="6A281DDD" w14:textId="77777777" w:rsidR="00D45974" w:rsidRPr="00AF78EE" w:rsidRDefault="00D45974" w:rsidP="00D45974">
            <w:pPr>
              <w:pStyle w:val="TableParagraph"/>
              <w:jc w:val="center"/>
              <w:rPr>
                <w:rFonts w:ascii="Arial Narrow" w:eastAsia="Verdana" w:hAnsi="Arial Narrow" w:cs="Arial"/>
              </w:rPr>
            </w:pPr>
            <w:r w:rsidRPr="00AF78EE">
              <w:rPr>
                <w:rFonts w:ascii="Arial Narrow" w:eastAsia="Verdana" w:hAnsi="Arial Narrow" w:cs="Arial"/>
              </w:rPr>
              <w:t>(3071)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00EA4CB" w14:textId="77777777" w:rsidR="00D45974" w:rsidRPr="00AF78EE" w:rsidRDefault="00D45974" w:rsidP="00D45974">
            <w:pPr>
              <w:rPr>
                <w:rFonts w:ascii="Arial Narrow" w:hAnsi="Arial Narrow" w:cs="Arial"/>
                <w:b/>
              </w:rPr>
            </w:pPr>
            <w:r w:rsidRPr="00AF78EE">
              <w:rPr>
                <w:rFonts w:ascii="Arial Narrow" w:hAnsi="Arial Narrow" w:cs="Arial"/>
                <w:b/>
              </w:rPr>
              <w:t xml:space="preserve">Healthcare Nursing Staff Levels (HMPS) </w:t>
            </w:r>
          </w:p>
          <w:p w14:paraId="6CD4BCBC" w14:textId="77777777" w:rsidR="00D45974" w:rsidRPr="00AF78EE" w:rsidRDefault="00D45974" w:rsidP="00D45974">
            <w:pPr>
              <w:pStyle w:val="TableParagraph"/>
              <w:rPr>
                <w:rFonts w:ascii="Arial Narrow" w:eastAsia="Times New Roman" w:hAnsi="Arial Narrow" w:cs="Arial"/>
                <w:b/>
                <w:lang w:eastAsia="en-GB"/>
              </w:rPr>
            </w:pPr>
            <w:r w:rsidRPr="00AF78EE">
              <w:rPr>
                <w:rFonts w:ascii="Arial Narrow" w:hAnsi="Arial Narrow" w:cs="Arial"/>
              </w:rPr>
              <w:t>There is a risk that the men in HMP Swansea will not receive the appropriate</w:t>
            </w:r>
            <w:r>
              <w:rPr>
                <w:rFonts w:ascii="Arial Narrow" w:hAnsi="Arial Narrow" w:cs="Arial"/>
              </w:rPr>
              <w:t xml:space="preserve"> standard of care.  This is due </w:t>
            </w:r>
            <w:r w:rsidRPr="00AF78EE">
              <w:rPr>
                <w:rFonts w:ascii="Arial Narrow" w:hAnsi="Arial Narrow" w:cs="Arial"/>
              </w:rPr>
              <w:t xml:space="preserve">to the fact that the </w:t>
            </w:r>
            <w:r w:rsidRPr="00AF78EE">
              <w:rPr>
                <w:rFonts w:ascii="Arial Narrow" w:hAnsi="Arial Narrow"/>
              </w:rPr>
              <w:t xml:space="preserve">nursing establishment within the prison no longer fully meets the changed demographics and numbers of men being detained.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85972F5" w14:textId="77777777" w:rsidR="00D45974" w:rsidRPr="00AF78EE" w:rsidRDefault="00D45974" w:rsidP="00D45974">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A9BE1D1" w14:textId="77777777" w:rsidR="00D45974" w:rsidRPr="00AF78EE" w:rsidRDefault="00D45974" w:rsidP="00D45974">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932ED56" w14:textId="77777777" w:rsidR="00D45974" w:rsidRPr="00AF78EE"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1C7D0FD" w14:textId="77777777" w:rsidR="00D45974" w:rsidRPr="00AF78EE"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C003CC" w14:textId="0B98A0B7" w:rsidR="00D45974" w:rsidRPr="00AF78EE" w:rsidRDefault="00D45974" w:rsidP="00D45974">
            <w:pPr>
              <w:pStyle w:val="TableParagraph"/>
              <w:jc w:val="center"/>
              <w:rPr>
                <w:rFonts w:ascii="Arial Narrow" w:eastAsia="Verdana" w:hAnsi="Arial Narrow" w:cs="Arial"/>
              </w:rPr>
            </w:pPr>
            <w:r w:rsidRPr="001B273C">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2D5E8439" w14:textId="77777777" w:rsidR="00D45974" w:rsidRDefault="00D45974" w:rsidP="00D45974">
            <w:pPr>
              <w:pStyle w:val="TableParagraph"/>
              <w:jc w:val="center"/>
              <w:rPr>
                <w:rFonts w:ascii="Arial Narrow" w:hAnsi="Arial Narrow" w:cs="Arial"/>
              </w:rPr>
            </w:pPr>
            <w:r>
              <w:rPr>
                <w:rFonts w:ascii="Arial Narrow" w:hAnsi="Arial Narrow" w:cs="Arial"/>
              </w:rPr>
              <w:t>Quality &amp; Safety</w:t>
            </w:r>
          </w:p>
          <w:p w14:paraId="1E0353C1" w14:textId="77777777" w:rsidR="00D45974" w:rsidRDefault="00D45974" w:rsidP="00D45974">
            <w:pPr>
              <w:pStyle w:val="TableParagraph"/>
              <w:jc w:val="center"/>
              <w:rPr>
                <w:rFonts w:ascii="Arial Narrow" w:hAnsi="Arial Narrow" w:cs="Arial"/>
              </w:rPr>
            </w:pPr>
            <w:r>
              <w:rPr>
                <w:rFonts w:ascii="Arial Narrow" w:hAnsi="Arial Narrow" w:cs="Arial"/>
              </w:rPr>
              <w:t>Committee</w:t>
            </w:r>
          </w:p>
        </w:tc>
      </w:tr>
      <w:tr w:rsidR="00F96AE5" w:rsidRPr="00D311BC" w14:paraId="2105F7BD" w14:textId="77777777" w:rsidTr="00C30F50">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54310EB8" w14:textId="1AC184B5" w:rsidR="00F96AE5" w:rsidRPr="00AF78EE" w:rsidRDefault="00F96AE5" w:rsidP="00F96AE5">
            <w:pPr>
              <w:rPr>
                <w:rFonts w:ascii="Arial" w:hAnsi="Arial" w:cs="Arial"/>
                <w:b/>
              </w:rPr>
            </w:pPr>
            <w:r>
              <w:rPr>
                <w:rFonts w:ascii="Arial" w:hAnsi="Arial" w:cs="Arial"/>
                <w:b/>
              </w:rPr>
              <w:t xml:space="preserve">3.6. Children, Young People &amp; </w:t>
            </w:r>
            <w:r w:rsidRPr="006959FC">
              <w:rPr>
                <w:rFonts w:ascii="Arial" w:hAnsi="Arial" w:cs="Arial"/>
                <w:b/>
              </w:rPr>
              <w:t>Maternity Services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CEA9FE2" w14:textId="77777777" w:rsidR="00F96AE5" w:rsidRPr="00D311BC" w:rsidRDefault="00F96AE5" w:rsidP="00F96AE5">
            <w:pPr>
              <w:pStyle w:val="TableParagraph"/>
              <w:jc w:val="center"/>
              <w:rPr>
                <w:rFonts w:ascii="Arial Narrow" w:eastAsia="Verdana" w:hAnsi="Arial Narrow" w:cs="Arial"/>
              </w:rPr>
            </w:pPr>
            <w:r w:rsidRPr="00D311BC">
              <w:rPr>
                <w:rFonts w:ascii="Arial Narrow" w:eastAsia="Verdana" w:hAnsi="Arial Narrow" w:cs="Arial"/>
              </w:rPr>
              <w:t>81</w:t>
            </w:r>
          </w:p>
          <w:p w14:paraId="790E7F4F" w14:textId="5004A4C0" w:rsidR="00F96AE5" w:rsidRPr="00AF78EE" w:rsidRDefault="00F96AE5" w:rsidP="00F96AE5">
            <w:pPr>
              <w:pStyle w:val="TableParagraph"/>
              <w:jc w:val="center"/>
              <w:rPr>
                <w:rFonts w:ascii="Arial Narrow" w:eastAsia="Verdana" w:hAnsi="Arial Narrow" w:cs="Arial"/>
              </w:rPr>
            </w:pPr>
            <w:r w:rsidRPr="00D311BC">
              <w:rPr>
                <w:rFonts w:ascii="Arial Narrow" w:eastAsia="Verdana" w:hAnsi="Arial Narrow" w:cs="Arial"/>
              </w:rPr>
              <w:t>(2788)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D313922" w14:textId="77777777" w:rsidR="00F96AE5" w:rsidRDefault="00F96AE5" w:rsidP="00F96AE5">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Critical Staffing Levels: Midwifery </w:t>
            </w:r>
          </w:p>
          <w:p w14:paraId="3C36EB11" w14:textId="4469AFF5" w:rsidR="00F96AE5" w:rsidRPr="00AF78EE" w:rsidRDefault="00F96AE5" w:rsidP="00F96AE5">
            <w:pPr>
              <w:rPr>
                <w:rFonts w:ascii="Arial Narrow" w:hAnsi="Arial Narrow" w:cs="Arial"/>
                <w:b/>
              </w:rPr>
            </w:pPr>
            <w:r w:rsidRPr="00CA0318">
              <w:rPr>
                <w:rFonts w:ascii="Arial Narrow" w:eastAsia="Times New Roman" w:hAnsi="Arial Narrow" w:cs="Arial"/>
                <w:lang w:eastAsia="en-GB"/>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1E4BE46" w14:textId="25902558" w:rsidR="00F96AE5" w:rsidRPr="00AF78EE" w:rsidRDefault="00F96AE5" w:rsidP="00F96AE5">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F6447C3" w14:textId="25F5648E" w:rsidR="00F96AE5" w:rsidRPr="00AF78EE" w:rsidRDefault="00F96AE5" w:rsidP="00F96AE5">
            <w:pPr>
              <w:pStyle w:val="TableParagraph"/>
              <w:jc w:val="center"/>
              <w:rPr>
                <w:rFonts w:ascii="Arial Narrow" w:hAnsi="Arial Narrow" w:cs="Arial"/>
              </w:rPr>
            </w:pPr>
            <w:r w:rsidRPr="004E4536">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tbRl"/>
            <w:vAlign w:val="center"/>
          </w:tcPr>
          <w:p w14:paraId="2521F6DB" w14:textId="01D29133" w:rsidR="00F96AE5" w:rsidRPr="00AF78EE" w:rsidRDefault="00F96AE5" w:rsidP="00F96AE5">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textDirection w:val="btLr"/>
            <w:vAlign w:val="center"/>
          </w:tcPr>
          <w:p w14:paraId="2308026E" w14:textId="0A6E7732" w:rsidR="00F96AE5" w:rsidRPr="00AF78EE" w:rsidRDefault="00F96AE5" w:rsidP="00F96AE5">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5520BC2" w14:textId="35A9FB54" w:rsidR="00F96AE5" w:rsidRPr="001B273C" w:rsidRDefault="00F96AE5" w:rsidP="00F96AE5">
            <w:pPr>
              <w:pStyle w:val="TableParagraph"/>
              <w:jc w:val="center"/>
              <w:rPr>
                <w:rFonts w:ascii="Arial Narrow" w:eastAsia="Verdana" w:hAnsi="Arial Narrow" w:cs="Arial"/>
              </w:rPr>
            </w:pPr>
            <w:r>
              <w:rPr>
                <w:rFonts w:ascii="Arial Narrow" w:eastAsia="Verdana" w:hAnsi="Arial Narrow" w:cs="Arial"/>
              </w:rPr>
              <w:t>February</w:t>
            </w:r>
            <w:r>
              <w:rPr>
                <w:rFonts w:ascii="Arial Narrow" w:eastAsia="Verdana" w:hAnsi="Arial Narrow" w:cs="Arial"/>
              </w:rPr>
              <w:t xml:space="preserve">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0DD0B94" w14:textId="77777777" w:rsidR="00F96AE5" w:rsidRDefault="00F96AE5" w:rsidP="00F96AE5">
            <w:pPr>
              <w:pStyle w:val="TableParagraph"/>
              <w:jc w:val="center"/>
              <w:rPr>
                <w:rFonts w:ascii="Arial Narrow" w:hAnsi="Arial Narrow" w:cs="Arial"/>
              </w:rPr>
            </w:pPr>
            <w:r>
              <w:rPr>
                <w:rFonts w:ascii="Arial Narrow" w:hAnsi="Arial Narrow" w:cs="Arial"/>
              </w:rPr>
              <w:t>Quality &amp; Safety</w:t>
            </w:r>
          </w:p>
          <w:p w14:paraId="3799C421" w14:textId="76E3C31F" w:rsidR="00F96AE5" w:rsidRDefault="00F96AE5" w:rsidP="00F96AE5">
            <w:pPr>
              <w:pStyle w:val="TableParagraph"/>
              <w:jc w:val="center"/>
              <w:rPr>
                <w:rFonts w:ascii="Arial Narrow" w:hAnsi="Arial Narrow" w:cs="Arial"/>
              </w:rPr>
            </w:pPr>
            <w:r>
              <w:rPr>
                <w:rFonts w:ascii="Arial Narrow" w:hAnsi="Arial Narrow" w:cs="Arial"/>
              </w:rPr>
              <w:t>Committee</w:t>
            </w:r>
          </w:p>
        </w:tc>
      </w:tr>
      <w:tr w:rsidR="00737EC9" w:rsidRPr="00D311BC" w14:paraId="5D2E86A0"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732B3554" w14:textId="77777777" w:rsidR="00737EC9" w:rsidRPr="00D311BC" w:rsidRDefault="00737EC9" w:rsidP="00737EC9">
            <w:pPr>
              <w:rPr>
                <w:rFonts w:ascii="Arial" w:eastAsia="Verdana" w:hAnsi="Arial" w:cs="Arial"/>
                <w:b/>
              </w:rPr>
            </w:pPr>
            <w:r>
              <w:rPr>
                <w:rFonts w:ascii="Arial" w:hAnsi="Arial" w:cs="Arial"/>
                <w:b/>
              </w:rPr>
              <w:t>5. Adopting and Developing Innovative Digital Solutions to Support Care Delivery</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BA9D8B1"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27</w:t>
            </w:r>
          </w:p>
          <w:p w14:paraId="1DEADDD6"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(1035)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64D24EC" w14:textId="77777777" w:rsidR="00737EC9" w:rsidRPr="00D311BC" w:rsidRDefault="00737EC9" w:rsidP="00737EC9">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Digital Transformation to Deliver Sustainable Clinical Services</w:t>
            </w:r>
            <w:r>
              <w:rPr>
                <w:rFonts w:ascii="Arial Narrow" w:eastAsia="Times New Roman" w:hAnsi="Arial Narrow" w:cs="Arial"/>
                <w:b/>
                <w:lang w:eastAsia="en-GB"/>
              </w:rPr>
              <w:t xml:space="preserve"> </w:t>
            </w:r>
          </w:p>
          <w:p w14:paraId="34F363B7" w14:textId="20861A8A" w:rsidR="00737EC9" w:rsidRPr="00D311BC" w:rsidRDefault="00737EC9" w:rsidP="00737EC9">
            <w:pPr>
              <w:pStyle w:val="TableParagraph"/>
              <w:rPr>
                <w:rFonts w:ascii="Arial Narrow" w:eastAsia="Verdana" w:hAnsi="Arial Narrow" w:cs="Arial"/>
                <w:b/>
              </w:rPr>
            </w:pPr>
            <w:r w:rsidRPr="000B294C">
              <w:rPr>
                <w:rFonts w:ascii="Arial Narrow" w:eastAsia="Times New Roman" w:hAnsi="Arial Narrow" w:cs="Arial"/>
                <w:lang w:eastAsia="en-GB"/>
              </w:rPr>
              <w:t>Inability to deliver sustainable clinical services due to lack of resources to deliver sustainable Digital Transformation and services.  Ther</w:t>
            </w:r>
            <w:r>
              <w:rPr>
                <w:rFonts w:ascii="Arial Narrow" w:eastAsia="Times New Roman" w:hAnsi="Arial Narrow" w:cs="Arial"/>
                <w:lang w:eastAsia="en-GB"/>
              </w:rPr>
              <w:t xml:space="preserve">e are insufficient resources to </w:t>
            </w:r>
            <w:r w:rsidRPr="000B294C">
              <w:rPr>
                <w:rFonts w:ascii="Arial Narrow" w:eastAsia="Times New Roman" w:hAnsi="Arial Narrow" w:cs="Arial"/>
                <w:lang w:eastAsia="en-GB"/>
              </w:rPr>
              <w:t xml:space="preserve">invest in the delivery of the </w:t>
            </w:r>
            <w:r>
              <w:rPr>
                <w:rFonts w:ascii="Arial Narrow" w:eastAsia="Times New Roman" w:hAnsi="Arial Narrow" w:cs="Arial"/>
                <w:lang w:eastAsia="en-GB"/>
              </w:rPr>
              <w:t xml:space="preserve">SBU Digital strategy; </w:t>
            </w:r>
            <w:r w:rsidRPr="000B294C">
              <w:rPr>
                <w:rFonts w:ascii="Arial Narrow" w:eastAsia="Times New Roman" w:hAnsi="Arial Narrow" w:cs="Arial"/>
                <w:lang w:eastAsia="en-GB"/>
              </w:rPr>
              <w:t>support the growth in utilisation of existing and new digital solutions</w:t>
            </w:r>
            <w:r>
              <w:rPr>
                <w:rFonts w:ascii="Arial Narrow" w:eastAsia="Times New Roman" w:hAnsi="Arial Narrow" w:cs="Arial"/>
                <w:lang w:eastAsia="en-GB"/>
              </w:rPr>
              <w:t xml:space="preserve">; </w:t>
            </w:r>
            <w:r w:rsidRPr="000B294C">
              <w:rPr>
                <w:rFonts w:ascii="Arial Narrow" w:eastAsia="Times New Roman" w:hAnsi="Arial Narrow" w:cs="Arial"/>
                <w:lang w:eastAsia="en-GB"/>
              </w:rPr>
              <w:t>replace existing technology infrastructure or software at the end of its useful life.</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8453021" w14:textId="77777777" w:rsidR="00737EC9" w:rsidRPr="00D311BC" w:rsidRDefault="00737EC9" w:rsidP="00737EC9">
            <w:pPr>
              <w:pStyle w:val="TableParagraph"/>
              <w:jc w:val="center"/>
              <w:rPr>
                <w:rFonts w:ascii="Arial Narrow" w:eastAsia="Verdana"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1545B3A" w14:textId="77777777" w:rsidR="00737EC9" w:rsidRPr="00D311BC" w:rsidRDefault="00737EC9" w:rsidP="00737EC9">
            <w:pPr>
              <w:pStyle w:val="TableParagraph"/>
              <w:jc w:val="center"/>
              <w:rPr>
                <w:rFonts w:ascii="Arial Narrow" w:eastAsia="Verdana"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3C6FA6" w14:textId="77777777" w:rsidR="00737EC9" w:rsidRPr="00D311BC" w:rsidRDefault="00737EC9" w:rsidP="00737EC9">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941A41"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E8A5288" w14:textId="0DBAE26C" w:rsidR="00737EC9" w:rsidRPr="00D311BC" w:rsidRDefault="00737EC9" w:rsidP="00737EC9">
            <w:pPr>
              <w:pStyle w:val="TableParagraph"/>
              <w:jc w:val="center"/>
              <w:rPr>
                <w:rFonts w:ascii="Arial Narrow" w:eastAsia="Verdana" w:hAnsi="Arial Narrow" w:cs="Arial"/>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B8D0CBD" w14:textId="6DC8EE87"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2A1A6A1A"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5CEF8B67"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CC3E21B"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36</w:t>
            </w:r>
          </w:p>
          <w:p w14:paraId="31C61108"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(1043)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688370D" w14:textId="77777777" w:rsidR="00737EC9" w:rsidRPr="00D311BC" w:rsidRDefault="00737EC9" w:rsidP="00737EC9">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Storage of Paper Records</w:t>
            </w:r>
          </w:p>
          <w:p w14:paraId="02B4AAB8" w14:textId="77777777" w:rsidR="00737EC9" w:rsidRPr="00D311BC" w:rsidRDefault="00737EC9" w:rsidP="00737EC9">
            <w:pPr>
              <w:pStyle w:val="Default"/>
              <w:rPr>
                <w:rFonts w:ascii="Arial Narrow" w:hAnsi="Arial Narrow" w:cs="Arial"/>
                <w:color w:val="auto"/>
                <w:sz w:val="22"/>
                <w:szCs w:val="22"/>
              </w:rPr>
            </w:pPr>
            <w:r w:rsidRPr="00D311BC">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w:t>
            </w:r>
            <w:r>
              <w:rPr>
                <w:rFonts w:ascii="Arial Narrow" w:hAnsi="Arial Narrow" w:cs="Arial"/>
                <w:color w:val="auto"/>
                <w:sz w:val="22"/>
                <w:szCs w:val="22"/>
              </w:rPr>
              <w:t xml:space="preserve"> </w:t>
            </w:r>
            <w:r w:rsidRPr="00D311BC">
              <w:rPr>
                <w:rFonts w:ascii="Arial Narrow" w:hAnsi="Arial Narrow" w:cs="Arial"/>
                <w:color w:val="auto"/>
                <w:sz w:val="22"/>
                <w:szCs w:val="22"/>
              </w:rPr>
              <w:t>also be reduced if there is poor records management in some wards.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80602C6"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9A54D08"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891A59"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C4BE7E"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9BEB818" w14:textId="1B12B773" w:rsidR="00737EC9" w:rsidRPr="00D311BC" w:rsidRDefault="00737EC9" w:rsidP="00737EC9">
            <w:pPr>
              <w:pStyle w:val="TableParagraph"/>
              <w:jc w:val="center"/>
              <w:rPr>
                <w:rFonts w:ascii="Arial Narrow" w:eastAsia="Verdana" w:hAnsi="Arial Narrow" w:cs="Arial"/>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4A9331B" w14:textId="6A6D9835"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2A6D5E6D" w14:textId="77777777" w:rsidTr="00580EF9">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5265325F"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F4A58EE" w14:textId="77777777" w:rsidR="00737EC9" w:rsidRPr="00D311BC" w:rsidRDefault="00737EC9" w:rsidP="00737EC9">
            <w:pPr>
              <w:pStyle w:val="TableParagraph"/>
              <w:jc w:val="center"/>
              <w:rPr>
                <w:rFonts w:ascii="Arial Narrow" w:eastAsia="Verdana" w:hAnsi="Arial Narrow" w:cs="Arial"/>
                <w:bCs/>
              </w:rPr>
            </w:pPr>
            <w:r w:rsidRPr="00D311BC">
              <w:rPr>
                <w:rFonts w:ascii="Arial Narrow" w:eastAsia="Verdana" w:hAnsi="Arial Narrow" w:cs="Arial"/>
                <w:bCs/>
              </w:rPr>
              <w:t>37</w:t>
            </w:r>
          </w:p>
          <w:p w14:paraId="324263F3" w14:textId="77777777" w:rsidR="00737EC9" w:rsidRPr="00D311BC" w:rsidRDefault="00737EC9" w:rsidP="00737EC9">
            <w:pPr>
              <w:pStyle w:val="TableParagraph"/>
              <w:jc w:val="center"/>
              <w:rPr>
                <w:rFonts w:ascii="Arial Narrow" w:eastAsia="Verdana" w:hAnsi="Arial Narrow" w:cs="Arial"/>
                <w:bCs/>
              </w:rPr>
            </w:pPr>
            <w:r w:rsidRPr="00D311BC">
              <w:rPr>
                <w:rFonts w:ascii="Arial Narrow" w:eastAsia="Verdana" w:hAnsi="Arial Narrow" w:cs="Arial"/>
                <w:bCs/>
              </w:rPr>
              <w:t>(1217)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80131AD" w14:textId="77777777" w:rsidR="00737EC9" w:rsidRPr="00D311BC" w:rsidRDefault="00737EC9" w:rsidP="00737EC9">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Information Led Decisions</w:t>
            </w:r>
          </w:p>
          <w:p w14:paraId="20DB8FDE" w14:textId="77777777" w:rsidR="00737EC9" w:rsidRPr="00D311BC" w:rsidRDefault="00737EC9" w:rsidP="00737EC9">
            <w:pPr>
              <w:pStyle w:val="TableParagraph"/>
              <w:rPr>
                <w:rFonts w:ascii="Arial Narrow" w:hAnsi="Arial Narrow" w:cs="Arial"/>
                <w:b/>
              </w:rPr>
            </w:pPr>
            <w:r w:rsidRPr="00D311BC">
              <w:rPr>
                <w:rFonts w:ascii="Arial Narrow" w:eastAsia="Times New Roman" w:hAnsi="Arial Narrow" w:cs="Arial"/>
                <w:lang w:eastAsia="en-GB"/>
              </w:rPr>
              <w:t>Risk that operational and strategic decisions are not data informed.</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22AFF35"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668D59A3" w14:textId="77777777" w:rsidR="00737EC9" w:rsidRPr="00D311BC" w:rsidRDefault="00737EC9" w:rsidP="00737EC9">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B4A3B2"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F8C991"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E912C8E" w14:textId="040EBC57" w:rsidR="00737EC9" w:rsidRPr="00D311BC" w:rsidRDefault="00737EC9" w:rsidP="00737EC9">
            <w:pPr>
              <w:jc w:val="center"/>
              <w:rPr>
                <w:rFonts w:ascii="Arial Narrow" w:hAnsi="Arial Narrow"/>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26727C3" w14:textId="1C17D774"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408AB9C4"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40CC355E"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52832B5"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60</w:t>
            </w:r>
          </w:p>
          <w:p w14:paraId="222E489C"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(2003)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4A45014" w14:textId="77777777" w:rsidR="00737EC9" w:rsidRPr="00D311BC" w:rsidRDefault="00737EC9" w:rsidP="00737EC9">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 xml:space="preserve">Cyber Security </w:t>
            </w:r>
            <w:r w:rsidRPr="004D34A9">
              <w:rPr>
                <w:rFonts w:ascii="Arial Narrow" w:hAnsi="Arial Narrow" w:cs="Arial"/>
                <w:b/>
                <w:color w:val="FF0000"/>
                <w:sz w:val="22"/>
                <w:szCs w:val="22"/>
              </w:rPr>
              <w:t>(In Committee Risk)</w:t>
            </w:r>
            <w:r w:rsidRPr="00D311BC">
              <w:rPr>
                <w:rFonts w:ascii="Arial Narrow" w:hAnsi="Arial Narrow" w:cs="Arial"/>
                <w:b/>
                <w:color w:val="auto"/>
                <w:sz w:val="22"/>
                <w:szCs w:val="22"/>
              </w:rPr>
              <w:t xml:space="preserve"> </w:t>
            </w:r>
          </w:p>
          <w:p w14:paraId="0EA0ED14" w14:textId="77777777" w:rsidR="00737EC9" w:rsidRPr="00D311BC" w:rsidRDefault="00737EC9" w:rsidP="00737EC9">
            <w:pPr>
              <w:pStyle w:val="Default"/>
              <w:rPr>
                <w:rFonts w:ascii="Arial Narrow" w:hAnsi="Arial Narrow" w:cs="Arial"/>
                <w:b/>
                <w:color w:val="auto"/>
                <w:sz w:val="22"/>
                <w:szCs w:val="22"/>
              </w:rPr>
            </w:pPr>
            <w:r w:rsidRPr="00D311BC">
              <w:rPr>
                <w:rFonts w:ascii="Arial Narrow" w:hAnsi="Arial Narrow" w:cs="Arial"/>
                <w:color w:val="auto"/>
                <w:sz w:val="22"/>
                <w:szCs w:val="22"/>
              </w:rPr>
              <w:t>The level of cyber security incidents is at an unprecedented level and health is a known target.</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EB3DBA0"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4FD6E47"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2</w:t>
            </w:r>
            <w:r>
              <w:rPr>
                <w:rFonts w:ascii="Arial Narrow" w:hAnsi="Arial Narrow" w:cs="Arial"/>
              </w:rPr>
              <w:t>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7C7BDF"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A9114C"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1428411" w14:textId="1773D7B8" w:rsidR="00737EC9" w:rsidRPr="00D311BC" w:rsidRDefault="00737EC9" w:rsidP="00737EC9">
            <w:pPr>
              <w:pStyle w:val="TableParagraph"/>
              <w:jc w:val="center"/>
              <w:rPr>
                <w:rFonts w:ascii="Arial Narrow" w:eastAsia="Verdana" w:hAnsi="Arial Narrow" w:cs="Arial"/>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D16E8C" w14:textId="42E4051C"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2B2E1D30" w14:textId="77777777" w:rsidTr="00002A52">
        <w:trPr>
          <w:cantSplit/>
          <w:trHeight w:val="2743"/>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250563EE"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AD75F20" w14:textId="77777777" w:rsidR="00737EC9" w:rsidRDefault="00737EC9" w:rsidP="00737EC9">
            <w:pPr>
              <w:pStyle w:val="TableParagraph"/>
              <w:jc w:val="center"/>
              <w:rPr>
                <w:rFonts w:ascii="Arial Narrow" w:eastAsia="Verdana" w:hAnsi="Arial Narrow" w:cs="Arial"/>
              </w:rPr>
            </w:pPr>
            <w:r>
              <w:rPr>
                <w:rFonts w:ascii="Arial Narrow" w:eastAsia="Verdana" w:hAnsi="Arial Narrow" w:cs="Arial"/>
              </w:rPr>
              <w:t>90</w:t>
            </w:r>
          </w:p>
          <w:p w14:paraId="13693B46" w14:textId="77777777" w:rsidR="00737EC9" w:rsidRPr="00D311BC" w:rsidRDefault="00737EC9" w:rsidP="00737EC9">
            <w:pPr>
              <w:pStyle w:val="TableParagraph"/>
              <w:jc w:val="center"/>
              <w:rPr>
                <w:rFonts w:ascii="Arial Narrow" w:eastAsia="Verdana" w:hAnsi="Arial Narrow" w:cs="Arial"/>
              </w:rPr>
            </w:pPr>
            <w:r>
              <w:rPr>
                <w:rFonts w:ascii="Arial Narrow" w:eastAsia="Verdana" w:hAnsi="Arial Narrow" w:cs="Arial"/>
              </w:rPr>
              <w:t>(2796)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917FFDD" w14:textId="3A759890" w:rsidR="00737EC9" w:rsidRPr="00737EC9" w:rsidRDefault="00737EC9" w:rsidP="00002A52">
            <w:pPr>
              <w:pStyle w:val="TableParagraph"/>
              <w:rPr>
                <w:rFonts w:ascii="Arial Narrow" w:eastAsia="Times New Roman" w:hAnsi="Arial Narrow" w:cs="Arial"/>
                <w:lang w:eastAsia="en-GB"/>
              </w:rPr>
            </w:pPr>
            <w:r w:rsidRPr="00737EC9">
              <w:rPr>
                <w:rFonts w:ascii="Arial Narrow" w:eastAsia="Times New Roman" w:hAnsi="Arial Narrow" w:cs="Arial"/>
                <w:b/>
                <w:lang w:eastAsia="en-GB"/>
              </w:rPr>
              <w:t xml:space="preserve">Non-compliance with UK-GDPR Article 15 regarding Subject Access Requests (SARs), along with other health record’s requests for disclosure of personal data </w:t>
            </w:r>
            <w:r w:rsidR="00002A52">
              <w:rPr>
                <w:rFonts w:ascii="Arial Narrow" w:eastAsia="Times New Roman" w:hAnsi="Arial Narrow" w:cs="Arial"/>
                <w:b/>
                <w:lang w:eastAsia="en-GB"/>
              </w:rPr>
              <w:t xml:space="preserve">  </w:t>
            </w:r>
            <w:r w:rsidRPr="00737EC9">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8BFA0D3" w14:textId="77777777" w:rsidR="00737EC9" w:rsidRPr="00D311BC" w:rsidRDefault="00737EC9" w:rsidP="00737EC9">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A896278" w14:textId="77777777" w:rsidR="00737EC9" w:rsidRDefault="00737EC9" w:rsidP="00737EC9">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9368B0"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2412A4"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AC5EE85" w14:textId="0E9018BA" w:rsidR="00737EC9" w:rsidRDefault="00737EC9" w:rsidP="00737EC9">
            <w:pPr>
              <w:pStyle w:val="TableParagraph"/>
              <w:jc w:val="center"/>
              <w:rPr>
                <w:rFonts w:ascii="Arial Narrow" w:eastAsia="Verdana" w:hAnsi="Arial Narrow" w:cs="Arial"/>
              </w:rPr>
            </w:pPr>
            <w:r w:rsidRPr="00B35FDC">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65C3A1C" w14:textId="2247A3E8"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002A52" w:rsidRPr="00D311BC" w14:paraId="18598A02" w14:textId="77777777" w:rsidTr="00BC17A5">
        <w:trPr>
          <w:cantSplit/>
          <w:trHeight w:val="956"/>
        </w:trPr>
        <w:tc>
          <w:tcPr>
            <w:tcW w:w="1843"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7C775840" w14:textId="77777777" w:rsidR="00002A52" w:rsidRPr="00D311BC" w:rsidRDefault="00002A52" w:rsidP="00737EC9">
            <w:pPr>
              <w:rPr>
                <w:rFonts w:ascii="Arial" w:eastAsia="Verdana" w:hAnsi="Arial" w:cs="Arial"/>
                <w:b/>
              </w:rPr>
            </w:pPr>
            <w:r>
              <w:rPr>
                <w:rFonts w:ascii="Arial" w:hAnsi="Arial" w:cs="Arial"/>
                <w:b/>
              </w:rPr>
              <w:t>7. Delivering Care in Safe, Modern Environments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718939E" w14:textId="77777777" w:rsidR="00002A52" w:rsidRPr="00D311BC" w:rsidRDefault="00002A52" w:rsidP="00737EC9">
            <w:pPr>
              <w:pStyle w:val="TableParagraph"/>
              <w:jc w:val="center"/>
              <w:rPr>
                <w:rFonts w:ascii="Arial Narrow" w:eastAsia="Verdana" w:hAnsi="Arial Narrow" w:cs="Arial"/>
              </w:rPr>
            </w:pPr>
          </w:p>
          <w:p w14:paraId="34E3F55B" w14:textId="77777777" w:rsidR="00002A52" w:rsidRPr="00D311BC" w:rsidRDefault="00002A52" w:rsidP="00BB76C8">
            <w:pPr>
              <w:pStyle w:val="TableParagraph"/>
              <w:jc w:val="center"/>
              <w:rPr>
                <w:rFonts w:ascii="Arial Narrow" w:eastAsia="Verdana" w:hAnsi="Arial Narrow" w:cs="Arial"/>
              </w:rPr>
            </w:pPr>
            <w:r w:rsidRPr="00D311BC">
              <w:rPr>
                <w:rFonts w:ascii="Arial Narrow" w:eastAsia="Verdana" w:hAnsi="Arial Narrow" w:cs="Arial"/>
              </w:rPr>
              <w:t>64</w:t>
            </w:r>
          </w:p>
          <w:p w14:paraId="4B439D0F" w14:textId="28487F8C" w:rsidR="00002A52" w:rsidRPr="00D311BC" w:rsidRDefault="00002A52" w:rsidP="00BB76C8">
            <w:pPr>
              <w:pStyle w:val="TableParagraph"/>
              <w:jc w:val="center"/>
              <w:rPr>
                <w:rFonts w:ascii="Arial Narrow" w:eastAsia="Verdana" w:hAnsi="Arial Narrow" w:cs="Arial"/>
              </w:rPr>
            </w:pPr>
            <w:r w:rsidRPr="00D311BC">
              <w:rPr>
                <w:rFonts w:ascii="Arial Narrow" w:eastAsia="Verdana" w:hAnsi="Arial Narrow" w:cs="Arial"/>
              </w:rPr>
              <w:t>(2159)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CE4B681" w14:textId="77777777" w:rsidR="00002A52" w:rsidRPr="00D311BC" w:rsidRDefault="00002A52" w:rsidP="00BB76C8">
            <w:pPr>
              <w:pStyle w:val="TableParagraph"/>
              <w:rPr>
                <w:rFonts w:ascii="Arial Narrow" w:hAnsi="Arial Narrow" w:cs="Arial"/>
                <w:b/>
              </w:rPr>
            </w:pPr>
            <w:r w:rsidRPr="00D311BC">
              <w:rPr>
                <w:rFonts w:ascii="Arial Narrow" w:hAnsi="Arial Narrow" w:cs="Arial"/>
                <w:b/>
              </w:rPr>
              <w:t>Health and Safety Infrastructure</w:t>
            </w:r>
            <w:r>
              <w:rPr>
                <w:rFonts w:ascii="Arial Narrow" w:hAnsi="Arial Narrow" w:cs="Arial"/>
                <w:b/>
              </w:rPr>
              <w:t xml:space="preserve"> </w:t>
            </w:r>
          </w:p>
          <w:p w14:paraId="5351E22A" w14:textId="7D3A426F" w:rsidR="00002A52" w:rsidRPr="00737EC9" w:rsidRDefault="00002A52" w:rsidP="00BB76C8">
            <w:pPr>
              <w:pStyle w:val="TableParagraph"/>
              <w:rPr>
                <w:rFonts w:ascii="Arial Narrow" w:eastAsia="Times New Roman" w:hAnsi="Arial Narrow" w:cs="Arial"/>
                <w:b/>
                <w:lang w:eastAsia="en-GB"/>
              </w:rPr>
            </w:pPr>
            <w:r w:rsidRPr="00D311BC">
              <w:rPr>
                <w:rFonts w:ascii="Arial Narrow" w:hAnsi="Arial Narrow" w:cs="Arial"/>
              </w:rPr>
              <w:t xml:space="preserve">Insufficient resource and capacity of the health, safety and fire function to maintain legislative and regulatory compliance.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8C6B184" w14:textId="77777777" w:rsidR="00002A52" w:rsidRPr="00D311BC" w:rsidRDefault="00002A52" w:rsidP="00737EC9">
            <w:pPr>
              <w:pStyle w:val="TableParagraph"/>
              <w:jc w:val="center"/>
              <w:rPr>
                <w:rFonts w:ascii="Arial Narrow" w:hAnsi="Arial Narrow" w:cs="Arial"/>
              </w:rPr>
            </w:pPr>
          </w:p>
          <w:p w14:paraId="075E58BA" w14:textId="1994D2C6" w:rsidR="00002A52" w:rsidRPr="00D311BC" w:rsidRDefault="00002A52" w:rsidP="00BB76C8">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8DF4A55" w14:textId="77777777" w:rsidR="00002A52" w:rsidRPr="00D311BC" w:rsidRDefault="00002A52" w:rsidP="00737EC9">
            <w:pPr>
              <w:pStyle w:val="TableParagraph"/>
              <w:jc w:val="center"/>
              <w:rPr>
                <w:rFonts w:ascii="Arial Narrow" w:hAnsi="Arial Narrow" w:cs="Arial"/>
              </w:rPr>
            </w:pPr>
          </w:p>
          <w:p w14:paraId="497E8786" w14:textId="2933A17B" w:rsidR="00002A52" w:rsidRPr="00D311BC" w:rsidRDefault="00002A52" w:rsidP="00BB76C8">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A02A6C" w14:textId="77777777" w:rsidR="00002A52" w:rsidRPr="00D311BC" w:rsidRDefault="00002A52" w:rsidP="00737EC9">
            <w:pPr>
              <w:pStyle w:val="TableParagraph"/>
              <w:jc w:val="center"/>
              <w:rPr>
                <w:rFonts w:ascii="Arial Narrow" w:eastAsia="Wingdings 3" w:hAnsi="Arial Narrow" w:cs="Arial"/>
                <w:w w:val="99"/>
              </w:rPr>
            </w:pPr>
          </w:p>
          <w:p w14:paraId="1622031D" w14:textId="2988562A" w:rsidR="00002A52" w:rsidRPr="00D311BC" w:rsidRDefault="00002A52" w:rsidP="00BB76C8">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F472FB" w14:textId="77777777" w:rsidR="00002A52" w:rsidRPr="00D311BC" w:rsidRDefault="00002A52" w:rsidP="00737EC9">
            <w:pPr>
              <w:pStyle w:val="TableParagraph"/>
              <w:jc w:val="center"/>
              <w:rPr>
                <w:rFonts w:ascii="Arial Narrow" w:eastAsia="Wingdings 3" w:hAnsi="Arial Narrow" w:cs="Arial"/>
                <w:w w:val="99"/>
              </w:rPr>
            </w:pPr>
          </w:p>
          <w:p w14:paraId="31DE2470" w14:textId="78EBECB5" w:rsidR="00002A52" w:rsidRPr="00D311BC" w:rsidRDefault="00002A52" w:rsidP="00BB76C8">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000000"/>
              <w:right w:val="single" w:sz="4" w:space="0" w:color="auto"/>
            </w:tcBorders>
            <w:tcMar>
              <w:top w:w="57" w:type="dxa"/>
              <w:left w:w="57" w:type="dxa"/>
              <w:bottom w:w="57" w:type="dxa"/>
              <w:right w:w="57" w:type="dxa"/>
            </w:tcMar>
          </w:tcPr>
          <w:p w14:paraId="550B6A4F" w14:textId="77777777" w:rsidR="00002A52" w:rsidRPr="00D311BC" w:rsidRDefault="00002A52" w:rsidP="00737EC9">
            <w:pPr>
              <w:jc w:val="center"/>
              <w:rPr>
                <w:rFonts w:ascii="Arial Narrow" w:hAnsi="Arial Narrow"/>
              </w:rPr>
            </w:pPr>
          </w:p>
          <w:p w14:paraId="5A8E1D27" w14:textId="31FA30E4" w:rsidR="00002A52" w:rsidRPr="00D311BC" w:rsidRDefault="00002A52" w:rsidP="00BB76C8">
            <w:pPr>
              <w:pStyle w:val="TableParagraph"/>
              <w:jc w:val="center"/>
              <w:rPr>
                <w:rFonts w:ascii="Arial Narrow" w:hAnsi="Arial Narrow"/>
              </w:rPr>
            </w:pPr>
            <w:r w:rsidRPr="001F3A41">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EC75785" w14:textId="77777777" w:rsidR="00002A52" w:rsidRPr="00D311BC" w:rsidRDefault="00002A52" w:rsidP="00737EC9">
            <w:pPr>
              <w:pStyle w:val="TableParagraph"/>
              <w:jc w:val="center"/>
              <w:rPr>
                <w:rFonts w:ascii="Arial Narrow" w:hAnsi="Arial Narrow" w:cs="Arial"/>
                <w:bCs/>
              </w:rPr>
            </w:pPr>
          </w:p>
          <w:p w14:paraId="40758938" w14:textId="77777777" w:rsidR="00002A52" w:rsidRDefault="00002A52" w:rsidP="00BB76C8">
            <w:pPr>
              <w:pStyle w:val="TableParagraph"/>
              <w:jc w:val="center"/>
              <w:rPr>
                <w:rFonts w:ascii="Arial Narrow" w:hAnsi="Arial Narrow" w:cs="Arial"/>
              </w:rPr>
            </w:pPr>
            <w:r>
              <w:rPr>
                <w:rFonts w:ascii="Arial Narrow" w:hAnsi="Arial Narrow" w:cs="Arial"/>
              </w:rPr>
              <w:t>Quality &amp; Safety</w:t>
            </w:r>
          </w:p>
          <w:p w14:paraId="5E951528" w14:textId="781E0594" w:rsidR="00002A52" w:rsidRPr="00D311BC" w:rsidRDefault="00002A52" w:rsidP="00BB76C8">
            <w:pPr>
              <w:pStyle w:val="TableParagraph"/>
              <w:jc w:val="center"/>
              <w:rPr>
                <w:rFonts w:ascii="Arial Narrow" w:hAnsi="Arial Narrow" w:cs="Arial"/>
                <w:bCs/>
              </w:rPr>
            </w:pPr>
            <w:r>
              <w:rPr>
                <w:rFonts w:ascii="Arial Narrow" w:hAnsi="Arial Narrow" w:cs="Arial"/>
              </w:rPr>
              <w:t>Committee</w:t>
            </w:r>
          </w:p>
        </w:tc>
      </w:tr>
    </w:tbl>
    <w:p w14:paraId="07BD6004" w14:textId="77777777" w:rsidR="00C92DDF" w:rsidRDefault="00C92DDF" w:rsidP="00975529">
      <w:pPr>
        <w:pStyle w:val="Default"/>
        <w:rPr>
          <w:rFonts w:ascii="Arial" w:hAnsi="Arial" w:cs="Arial"/>
          <w:color w:val="auto"/>
          <w:sz w:val="22"/>
          <w:szCs w:val="22"/>
        </w:rPr>
      </w:pPr>
    </w:p>
    <w:p w14:paraId="07192E35" w14:textId="77777777" w:rsidR="00C92DDF" w:rsidRDefault="00C92DDF" w:rsidP="00975529">
      <w:pPr>
        <w:pStyle w:val="Default"/>
        <w:rPr>
          <w:rFonts w:ascii="Arial" w:hAnsi="Arial" w:cs="Arial"/>
          <w:color w:val="auto"/>
          <w:sz w:val="22"/>
          <w:szCs w:val="22"/>
        </w:rPr>
      </w:pPr>
    </w:p>
    <w:p w14:paraId="7D0391E1" w14:textId="7F110BF2" w:rsidR="00975529" w:rsidRPr="00D311BC" w:rsidRDefault="00975529" w:rsidP="00975529">
      <w:pPr>
        <w:rPr>
          <w:rFonts w:ascii="Arial" w:hAnsi="Arial" w:cs="Arial"/>
          <w:b/>
          <w:sz w:val="24"/>
          <w:szCs w:val="24"/>
          <w:u w:val="single"/>
        </w:rPr>
        <w:sectPr w:rsidR="00975529" w:rsidRPr="00D311BC" w:rsidSect="004D7157">
          <w:footerReference w:type="default" r:id="rId13"/>
          <w:footerReference w:type="first" r:id="rId14"/>
          <w:pgSz w:w="16838" w:h="11906" w:orient="landscape" w:code="9"/>
          <w:pgMar w:top="720" w:right="720" w:bottom="567" w:left="720" w:header="709" w:footer="28" w:gutter="0"/>
          <w:cols w:space="708"/>
          <w:docGrid w:linePitch="360"/>
        </w:sectPr>
      </w:pPr>
    </w:p>
    <w:tbl>
      <w:tblPr>
        <w:tblStyle w:val="TableGrid"/>
        <w:tblW w:w="15598" w:type="dxa"/>
        <w:tblInd w:w="-5" w:type="dxa"/>
        <w:tblLook w:val="04A0" w:firstRow="1" w:lastRow="0" w:firstColumn="1" w:lastColumn="0" w:noHBand="0" w:noVBand="1"/>
      </w:tblPr>
      <w:tblGrid>
        <w:gridCol w:w="2451"/>
        <w:gridCol w:w="4125"/>
        <w:gridCol w:w="2075"/>
        <w:gridCol w:w="4079"/>
        <w:gridCol w:w="283"/>
        <w:gridCol w:w="1449"/>
        <w:gridCol w:w="1136"/>
      </w:tblGrid>
      <w:tr w:rsidR="00864F32" w:rsidRPr="00F15A64" w14:paraId="20DEF851" w14:textId="77777777" w:rsidTr="00F96AE5">
        <w:tc>
          <w:tcPr>
            <w:tcW w:w="8651" w:type="dxa"/>
            <w:gridSpan w:val="3"/>
          </w:tcPr>
          <w:p w14:paraId="069BBF2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843                         </w:t>
            </w:r>
          </w:p>
          <w:p w14:paraId="200162E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079" w:type="dxa"/>
            <w:shd w:val="clear" w:color="auto" w:fill="FF0000"/>
          </w:tcPr>
          <w:p w14:paraId="703D38E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w:t>
            </w:r>
          </w:p>
          <w:p w14:paraId="77BCB3BB"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 xml:space="preserve">Risk </w:t>
            </w:r>
            <w:r w:rsidRPr="00F15A64">
              <w:rPr>
                <w:rFonts w:ascii="Arial Narrow" w:hAnsi="Arial Narrow" w:cs="Arial"/>
                <w:b/>
                <w:bCs/>
                <w:sz w:val="22"/>
                <w:szCs w:val="22"/>
              </w:rPr>
              <w:t xml:space="preserve">Target Date: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2868" w:type="dxa"/>
            <w:gridSpan w:val="3"/>
            <w:shd w:val="clear" w:color="auto" w:fill="FF0000"/>
          </w:tcPr>
          <w:p w14:paraId="1D48079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F58130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864F32" w:rsidRPr="00F15A64" w14:paraId="71F3D21E" w14:textId="77777777" w:rsidTr="00F96AE5">
        <w:tc>
          <w:tcPr>
            <w:tcW w:w="6576" w:type="dxa"/>
            <w:gridSpan w:val="2"/>
          </w:tcPr>
          <w:p w14:paraId="24E9102C"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Delivering an Excellent Staff Experience</w:t>
            </w:r>
          </w:p>
        </w:tc>
        <w:tc>
          <w:tcPr>
            <w:tcW w:w="2075" w:type="dxa"/>
          </w:tcPr>
          <w:p w14:paraId="1C1E2C2C"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2</w:t>
            </w:r>
          </w:p>
        </w:tc>
        <w:tc>
          <w:tcPr>
            <w:tcW w:w="6947" w:type="dxa"/>
            <w:gridSpan w:val="4"/>
          </w:tcPr>
          <w:p w14:paraId="4C9152B3"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Debbie Eyitayo,</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Workforce and OD</w:t>
            </w:r>
          </w:p>
          <w:p w14:paraId="7E1E7823" w14:textId="5AF85D64"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 xml:space="preserve">Assuring Committee: </w:t>
            </w:r>
            <w:r w:rsidR="00D73A38">
              <w:rPr>
                <w:rFonts w:ascii="Arial Narrow" w:eastAsia="Calibri" w:hAnsi="Arial Narrow" w:cs="Times New Roman"/>
                <w:bCs/>
                <w:color w:val="auto"/>
                <w:sz w:val="22"/>
                <w:szCs w:val="22"/>
                <w:lang w:eastAsia="en-US"/>
              </w:rPr>
              <w:t>Workforce OD &amp; Digital Committee</w:t>
            </w:r>
          </w:p>
        </w:tc>
      </w:tr>
      <w:tr w:rsidR="00A32F5E" w:rsidRPr="00F15A64" w14:paraId="52BE42F9" w14:textId="77777777" w:rsidTr="00F96AE5">
        <w:tc>
          <w:tcPr>
            <w:tcW w:w="8651" w:type="dxa"/>
            <w:gridSpan w:val="3"/>
          </w:tcPr>
          <w:p w14:paraId="31D0CF65"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Workforce r</w:t>
            </w:r>
            <w:r w:rsidRPr="00F15A64">
              <w:rPr>
                <w:rFonts w:ascii="Arial Narrow" w:eastAsia="Times New Roman" w:hAnsi="Arial Narrow" w:cs="Calibri"/>
                <w:sz w:val="22"/>
                <w:szCs w:val="22"/>
              </w:rPr>
              <w:t>ecruitment of medical &amp; dental staff</w:t>
            </w:r>
          </w:p>
        </w:tc>
        <w:tc>
          <w:tcPr>
            <w:tcW w:w="6947" w:type="dxa"/>
            <w:gridSpan w:val="4"/>
          </w:tcPr>
          <w:p w14:paraId="32B13154" w14:textId="79A2AE60" w:rsidR="00A32F5E" w:rsidRPr="00F15A64" w:rsidRDefault="007A3D47"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864F32" w:rsidRPr="00F15A64" w14:paraId="00DB74BA" w14:textId="77777777" w:rsidTr="00F96AE5">
        <w:trPr>
          <w:trHeight w:val="1533"/>
        </w:trPr>
        <w:tc>
          <w:tcPr>
            <w:tcW w:w="2451" w:type="dxa"/>
          </w:tcPr>
          <w:p w14:paraId="681C340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D04EE2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1300595"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0A531BAB"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4 x 5 =20 </w:t>
            </w:r>
          </w:p>
          <w:p w14:paraId="3159303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6200" w:type="dxa"/>
            <w:gridSpan w:val="2"/>
            <w:vMerge w:val="restart"/>
          </w:tcPr>
          <w:p w14:paraId="459C41B7" w14:textId="22069BC0" w:rsidR="00A32F5E" w:rsidRPr="00F15A64" w:rsidRDefault="00C81644" w:rsidP="00CF7F8A">
            <w:pPr>
              <w:rPr>
                <w:rFonts w:ascii="Arial Narrow" w:hAnsi="Arial Narrow"/>
                <w:sz w:val="22"/>
                <w:szCs w:val="22"/>
              </w:rPr>
            </w:pPr>
            <w:r>
              <w:rPr>
                <w:rFonts w:ascii="Arial Narrow" w:hAnsi="Arial Narrow"/>
                <w:noProof/>
              </w:rPr>
              <w:drawing>
                <wp:inline distT="0" distB="0" distL="0" distR="0" wp14:anchorId="49791C81" wp14:editId="4EF39EC5">
                  <wp:extent cx="3600000" cy="1774198"/>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7" w:type="dxa"/>
            <w:gridSpan w:val="4"/>
          </w:tcPr>
          <w:p w14:paraId="1691F41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84E757D" w14:textId="77777777" w:rsidR="00A32F5E" w:rsidRPr="00F15A64" w:rsidRDefault="00A32F5E" w:rsidP="00CF7F8A">
            <w:pPr>
              <w:autoSpaceDE w:val="0"/>
              <w:autoSpaceDN w:val="0"/>
              <w:adjustRightInd w:val="0"/>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National shortages of numbers in some areas can lead to: </w:t>
            </w:r>
          </w:p>
          <w:p w14:paraId="74FE39C3"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recruit sufficient numbers of trainees to fulfil rotas on all sites </w:t>
            </w:r>
          </w:p>
          <w:p w14:paraId="57FAE9B2"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attract non training grades to complete rotas </w:t>
            </w:r>
          </w:p>
          <w:p w14:paraId="4FE4353E" w14:textId="77777777" w:rsidR="00A32F5E" w:rsidRPr="00F15A64" w:rsidRDefault="00A32F5E" w:rsidP="00CF7F8A">
            <w:pPr>
              <w:pStyle w:val="ListParagraph"/>
              <w:numPr>
                <w:ilvl w:val="0"/>
                <w:numId w:val="5"/>
              </w:numPr>
              <w:spacing w:after="0" w:line="240" w:lineRule="auto"/>
              <w:ind w:left="383" w:hanging="283"/>
              <w:rPr>
                <w:rFonts w:ascii="Arial Narrow" w:hAnsi="Arial Narrow" w:cs="Arial"/>
                <w:sz w:val="22"/>
                <w:szCs w:val="22"/>
              </w:rPr>
            </w:pPr>
            <w:r w:rsidRPr="00F15A64">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tc>
      </w:tr>
      <w:tr w:rsidR="00864F32" w:rsidRPr="00F15A64" w14:paraId="54729D4B" w14:textId="77777777" w:rsidTr="00F96AE5">
        <w:tc>
          <w:tcPr>
            <w:tcW w:w="2451" w:type="dxa"/>
          </w:tcPr>
          <w:p w14:paraId="7E19B7F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BB2977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6200" w:type="dxa"/>
            <w:gridSpan w:val="2"/>
            <w:vMerge/>
          </w:tcPr>
          <w:p w14:paraId="4D6A2386" w14:textId="77777777" w:rsidR="00A32F5E" w:rsidRPr="00F15A64" w:rsidRDefault="00A32F5E" w:rsidP="00CF7F8A">
            <w:pPr>
              <w:rPr>
                <w:rFonts w:ascii="Arial Narrow" w:hAnsi="Arial Narrow"/>
                <w:sz w:val="22"/>
                <w:szCs w:val="22"/>
              </w:rPr>
            </w:pPr>
          </w:p>
        </w:tc>
        <w:tc>
          <w:tcPr>
            <w:tcW w:w="6947" w:type="dxa"/>
            <w:gridSpan w:val="4"/>
            <w:vMerge w:val="restart"/>
          </w:tcPr>
          <w:p w14:paraId="7BE19D59"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195E5F16"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sz w:val="22"/>
                <w:szCs w:val="22"/>
              </w:rPr>
              <w:t>This remains a challenge and is also a national problem.</w:t>
            </w:r>
          </w:p>
        </w:tc>
      </w:tr>
      <w:tr w:rsidR="00864F32" w:rsidRPr="00F15A64" w14:paraId="07C06E9C" w14:textId="77777777" w:rsidTr="00F96AE5">
        <w:tc>
          <w:tcPr>
            <w:tcW w:w="2451" w:type="dxa"/>
          </w:tcPr>
          <w:p w14:paraId="4C0918F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40FA9F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6200" w:type="dxa"/>
            <w:gridSpan w:val="2"/>
            <w:vMerge/>
          </w:tcPr>
          <w:p w14:paraId="37F7B089" w14:textId="77777777" w:rsidR="00A32F5E" w:rsidRPr="00F15A64" w:rsidRDefault="00A32F5E" w:rsidP="00CF7F8A">
            <w:pPr>
              <w:rPr>
                <w:rFonts w:ascii="Arial Narrow" w:hAnsi="Arial Narrow"/>
                <w:sz w:val="22"/>
                <w:szCs w:val="22"/>
              </w:rPr>
            </w:pPr>
          </w:p>
        </w:tc>
        <w:tc>
          <w:tcPr>
            <w:tcW w:w="6947" w:type="dxa"/>
            <w:gridSpan w:val="4"/>
            <w:vMerge/>
          </w:tcPr>
          <w:p w14:paraId="343C48C5" w14:textId="77777777" w:rsidR="00A32F5E" w:rsidRPr="00F15A64" w:rsidRDefault="00A32F5E" w:rsidP="00CF7F8A">
            <w:pPr>
              <w:rPr>
                <w:rFonts w:ascii="Arial Narrow" w:hAnsi="Arial Narrow"/>
                <w:sz w:val="22"/>
                <w:szCs w:val="22"/>
              </w:rPr>
            </w:pPr>
          </w:p>
        </w:tc>
      </w:tr>
      <w:tr w:rsidR="00A32F5E" w:rsidRPr="00F15A64" w14:paraId="1DC56DAB" w14:textId="77777777" w:rsidTr="00F96AE5">
        <w:tc>
          <w:tcPr>
            <w:tcW w:w="8651" w:type="dxa"/>
            <w:gridSpan w:val="3"/>
          </w:tcPr>
          <w:p w14:paraId="7C5FFD4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47" w:type="dxa"/>
            <w:gridSpan w:val="4"/>
          </w:tcPr>
          <w:p w14:paraId="0983BBB9" w14:textId="77777777" w:rsidR="00A32F5E" w:rsidRPr="00F15A64" w:rsidRDefault="00A32F5E" w:rsidP="00CF7F8A">
            <w:pPr>
              <w:rPr>
                <w:rFonts w:ascii="Arial Narrow" w:hAnsi="Arial Narrow"/>
                <w:b/>
                <w:sz w:val="22"/>
                <w:szCs w:val="22"/>
              </w:rPr>
            </w:pPr>
            <w:r w:rsidRPr="00F15A64">
              <w:rPr>
                <w:rFonts w:ascii="Arial Narrow" w:hAnsi="Arial Narrow" w:cs="Arial"/>
                <w:b/>
                <w:bCs/>
                <w:sz w:val="22"/>
                <w:szCs w:val="22"/>
              </w:rPr>
              <w:t>Mitigating actions (What more should we do?)</w:t>
            </w:r>
          </w:p>
        </w:tc>
      </w:tr>
      <w:tr w:rsidR="00864F32" w:rsidRPr="00F15A64" w14:paraId="2ED0CBAF" w14:textId="77777777" w:rsidTr="00F96AE5">
        <w:tc>
          <w:tcPr>
            <w:tcW w:w="8651" w:type="dxa"/>
            <w:gridSpan w:val="3"/>
            <w:vMerge w:val="restart"/>
          </w:tcPr>
          <w:p w14:paraId="3A0CFB35"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Regular monitoring of recruitment position with reports to Executive Team and Board via Medical Director and Medical Workforce Board. </w:t>
            </w:r>
          </w:p>
          <w:p w14:paraId="1F0E020A" w14:textId="21A73886"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Specialty based local workforce boards established to monitor and control specific issues. The HB </w:t>
            </w:r>
            <w:r w:rsidR="00BB76C8">
              <w:rPr>
                <w:rFonts w:ascii="Arial Narrow" w:hAnsi="Arial Narrow"/>
                <w:sz w:val="22"/>
                <w:szCs w:val="22"/>
              </w:rPr>
              <w:t>Workforce OD &amp; Digital Committee</w:t>
            </w:r>
            <w:r w:rsidRPr="00F15A64">
              <w:rPr>
                <w:rFonts w:ascii="Arial Narrow" w:hAnsi="Arial Narrow"/>
                <w:sz w:val="22"/>
                <w:szCs w:val="22"/>
              </w:rPr>
              <w:t xml:space="preserve"> will seek assurance of medical workforce plans to maintain services. </w:t>
            </w:r>
          </w:p>
          <w:p w14:paraId="7770EEAE"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Engagement of the Deanery about recruitment position.</w:t>
            </w:r>
          </w:p>
          <w:p w14:paraId="42817A21"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Weekly workforce delivery meetings with CEO to review progress against critical medical and clinical posts</w:t>
            </w:r>
          </w:p>
          <w:p w14:paraId="7C3713A2"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Working with specialist agency and head hunters to improve chances to fill hard to recruit posts</w:t>
            </w:r>
          </w:p>
          <w:p w14:paraId="5DE43B58" w14:textId="3D610F3A" w:rsidR="001B2B5E" w:rsidRPr="00002A52" w:rsidRDefault="00A32F5E" w:rsidP="00002A52">
            <w:pPr>
              <w:pStyle w:val="ListParagraph"/>
              <w:numPr>
                <w:ilvl w:val="0"/>
                <w:numId w:val="3"/>
              </w:numPr>
              <w:spacing w:after="0" w:line="240" w:lineRule="auto"/>
              <w:ind w:left="306" w:hanging="284"/>
              <w:rPr>
                <w:rFonts w:ascii="Arial Narrow" w:hAnsi="Arial Narrow"/>
                <w:sz w:val="22"/>
                <w:szCs w:val="22"/>
              </w:rPr>
            </w:pPr>
            <w:r w:rsidRPr="00DE0E24">
              <w:rPr>
                <w:rFonts w:ascii="Arial Narrow" w:hAnsi="Arial Narrow"/>
                <w:sz w:val="22"/>
                <w:szCs w:val="22"/>
              </w:rPr>
              <w:t xml:space="preserve">Working with </w:t>
            </w:r>
            <w:r w:rsidRPr="00F15A64">
              <w:rPr>
                <w:rFonts w:ascii="Arial Narrow" w:hAnsi="Arial Narrow"/>
                <w:sz w:val="22"/>
                <w:szCs w:val="22"/>
              </w:rPr>
              <w:t xml:space="preserve">a marketing agency to develop a branding and attraction campaign for the health board.  </w:t>
            </w:r>
          </w:p>
        </w:tc>
        <w:tc>
          <w:tcPr>
            <w:tcW w:w="4362" w:type="dxa"/>
            <w:gridSpan w:val="2"/>
          </w:tcPr>
          <w:p w14:paraId="17C594E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449" w:type="dxa"/>
          </w:tcPr>
          <w:p w14:paraId="11EE5E6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6" w:type="dxa"/>
          </w:tcPr>
          <w:p w14:paraId="00A7576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864F32" w:rsidRPr="00F15A64" w14:paraId="7A781C07" w14:textId="77777777" w:rsidTr="00F96AE5">
        <w:tc>
          <w:tcPr>
            <w:tcW w:w="8651" w:type="dxa"/>
            <w:gridSpan w:val="3"/>
            <w:vMerge/>
          </w:tcPr>
          <w:p w14:paraId="1B22B412" w14:textId="77777777" w:rsidR="00A32F5E" w:rsidRPr="00F15A64" w:rsidRDefault="00A32F5E" w:rsidP="00CF7F8A">
            <w:pPr>
              <w:rPr>
                <w:rFonts w:ascii="Arial Narrow" w:hAnsi="Arial Narrow"/>
                <w:sz w:val="22"/>
                <w:szCs w:val="22"/>
              </w:rPr>
            </w:pPr>
          </w:p>
        </w:tc>
        <w:tc>
          <w:tcPr>
            <w:tcW w:w="4362" w:type="dxa"/>
            <w:gridSpan w:val="2"/>
          </w:tcPr>
          <w:p w14:paraId="1D62DE10"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Medical training initiatives pursued in a number of specialties to ease junior doctor recruitment</w:t>
            </w:r>
          </w:p>
        </w:tc>
        <w:tc>
          <w:tcPr>
            <w:tcW w:w="1449" w:type="dxa"/>
          </w:tcPr>
          <w:p w14:paraId="74EDBA87"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Director W&amp;OD</w:t>
            </w:r>
          </w:p>
        </w:tc>
        <w:tc>
          <w:tcPr>
            <w:tcW w:w="1136" w:type="dxa"/>
            <w:shd w:val="clear" w:color="auto" w:fill="auto"/>
          </w:tcPr>
          <w:p w14:paraId="5F19C3C4"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31/03/2024</w:t>
            </w:r>
          </w:p>
        </w:tc>
      </w:tr>
      <w:tr w:rsidR="00864F32" w:rsidRPr="00F15A64" w14:paraId="518DBE84" w14:textId="77777777" w:rsidTr="00F96AE5">
        <w:tc>
          <w:tcPr>
            <w:tcW w:w="8651" w:type="dxa"/>
            <w:gridSpan w:val="3"/>
            <w:vMerge/>
          </w:tcPr>
          <w:p w14:paraId="6CD832F9" w14:textId="77777777" w:rsidR="00A32F5E" w:rsidRPr="00F15A64" w:rsidRDefault="00A32F5E" w:rsidP="00CF7F8A">
            <w:pPr>
              <w:rPr>
                <w:rFonts w:ascii="Arial Narrow" w:hAnsi="Arial Narrow"/>
                <w:sz w:val="22"/>
                <w:szCs w:val="22"/>
              </w:rPr>
            </w:pPr>
          </w:p>
        </w:tc>
        <w:tc>
          <w:tcPr>
            <w:tcW w:w="4362" w:type="dxa"/>
            <w:gridSpan w:val="2"/>
          </w:tcPr>
          <w:p w14:paraId="3D28732B"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Medical Workforce Board continues to monitor recruitment and junior doctor’s rotas.</w:t>
            </w:r>
          </w:p>
        </w:tc>
        <w:tc>
          <w:tcPr>
            <w:tcW w:w="1449" w:type="dxa"/>
          </w:tcPr>
          <w:p w14:paraId="53D70413"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6" w:type="dxa"/>
            <w:shd w:val="clear" w:color="auto" w:fill="auto"/>
          </w:tcPr>
          <w:p w14:paraId="7AC4235E"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864F32" w:rsidRPr="00F15A64" w14:paraId="75264137" w14:textId="77777777" w:rsidTr="00F96AE5">
        <w:tc>
          <w:tcPr>
            <w:tcW w:w="8651" w:type="dxa"/>
            <w:gridSpan w:val="3"/>
            <w:vMerge/>
          </w:tcPr>
          <w:p w14:paraId="45D2A10C" w14:textId="77777777" w:rsidR="00A32F5E" w:rsidRPr="00F15A64" w:rsidRDefault="00A32F5E" w:rsidP="00CF7F8A">
            <w:pPr>
              <w:pStyle w:val="Default"/>
              <w:rPr>
                <w:rFonts w:ascii="Arial Narrow" w:hAnsi="Arial Narrow" w:cs="Arial"/>
                <w:b/>
                <w:bCs/>
                <w:color w:val="auto"/>
                <w:sz w:val="22"/>
                <w:szCs w:val="22"/>
              </w:rPr>
            </w:pPr>
          </w:p>
        </w:tc>
        <w:tc>
          <w:tcPr>
            <w:tcW w:w="4362" w:type="dxa"/>
            <w:gridSpan w:val="2"/>
          </w:tcPr>
          <w:p w14:paraId="3C79340F"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Continue to recruit internationally.  </w:t>
            </w:r>
          </w:p>
        </w:tc>
        <w:tc>
          <w:tcPr>
            <w:tcW w:w="1449" w:type="dxa"/>
          </w:tcPr>
          <w:p w14:paraId="10CEF01B"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6" w:type="dxa"/>
            <w:shd w:val="clear" w:color="auto" w:fill="auto"/>
          </w:tcPr>
          <w:p w14:paraId="6DDDE850"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864F32" w:rsidRPr="00F15A64" w14:paraId="093B0F96" w14:textId="77777777" w:rsidTr="00F96AE5">
        <w:tc>
          <w:tcPr>
            <w:tcW w:w="8651" w:type="dxa"/>
            <w:gridSpan w:val="3"/>
            <w:vMerge/>
          </w:tcPr>
          <w:p w14:paraId="57A0DA6F" w14:textId="77777777" w:rsidR="00A32F5E" w:rsidRPr="00F15A64" w:rsidRDefault="00A32F5E" w:rsidP="00CF7F8A">
            <w:pPr>
              <w:pStyle w:val="Default"/>
              <w:rPr>
                <w:rFonts w:ascii="Arial Narrow" w:hAnsi="Arial Narrow" w:cs="Arial"/>
                <w:b/>
                <w:bCs/>
                <w:color w:val="auto"/>
                <w:sz w:val="22"/>
                <w:szCs w:val="22"/>
              </w:rPr>
            </w:pPr>
          </w:p>
        </w:tc>
        <w:tc>
          <w:tcPr>
            <w:tcW w:w="4362" w:type="dxa"/>
            <w:gridSpan w:val="2"/>
          </w:tcPr>
          <w:p w14:paraId="50E8AD1D"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Continue to work with head hunters</w:t>
            </w:r>
          </w:p>
        </w:tc>
        <w:tc>
          <w:tcPr>
            <w:tcW w:w="1449" w:type="dxa"/>
          </w:tcPr>
          <w:p w14:paraId="094614BE"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6" w:type="dxa"/>
            <w:shd w:val="clear" w:color="auto" w:fill="auto"/>
          </w:tcPr>
          <w:p w14:paraId="60968361"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5FEAC9E5" w14:textId="77777777" w:rsidTr="00F96AE5">
        <w:tc>
          <w:tcPr>
            <w:tcW w:w="8651" w:type="dxa"/>
            <w:gridSpan w:val="3"/>
          </w:tcPr>
          <w:p w14:paraId="39D19DD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9A06133"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General situation monitored through W&amp;OD Committee</w:t>
            </w:r>
          </w:p>
          <w:p w14:paraId="58BDA82F"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Communication with Deanery</w:t>
            </w:r>
          </w:p>
          <w:p w14:paraId="7EE9F7ED"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Recruitment campaigns</w:t>
            </w:r>
          </w:p>
          <w:p w14:paraId="70D92BAB"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Monitoring by Executive Teams and specialty based local workforce boards</w:t>
            </w:r>
          </w:p>
          <w:p w14:paraId="566D209A"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Workforce planning and deployment taskforce meetings with service groups</w:t>
            </w:r>
          </w:p>
          <w:p w14:paraId="338899EC" w14:textId="77777777" w:rsidR="001B2B5E" w:rsidRPr="001B2B5E" w:rsidRDefault="00A32F5E" w:rsidP="00436310">
            <w:pPr>
              <w:pStyle w:val="ListParagraph"/>
              <w:numPr>
                <w:ilvl w:val="0"/>
                <w:numId w:val="6"/>
              </w:numPr>
              <w:spacing w:after="0" w:line="240" w:lineRule="auto"/>
              <w:ind w:left="322" w:hanging="322"/>
              <w:rPr>
                <w:rFonts w:ascii="Arial Narrow" w:hAnsi="Arial Narrow"/>
              </w:rPr>
            </w:pPr>
            <w:r w:rsidRPr="00F15A64">
              <w:rPr>
                <w:rFonts w:ascii="Arial Narrow" w:hAnsi="Arial Narrow"/>
                <w:sz w:val="22"/>
                <w:szCs w:val="22"/>
              </w:rPr>
              <w:t>Weekly workforce delivery meetings with CEO as above</w:t>
            </w:r>
          </w:p>
        </w:tc>
        <w:tc>
          <w:tcPr>
            <w:tcW w:w="6947" w:type="dxa"/>
            <w:gridSpan w:val="4"/>
          </w:tcPr>
          <w:p w14:paraId="1A85D4B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B3F46FB"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Locum cover </w:t>
            </w:r>
          </w:p>
          <w:p w14:paraId="6592C95F"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Adequate supply of doctors who can work in this country</w:t>
            </w:r>
          </w:p>
          <w:p w14:paraId="4B443893"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Ability to flexibly deploy doctors in training.  </w:t>
            </w:r>
          </w:p>
          <w:p w14:paraId="133B2AEF"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A32F5E" w:rsidRPr="00F15A64" w14:paraId="40C3FD2E" w14:textId="77777777" w:rsidTr="00CF7F8A">
        <w:tc>
          <w:tcPr>
            <w:tcW w:w="15598" w:type="dxa"/>
            <w:gridSpan w:val="7"/>
            <w:shd w:val="clear" w:color="auto" w:fill="auto"/>
          </w:tcPr>
          <w:p w14:paraId="4D504370" w14:textId="77777777" w:rsidR="00A32F5E" w:rsidRPr="007F1CD8"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 xml:space="preserve">Additional </w:t>
            </w:r>
            <w:r w:rsidRPr="007F1CD8">
              <w:rPr>
                <w:rFonts w:ascii="Arial Narrow" w:hAnsi="Arial Narrow" w:cs="Arial"/>
                <w:b/>
                <w:bCs/>
                <w:color w:val="auto"/>
                <w:sz w:val="22"/>
                <w:szCs w:val="22"/>
              </w:rPr>
              <w:t>Comments / Progress Notes</w:t>
            </w:r>
          </w:p>
          <w:p w14:paraId="7BD8A1CC" w14:textId="179E4A72" w:rsidR="00192DB0" w:rsidRPr="003333BC" w:rsidRDefault="00545810" w:rsidP="00192DB0">
            <w:pPr>
              <w:pStyle w:val="Default"/>
              <w:rPr>
                <w:rFonts w:ascii="Arial Narrow" w:hAnsi="Arial Narrow" w:cs="Arial"/>
                <w:bCs/>
                <w:color w:val="auto"/>
                <w:sz w:val="22"/>
                <w:szCs w:val="22"/>
              </w:rPr>
            </w:pPr>
            <w:r>
              <w:rPr>
                <w:rFonts w:ascii="Arial Narrow" w:hAnsi="Arial Narrow" w:cs="Arial"/>
                <w:bCs/>
                <w:color w:val="FF0000"/>
                <w:sz w:val="22"/>
                <w:szCs w:val="22"/>
              </w:rPr>
              <w:t>March</w:t>
            </w:r>
            <w:bookmarkStart w:id="0" w:name="_GoBack"/>
            <w:bookmarkEnd w:id="0"/>
            <w:r w:rsidR="00192DB0" w:rsidRPr="00192DB0">
              <w:rPr>
                <w:rFonts w:ascii="Arial Narrow" w:hAnsi="Arial Narrow" w:cs="Arial"/>
                <w:bCs/>
                <w:color w:val="FF0000"/>
                <w:sz w:val="22"/>
                <w:szCs w:val="22"/>
              </w:rPr>
              <w:t>.2024: Workforce team reviewing</w:t>
            </w:r>
            <w:r>
              <w:rPr>
                <w:rFonts w:ascii="Arial Narrow" w:hAnsi="Arial Narrow" w:cs="Arial"/>
                <w:bCs/>
                <w:color w:val="FF0000"/>
                <w:sz w:val="22"/>
                <w:szCs w:val="22"/>
              </w:rPr>
              <w:t xml:space="preserve"> &amp; refreshing risk entry for March</w:t>
            </w:r>
            <w:r w:rsidR="00192DB0" w:rsidRPr="00192DB0">
              <w:rPr>
                <w:rFonts w:ascii="Arial Narrow" w:hAnsi="Arial Narrow" w:cs="Arial"/>
                <w:bCs/>
                <w:color w:val="FF0000"/>
                <w:sz w:val="22"/>
                <w:szCs w:val="22"/>
              </w:rPr>
              <w:t xml:space="preserve"> HBRR.</w:t>
            </w:r>
            <w:r w:rsidR="00192DB0">
              <w:rPr>
                <w:rFonts w:ascii="Arial Narrow" w:hAnsi="Arial Narrow" w:cs="Arial"/>
                <w:bCs/>
                <w:color w:val="auto"/>
                <w:sz w:val="22"/>
                <w:szCs w:val="22"/>
              </w:rPr>
              <w:t xml:space="preserve"> </w:t>
            </w:r>
          </w:p>
        </w:tc>
      </w:tr>
    </w:tbl>
    <w:p w14:paraId="39D4A11B" w14:textId="77777777" w:rsidR="00A32F5E" w:rsidRPr="00F15A64" w:rsidRDefault="00A32F5E" w:rsidP="00A32F5E">
      <w:pPr>
        <w:widowControl/>
        <w:rPr>
          <w:rFonts w:ascii="Arial Narrow" w:hAnsi="Arial Narrow" w:cs="Arial"/>
        </w:rPr>
      </w:pPr>
    </w:p>
    <w:tbl>
      <w:tblPr>
        <w:tblStyle w:val="TableGrid"/>
        <w:tblW w:w="15627" w:type="dxa"/>
        <w:tblLayout w:type="fixed"/>
        <w:tblLook w:val="04A0" w:firstRow="1" w:lastRow="0" w:firstColumn="1" w:lastColumn="0" w:noHBand="0" w:noVBand="1"/>
      </w:tblPr>
      <w:tblGrid>
        <w:gridCol w:w="2405"/>
        <w:gridCol w:w="3969"/>
        <w:gridCol w:w="1843"/>
        <w:gridCol w:w="3685"/>
        <w:gridCol w:w="95"/>
        <w:gridCol w:w="2409"/>
        <w:gridCol w:w="1221"/>
      </w:tblGrid>
      <w:tr w:rsidR="00A32F5E" w:rsidRPr="00F15A64" w14:paraId="772F9D8E" w14:textId="77777777" w:rsidTr="008C7EB7">
        <w:tc>
          <w:tcPr>
            <w:tcW w:w="8217" w:type="dxa"/>
            <w:gridSpan w:val="3"/>
          </w:tcPr>
          <w:p w14:paraId="7BDAC876" w14:textId="77777777" w:rsidR="00A32F5E" w:rsidRPr="00A34135" w:rsidRDefault="00A32F5E" w:rsidP="00CF7F8A">
            <w:pPr>
              <w:rPr>
                <w:rFonts w:ascii="Arial Narrow" w:hAnsi="Arial Narrow"/>
                <w:b/>
                <w:sz w:val="22"/>
                <w:szCs w:val="22"/>
              </w:rPr>
            </w:pPr>
            <w:r w:rsidRPr="00A34135">
              <w:rPr>
                <w:rFonts w:ascii="Arial Narrow" w:hAnsi="Arial Narrow"/>
                <w:sz w:val="22"/>
                <w:szCs w:val="22"/>
              </w:rPr>
              <w:br w:type="page"/>
            </w:r>
            <w:r w:rsidRPr="00A34135">
              <w:rPr>
                <w:rFonts w:ascii="Arial Narrow" w:hAnsi="Arial Narrow"/>
                <w:b/>
                <w:sz w:val="22"/>
                <w:szCs w:val="22"/>
              </w:rPr>
              <w:t xml:space="preserve">Datix ID Number: 1035      </w:t>
            </w:r>
          </w:p>
          <w:p w14:paraId="13494756" w14:textId="77777777" w:rsidR="00A32F5E" w:rsidRPr="00A34135" w:rsidRDefault="00A32F5E" w:rsidP="00CF7F8A">
            <w:pPr>
              <w:rPr>
                <w:rFonts w:ascii="Arial Narrow" w:hAnsi="Arial Narrow"/>
                <w:b/>
                <w:sz w:val="22"/>
                <w:szCs w:val="22"/>
              </w:rPr>
            </w:pPr>
            <w:r w:rsidRPr="00A34135">
              <w:rPr>
                <w:rFonts w:ascii="Arial Narrow" w:hAnsi="Arial Narrow"/>
                <w:b/>
                <w:sz w:val="22"/>
                <w:szCs w:val="22"/>
              </w:rPr>
              <w:t>Health &amp; Care Standard: Effective Care 3.1 Clinically Effective Care</w:t>
            </w:r>
          </w:p>
        </w:tc>
        <w:tc>
          <w:tcPr>
            <w:tcW w:w="3780" w:type="dxa"/>
            <w:gridSpan w:val="2"/>
            <w:shd w:val="clear" w:color="auto" w:fill="FF0000"/>
          </w:tcPr>
          <w:p w14:paraId="7D427A71"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HBR Ref Number: 27</w:t>
            </w:r>
          </w:p>
          <w:p w14:paraId="7A6036D6" w14:textId="31E05789" w:rsidR="00A32F5E" w:rsidRPr="00A34135" w:rsidRDefault="00A32F5E" w:rsidP="000B294C">
            <w:pPr>
              <w:rPr>
                <w:rFonts w:ascii="Arial Narrow" w:hAnsi="Arial Narrow" w:cs="Arial"/>
                <w:b/>
                <w:bCs/>
                <w:sz w:val="22"/>
                <w:szCs w:val="22"/>
              </w:rPr>
            </w:pPr>
            <w:r w:rsidRPr="00A34135">
              <w:rPr>
                <w:rFonts w:ascii="Arial Narrow" w:hAnsi="Arial Narrow" w:cs="Arial"/>
                <w:b/>
                <w:bCs/>
                <w:sz w:val="22"/>
                <w:szCs w:val="22"/>
              </w:rPr>
              <w:t xml:space="preserve">Risk Target Date: </w:t>
            </w:r>
            <w:r w:rsidR="000B294C" w:rsidRPr="00A34135">
              <w:rPr>
                <w:rFonts w:ascii="Arial Narrow" w:hAnsi="Arial Narrow" w:cs="Arial"/>
                <w:b/>
                <w:bCs/>
                <w:sz w:val="22"/>
                <w:szCs w:val="22"/>
              </w:rPr>
              <w:t>31</w:t>
            </w:r>
            <w:r w:rsidR="000B294C" w:rsidRPr="00A34135">
              <w:rPr>
                <w:rFonts w:ascii="Arial Narrow" w:hAnsi="Arial Narrow" w:cs="Arial"/>
                <w:b/>
                <w:bCs/>
                <w:sz w:val="22"/>
                <w:szCs w:val="22"/>
                <w:vertAlign w:val="superscript"/>
              </w:rPr>
              <w:t>st</w:t>
            </w:r>
            <w:r w:rsidR="000B294C" w:rsidRPr="00A34135">
              <w:rPr>
                <w:rFonts w:ascii="Arial Narrow" w:hAnsi="Arial Narrow" w:cs="Arial"/>
                <w:b/>
                <w:bCs/>
                <w:sz w:val="22"/>
                <w:szCs w:val="22"/>
              </w:rPr>
              <w:t xml:space="preserve"> March 2024</w:t>
            </w:r>
          </w:p>
        </w:tc>
        <w:tc>
          <w:tcPr>
            <w:tcW w:w="3630" w:type="dxa"/>
            <w:gridSpan w:val="2"/>
            <w:shd w:val="clear" w:color="auto" w:fill="FF0000"/>
          </w:tcPr>
          <w:p w14:paraId="58249E43"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Current Risk Rating</w:t>
            </w:r>
          </w:p>
          <w:p w14:paraId="0FD8472F"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4 x 4 = 16</w:t>
            </w:r>
          </w:p>
        </w:tc>
      </w:tr>
      <w:tr w:rsidR="00A32F5E" w:rsidRPr="00F15A64" w14:paraId="5C725AA7" w14:textId="77777777" w:rsidTr="008C7EB7">
        <w:trPr>
          <w:cantSplit/>
        </w:trPr>
        <w:tc>
          <w:tcPr>
            <w:tcW w:w="6374" w:type="dxa"/>
            <w:gridSpan w:val="2"/>
          </w:tcPr>
          <w:p w14:paraId="78BC355D" w14:textId="77777777" w:rsidR="00A32F5E" w:rsidRPr="00A34135" w:rsidRDefault="00A32F5E" w:rsidP="00CF7F8A">
            <w:pPr>
              <w:rPr>
                <w:rFonts w:ascii="Arial Narrow" w:hAnsi="Arial Narrow"/>
              </w:rPr>
            </w:pPr>
            <w:r w:rsidRPr="00A34135">
              <w:rPr>
                <w:rFonts w:ascii="Arial Narrow" w:hAnsi="Arial Narrow" w:cs="Arial"/>
                <w:b/>
                <w:sz w:val="22"/>
                <w:szCs w:val="22"/>
              </w:rPr>
              <w:t>Objective</w:t>
            </w:r>
            <w:r w:rsidRPr="00A34135">
              <w:rPr>
                <w:rFonts w:ascii="Arial Narrow" w:hAnsi="Arial Narrow" w:cs="Arial"/>
                <w:sz w:val="22"/>
                <w:szCs w:val="22"/>
              </w:rPr>
              <w:t xml:space="preserve">: </w:t>
            </w:r>
            <w:r w:rsidRPr="00A34135">
              <w:rPr>
                <w:rFonts w:ascii="Arial Narrow" w:eastAsia="Times New Roman" w:hAnsi="Arial Narrow" w:cs="Arial"/>
                <w:sz w:val="22"/>
                <w:szCs w:val="22"/>
              </w:rPr>
              <w:t>Adopting and Developing Innovative Digital Solutions to Support Care Delivery</w:t>
            </w:r>
          </w:p>
        </w:tc>
        <w:tc>
          <w:tcPr>
            <w:tcW w:w="1843" w:type="dxa"/>
          </w:tcPr>
          <w:p w14:paraId="67581676" w14:textId="77777777" w:rsidR="00A32F5E" w:rsidRPr="00A34135" w:rsidRDefault="00A32F5E" w:rsidP="00CF7F8A">
            <w:pPr>
              <w:rPr>
                <w:rFonts w:ascii="Arial Narrow" w:hAnsi="Arial Narrow"/>
                <w:b/>
                <w:sz w:val="22"/>
                <w:szCs w:val="22"/>
              </w:rPr>
            </w:pPr>
            <w:r w:rsidRPr="00A34135">
              <w:rPr>
                <w:rFonts w:ascii="Arial Narrow" w:hAnsi="Arial Narrow"/>
                <w:b/>
                <w:sz w:val="22"/>
                <w:szCs w:val="22"/>
              </w:rPr>
              <w:t>BAF Ref: 5</w:t>
            </w:r>
          </w:p>
        </w:tc>
        <w:tc>
          <w:tcPr>
            <w:tcW w:w="7410" w:type="dxa"/>
            <w:gridSpan w:val="4"/>
          </w:tcPr>
          <w:p w14:paraId="39629970" w14:textId="77777777" w:rsidR="00A32F5E" w:rsidRPr="00A34135" w:rsidRDefault="00A32F5E" w:rsidP="00CF7F8A">
            <w:pPr>
              <w:autoSpaceDE w:val="0"/>
              <w:autoSpaceDN w:val="0"/>
              <w:adjustRightInd w:val="0"/>
              <w:rPr>
                <w:rFonts w:ascii="Arial Narrow" w:eastAsia="Times New Roman" w:hAnsi="Arial Narrow" w:cs="Arial"/>
                <w:b/>
                <w:bCs/>
                <w:sz w:val="22"/>
                <w:szCs w:val="22"/>
              </w:rPr>
            </w:pPr>
            <w:r w:rsidRPr="00A34135">
              <w:rPr>
                <w:rFonts w:ascii="Arial Narrow" w:eastAsia="Times New Roman" w:hAnsi="Arial Narrow" w:cs="Arial"/>
                <w:b/>
                <w:bCs/>
                <w:sz w:val="22"/>
                <w:szCs w:val="22"/>
              </w:rPr>
              <w:t xml:space="preserve">Director Lead: </w:t>
            </w:r>
            <w:r w:rsidRPr="00A34135">
              <w:rPr>
                <w:rFonts w:ascii="Arial Narrow" w:eastAsia="Times New Roman" w:hAnsi="Arial Narrow" w:cs="Arial"/>
                <w:bCs/>
                <w:sz w:val="22"/>
                <w:szCs w:val="22"/>
              </w:rPr>
              <w:t>Matt John, Director of Digital</w:t>
            </w:r>
          </w:p>
          <w:p w14:paraId="16A53F19" w14:textId="6F6BA5AD" w:rsidR="00A32F5E" w:rsidRPr="00A34135" w:rsidRDefault="00A32F5E" w:rsidP="00CF7F8A">
            <w:pPr>
              <w:autoSpaceDE w:val="0"/>
              <w:autoSpaceDN w:val="0"/>
              <w:adjustRightInd w:val="0"/>
              <w:rPr>
                <w:rFonts w:ascii="Arial Narrow" w:eastAsia="Times New Roman" w:hAnsi="Arial Narrow" w:cs="Arial"/>
                <w:bCs/>
                <w:sz w:val="22"/>
                <w:szCs w:val="22"/>
              </w:rPr>
            </w:pPr>
            <w:r w:rsidRPr="00A34135">
              <w:rPr>
                <w:rFonts w:ascii="Arial Narrow" w:eastAsia="Times New Roman" w:hAnsi="Arial Narrow" w:cs="Arial"/>
                <w:b/>
                <w:bCs/>
                <w:sz w:val="22"/>
                <w:szCs w:val="22"/>
              </w:rPr>
              <w:t xml:space="preserve">Assuring Committee: </w:t>
            </w:r>
            <w:r w:rsidR="00BB76C8" w:rsidRPr="00A34135">
              <w:rPr>
                <w:rFonts w:ascii="Arial Narrow" w:eastAsia="Times New Roman" w:hAnsi="Arial Narrow" w:cs="Arial"/>
                <w:bCs/>
                <w:sz w:val="22"/>
                <w:szCs w:val="22"/>
              </w:rPr>
              <w:t>Workforce OD &amp; Digital Committee</w:t>
            </w:r>
          </w:p>
        </w:tc>
      </w:tr>
      <w:tr w:rsidR="00A32F5E" w:rsidRPr="00F15A64" w14:paraId="314F9DB7" w14:textId="77777777" w:rsidTr="008C7EB7">
        <w:tc>
          <w:tcPr>
            <w:tcW w:w="8217" w:type="dxa"/>
            <w:gridSpan w:val="3"/>
          </w:tcPr>
          <w:p w14:paraId="4DA48F87" w14:textId="77777777" w:rsidR="00B140BE" w:rsidRPr="00A34135" w:rsidRDefault="00A32F5E" w:rsidP="00CF7F8A">
            <w:pPr>
              <w:autoSpaceDE w:val="0"/>
              <w:autoSpaceDN w:val="0"/>
              <w:adjustRightInd w:val="0"/>
              <w:jc w:val="both"/>
              <w:rPr>
                <w:rFonts w:ascii="Arial Narrow" w:hAnsi="Arial Narrow" w:cs="Arial"/>
                <w:sz w:val="22"/>
                <w:szCs w:val="22"/>
              </w:rPr>
            </w:pPr>
            <w:r w:rsidRPr="00A34135">
              <w:rPr>
                <w:rFonts w:ascii="Arial Narrow" w:hAnsi="Arial Narrow" w:cs="Arial"/>
                <w:b/>
                <w:sz w:val="22"/>
                <w:szCs w:val="22"/>
              </w:rPr>
              <w:t>Risk:</w:t>
            </w:r>
            <w:r w:rsidRPr="00A34135">
              <w:rPr>
                <w:rFonts w:ascii="Arial Narrow" w:eastAsia="Times New Roman" w:hAnsi="Arial Narrow" w:cs="Arial"/>
                <w:sz w:val="22"/>
                <w:szCs w:val="22"/>
              </w:rPr>
              <w:t xml:space="preserve"> </w:t>
            </w:r>
            <w:r w:rsidRPr="00A34135">
              <w:rPr>
                <w:rFonts w:ascii="Arial Narrow" w:eastAsia="Times New Roman" w:hAnsi="Arial Narrow" w:cs="Arial"/>
                <w:b/>
                <w:sz w:val="22"/>
                <w:szCs w:val="22"/>
              </w:rPr>
              <w:t>Digital Transformation</w:t>
            </w:r>
            <w:r w:rsidRPr="00A34135">
              <w:rPr>
                <w:rFonts w:ascii="Arial Narrow" w:hAnsi="Arial Narrow" w:cs="Arial"/>
                <w:sz w:val="22"/>
                <w:szCs w:val="22"/>
              </w:rPr>
              <w:t xml:space="preserve"> </w:t>
            </w:r>
          </w:p>
          <w:p w14:paraId="2A0C97D4" w14:textId="50BBBF3E" w:rsidR="00A32F5E" w:rsidRPr="00A34135" w:rsidRDefault="00A32F5E" w:rsidP="00CF7F8A">
            <w:pPr>
              <w:autoSpaceDE w:val="0"/>
              <w:autoSpaceDN w:val="0"/>
              <w:adjustRightInd w:val="0"/>
              <w:jc w:val="both"/>
              <w:rPr>
                <w:rFonts w:ascii="Arial Narrow" w:eastAsia="Times New Roman" w:hAnsi="Arial Narrow" w:cs="Arial"/>
                <w:sz w:val="22"/>
                <w:szCs w:val="22"/>
              </w:rPr>
            </w:pPr>
            <w:r w:rsidRPr="00A34135">
              <w:rPr>
                <w:rFonts w:ascii="Arial Narrow" w:eastAsia="Times New Roman" w:hAnsi="Arial Narrow" w:cs="Arial"/>
                <w:sz w:val="22"/>
                <w:szCs w:val="22"/>
              </w:rPr>
              <w:t xml:space="preserve">Inability to deliver sustainable clinical services due to lack of </w:t>
            </w:r>
            <w:r w:rsidR="00B140BE" w:rsidRPr="00A34135">
              <w:rPr>
                <w:rFonts w:ascii="Arial Narrow" w:eastAsia="Times New Roman" w:hAnsi="Arial Narrow" w:cs="Arial"/>
                <w:sz w:val="22"/>
                <w:szCs w:val="22"/>
              </w:rPr>
              <w:t xml:space="preserve">resources to deliver sustainable </w:t>
            </w:r>
            <w:r w:rsidRPr="00A34135">
              <w:rPr>
                <w:rFonts w:ascii="Arial Narrow" w:eastAsia="Times New Roman" w:hAnsi="Arial Narrow" w:cs="Arial"/>
                <w:sz w:val="22"/>
                <w:szCs w:val="22"/>
              </w:rPr>
              <w:t>Digital Transformation</w:t>
            </w:r>
            <w:r w:rsidR="00B140BE" w:rsidRPr="00A34135">
              <w:rPr>
                <w:rFonts w:ascii="Arial Narrow" w:eastAsia="Times New Roman" w:hAnsi="Arial Narrow" w:cs="Arial"/>
                <w:sz w:val="22"/>
                <w:szCs w:val="22"/>
              </w:rPr>
              <w:t xml:space="preserve"> and services</w:t>
            </w:r>
            <w:r w:rsidRPr="00A34135">
              <w:rPr>
                <w:rFonts w:ascii="Arial Narrow" w:eastAsia="Times New Roman" w:hAnsi="Arial Narrow" w:cs="Arial"/>
                <w:sz w:val="22"/>
                <w:szCs w:val="22"/>
              </w:rPr>
              <w:t xml:space="preserve">.  There are insufficient resources to: </w:t>
            </w:r>
          </w:p>
          <w:p w14:paraId="40296DB7" w14:textId="1026CC44" w:rsidR="00A32F5E" w:rsidRPr="00A34135" w:rsidRDefault="009E5CB4" w:rsidP="00CF7F8A">
            <w:pPr>
              <w:numPr>
                <w:ilvl w:val="0"/>
                <w:numId w:val="1"/>
              </w:numPr>
              <w:autoSpaceDE w:val="0"/>
              <w:autoSpaceDN w:val="0"/>
              <w:adjustRightInd w:val="0"/>
              <w:jc w:val="both"/>
              <w:rPr>
                <w:rFonts w:ascii="Arial Narrow" w:eastAsia="Times New Roman" w:hAnsi="Arial Narrow" w:cs="Arial"/>
                <w:b/>
                <w:sz w:val="22"/>
                <w:szCs w:val="22"/>
              </w:rPr>
            </w:pPr>
            <w:r w:rsidRPr="00A34135">
              <w:rPr>
                <w:rFonts w:ascii="Arial Narrow" w:eastAsia="Times New Roman" w:hAnsi="Arial Narrow" w:cs="Arial"/>
                <w:sz w:val="22"/>
                <w:szCs w:val="22"/>
              </w:rPr>
              <w:t>I</w:t>
            </w:r>
            <w:r w:rsidR="00A32F5E" w:rsidRPr="00A34135">
              <w:rPr>
                <w:rFonts w:ascii="Arial Narrow" w:eastAsia="Times New Roman" w:hAnsi="Arial Narrow" w:cs="Arial"/>
                <w:sz w:val="22"/>
                <w:szCs w:val="22"/>
              </w:rPr>
              <w:t xml:space="preserve">nvest in the delivery of the </w:t>
            </w:r>
            <w:r w:rsidR="00B140BE" w:rsidRPr="00A34135">
              <w:rPr>
                <w:rFonts w:ascii="Arial Narrow" w:eastAsia="Times New Roman" w:hAnsi="Arial Narrow" w:cs="Arial"/>
                <w:sz w:val="22"/>
                <w:szCs w:val="22"/>
              </w:rPr>
              <w:t>SBU</w:t>
            </w:r>
            <w:r w:rsidRPr="00A34135">
              <w:rPr>
                <w:rFonts w:ascii="Arial Narrow" w:eastAsia="Times New Roman" w:hAnsi="Arial Narrow" w:cs="Arial"/>
                <w:sz w:val="22"/>
                <w:szCs w:val="22"/>
              </w:rPr>
              <w:t xml:space="preserve"> Digital strategy</w:t>
            </w:r>
          </w:p>
          <w:p w14:paraId="1062ED2F" w14:textId="78C61E4F" w:rsidR="00A32F5E" w:rsidRPr="00A34135" w:rsidRDefault="009E5CB4" w:rsidP="00CF7F8A">
            <w:pPr>
              <w:numPr>
                <w:ilvl w:val="0"/>
                <w:numId w:val="1"/>
              </w:numPr>
              <w:autoSpaceDE w:val="0"/>
              <w:autoSpaceDN w:val="0"/>
              <w:adjustRightInd w:val="0"/>
              <w:jc w:val="both"/>
              <w:rPr>
                <w:rFonts w:ascii="Arial Narrow" w:eastAsia="Times New Roman" w:hAnsi="Arial Narrow" w:cs="Arial"/>
                <w:b/>
                <w:sz w:val="22"/>
                <w:szCs w:val="22"/>
              </w:rPr>
            </w:pPr>
            <w:r w:rsidRPr="00A34135">
              <w:rPr>
                <w:rFonts w:ascii="Arial Narrow" w:eastAsia="Times New Roman" w:hAnsi="Arial Narrow" w:cs="Arial"/>
                <w:sz w:val="22"/>
                <w:szCs w:val="22"/>
              </w:rPr>
              <w:t>S</w:t>
            </w:r>
            <w:r w:rsidR="00A32F5E" w:rsidRPr="00A34135">
              <w:rPr>
                <w:rFonts w:ascii="Arial Narrow" w:eastAsia="Times New Roman" w:hAnsi="Arial Narrow" w:cs="Arial"/>
                <w:sz w:val="22"/>
                <w:szCs w:val="22"/>
              </w:rPr>
              <w:t>upport the growth in utilisation of existing and new digital solutions</w:t>
            </w:r>
          </w:p>
          <w:p w14:paraId="3E31E689" w14:textId="46AD95BB" w:rsidR="00A32F5E" w:rsidRPr="00A34135" w:rsidRDefault="009E5CB4" w:rsidP="00B140BE">
            <w:pPr>
              <w:pStyle w:val="ListParagraph"/>
              <w:numPr>
                <w:ilvl w:val="0"/>
                <w:numId w:val="1"/>
              </w:numPr>
              <w:spacing w:after="0" w:line="240" w:lineRule="auto"/>
              <w:rPr>
                <w:rFonts w:ascii="Arial Narrow" w:hAnsi="Arial Narrow" w:cs="Arial"/>
                <w:b/>
                <w:sz w:val="22"/>
                <w:szCs w:val="22"/>
              </w:rPr>
            </w:pPr>
            <w:r w:rsidRPr="00A34135">
              <w:rPr>
                <w:rFonts w:ascii="Arial Narrow" w:eastAsia="Times New Roman" w:hAnsi="Arial Narrow" w:cs="Arial"/>
                <w:sz w:val="22"/>
                <w:szCs w:val="22"/>
              </w:rPr>
              <w:t>Re</w:t>
            </w:r>
            <w:r w:rsidR="00A32F5E" w:rsidRPr="00A34135">
              <w:rPr>
                <w:rFonts w:ascii="Arial Narrow" w:eastAsia="Times New Roman" w:hAnsi="Arial Narrow" w:cs="Arial"/>
                <w:sz w:val="22"/>
                <w:szCs w:val="22"/>
              </w:rPr>
              <w:t xml:space="preserve">place existing technology infrastructure </w:t>
            </w:r>
            <w:r w:rsidR="00B140BE" w:rsidRPr="00A34135">
              <w:rPr>
                <w:rFonts w:ascii="Arial Narrow" w:eastAsia="Times New Roman" w:hAnsi="Arial Narrow" w:cs="Arial"/>
                <w:sz w:val="22"/>
                <w:szCs w:val="22"/>
              </w:rPr>
              <w:t xml:space="preserve">or software at </w:t>
            </w:r>
            <w:r w:rsidR="00A32F5E" w:rsidRPr="00A34135">
              <w:rPr>
                <w:rFonts w:ascii="Arial Narrow" w:eastAsia="Times New Roman" w:hAnsi="Arial Narrow" w:cs="Arial"/>
                <w:sz w:val="22"/>
                <w:szCs w:val="22"/>
              </w:rPr>
              <w:t>the end of its useful life.</w:t>
            </w:r>
          </w:p>
        </w:tc>
        <w:tc>
          <w:tcPr>
            <w:tcW w:w="7410" w:type="dxa"/>
            <w:gridSpan w:val="4"/>
          </w:tcPr>
          <w:p w14:paraId="1B65F408" w14:textId="1D66DD4A" w:rsidR="00A32F5E" w:rsidRPr="00A34135" w:rsidRDefault="00426F20" w:rsidP="00525162">
            <w:pPr>
              <w:autoSpaceDE w:val="0"/>
              <w:autoSpaceDN w:val="0"/>
              <w:adjustRightInd w:val="0"/>
              <w:rPr>
                <w:rFonts w:ascii="Arial Narrow" w:eastAsia="Times New Roman" w:hAnsi="Arial Narrow" w:cs="Arial"/>
                <w:b/>
                <w:bCs/>
                <w:sz w:val="22"/>
                <w:szCs w:val="22"/>
              </w:rPr>
            </w:pPr>
            <w:r w:rsidRPr="00A34135">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5090A67D" w14:textId="77777777" w:rsidTr="008C7EB7">
        <w:trPr>
          <w:trHeight w:val="1901"/>
        </w:trPr>
        <w:tc>
          <w:tcPr>
            <w:tcW w:w="2405" w:type="dxa"/>
            <w:vMerge w:val="restart"/>
          </w:tcPr>
          <w:p w14:paraId="566241E8"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Risk Rating</w:t>
            </w:r>
          </w:p>
          <w:p w14:paraId="1287459D"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6A8653D3"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Initial: 4 x 4 = 16</w:t>
            </w:r>
          </w:p>
          <w:p w14:paraId="3E4AC3E8"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Current: 4 x 4 = 16</w:t>
            </w:r>
          </w:p>
          <w:p w14:paraId="554A7798" w14:textId="77777777" w:rsidR="00A32F5E" w:rsidRPr="00A34135" w:rsidRDefault="00A32F5E" w:rsidP="00CF7F8A">
            <w:pPr>
              <w:jc w:val="center"/>
              <w:rPr>
                <w:rFonts w:ascii="Arial Narrow" w:hAnsi="Arial Narrow" w:cs="Arial"/>
                <w:b/>
                <w:sz w:val="22"/>
                <w:szCs w:val="22"/>
              </w:rPr>
            </w:pPr>
            <w:r w:rsidRPr="00A34135">
              <w:rPr>
                <w:rFonts w:ascii="Arial Narrow" w:hAnsi="Arial Narrow" w:cs="Arial"/>
                <w:sz w:val="22"/>
                <w:szCs w:val="22"/>
              </w:rPr>
              <w:t>Target: 5 x 2 = 10</w:t>
            </w:r>
          </w:p>
        </w:tc>
        <w:tc>
          <w:tcPr>
            <w:tcW w:w="5812" w:type="dxa"/>
            <w:gridSpan w:val="2"/>
            <w:vMerge w:val="restart"/>
          </w:tcPr>
          <w:p w14:paraId="24DAD3AB" w14:textId="657B69F9" w:rsidR="00A32F5E" w:rsidRPr="00A34135" w:rsidRDefault="008D396D" w:rsidP="00CF7F8A">
            <w:pPr>
              <w:rPr>
                <w:rFonts w:ascii="Arial Narrow" w:hAnsi="Arial Narrow" w:cs="Arial"/>
                <w:b/>
                <w:sz w:val="22"/>
                <w:szCs w:val="22"/>
              </w:rPr>
            </w:pPr>
            <w:r>
              <w:rPr>
                <w:rFonts w:ascii="Arial Narrow" w:hAnsi="Arial Narrow" w:cs="Arial"/>
                <w:b/>
                <w:noProof/>
              </w:rPr>
              <w:drawing>
                <wp:inline distT="0" distB="0" distL="0" distR="0" wp14:anchorId="5C41A613" wp14:editId="38664241">
                  <wp:extent cx="3600000" cy="1774198"/>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410" w:type="dxa"/>
            <w:gridSpan w:val="4"/>
            <w:tcBorders>
              <w:bottom w:val="single" w:sz="4" w:space="0" w:color="auto"/>
            </w:tcBorders>
          </w:tcPr>
          <w:p w14:paraId="79F70B9A"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current score:</w:t>
            </w:r>
          </w:p>
          <w:p w14:paraId="158513E6" w14:textId="77777777" w:rsidR="00A32F5E" w:rsidRPr="00806825" w:rsidRDefault="00A32F5E" w:rsidP="00CF7F8A">
            <w:pPr>
              <w:rPr>
                <w:rFonts w:ascii="Arial Narrow" w:hAnsi="Arial Narrow" w:cs="Arial"/>
              </w:rPr>
            </w:pPr>
            <w:r w:rsidRPr="00806825">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D592942" w14:textId="6F820484" w:rsidR="00A32F5E" w:rsidRPr="00A34135" w:rsidRDefault="00A32F5E" w:rsidP="00CF7F8A">
            <w:pPr>
              <w:autoSpaceDE w:val="0"/>
              <w:autoSpaceDN w:val="0"/>
              <w:adjustRightInd w:val="0"/>
              <w:rPr>
                <w:rFonts w:ascii="Arial Narrow" w:eastAsia="Times New Roman" w:hAnsi="Arial Narrow" w:cs="Arial"/>
                <w:b/>
                <w:bCs/>
                <w:sz w:val="22"/>
                <w:szCs w:val="22"/>
              </w:rPr>
            </w:pPr>
            <w:r w:rsidRPr="00806825">
              <w:rPr>
                <w:rFonts w:ascii="Arial Narrow" w:hAnsi="Arial Narrow" w:cs="Arial"/>
              </w:rPr>
              <w:t xml:space="preserve">L- Reduction in capital funding in </w:t>
            </w:r>
            <w:r w:rsidR="000B294C" w:rsidRPr="00806825">
              <w:rPr>
                <w:rFonts w:ascii="Arial Narrow" w:hAnsi="Arial Narrow" w:cs="Arial"/>
              </w:rPr>
              <w:t>20</w:t>
            </w:r>
            <w:r w:rsidRPr="00806825">
              <w:rPr>
                <w:rFonts w:ascii="Arial Narrow" w:hAnsi="Arial Narrow" w:cs="Arial"/>
              </w:rPr>
              <w:t>22/23</w:t>
            </w:r>
            <w:r w:rsidR="000B294C" w:rsidRPr="00806825">
              <w:rPr>
                <w:rFonts w:ascii="Arial Narrow" w:hAnsi="Arial Narrow" w:cs="Arial"/>
              </w:rPr>
              <w:t>/24</w:t>
            </w:r>
            <w:r w:rsidRPr="00806825">
              <w:rPr>
                <w:rFonts w:ascii="Arial Narrow" w:hAnsi="Arial Narrow" w:cs="Arial"/>
              </w:rPr>
              <w:t xml:space="preserve"> has increased the likelihood of HB not being able to replace aging infrastructure such as the </w:t>
            </w:r>
            <w:r w:rsidRPr="00806825">
              <w:rPr>
                <w:rFonts w:ascii="Arial Narrow" w:hAnsi="Arial Narrow"/>
              </w:rPr>
              <w:t>network equipment. There is a £15m capital</w:t>
            </w:r>
            <w:r w:rsidRPr="00806825">
              <w:rPr>
                <w:rFonts w:ascii="Arial Narrow" w:hAnsi="Arial Narrow"/>
                <w:b/>
              </w:rPr>
              <w:t xml:space="preserve"> </w:t>
            </w:r>
            <w:r w:rsidRPr="00806825">
              <w:rPr>
                <w:rFonts w:ascii="Arial Narrow" w:hAnsi="Arial Narrow"/>
              </w:rPr>
              <w:t xml:space="preserve">requirement over the next 3 years. </w:t>
            </w:r>
            <w:r w:rsidRPr="00806825">
              <w:rPr>
                <w:rFonts w:ascii="Arial Narrow" w:hAnsi="Arial Narrow" w:cs="Arial"/>
              </w:rPr>
              <w:t xml:space="preserve"> Acceleration of the CTM SLA disaggregation has been proposed and there are further</w:t>
            </w:r>
            <w:r w:rsidR="000B294C" w:rsidRPr="00806825">
              <w:rPr>
                <w:rFonts w:ascii="Arial Narrow" w:hAnsi="Arial Narrow" w:cs="Arial"/>
              </w:rPr>
              <w:t xml:space="preserve"> pressures on revenue funding. The shift to cloud and software as a service contracting models will increase the requirement for revenue funding to deliver digital transformation and ongoing services.</w:t>
            </w:r>
            <w:r w:rsidR="000B294C" w:rsidRPr="00A34135">
              <w:rPr>
                <w:rFonts w:ascii="Arial Narrow" w:hAnsi="Arial Narrow" w:cs="Arial"/>
                <w:sz w:val="22"/>
                <w:szCs w:val="22"/>
              </w:rPr>
              <w:t xml:space="preserve">  </w:t>
            </w:r>
          </w:p>
        </w:tc>
      </w:tr>
      <w:tr w:rsidR="00A32F5E" w:rsidRPr="00F15A64" w14:paraId="3FCA8639" w14:textId="77777777" w:rsidTr="00806825">
        <w:trPr>
          <w:trHeight w:val="252"/>
        </w:trPr>
        <w:tc>
          <w:tcPr>
            <w:tcW w:w="2405" w:type="dxa"/>
            <w:vMerge/>
          </w:tcPr>
          <w:p w14:paraId="584FD742" w14:textId="77777777" w:rsidR="00A32F5E" w:rsidRPr="00A34135" w:rsidRDefault="00A32F5E" w:rsidP="00CF7F8A">
            <w:pPr>
              <w:jc w:val="center"/>
              <w:rPr>
                <w:rFonts w:ascii="Arial Narrow" w:hAnsi="Arial Narrow"/>
                <w:sz w:val="22"/>
                <w:szCs w:val="22"/>
              </w:rPr>
            </w:pPr>
          </w:p>
        </w:tc>
        <w:tc>
          <w:tcPr>
            <w:tcW w:w="5812" w:type="dxa"/>
            <w:gridSpan w:val="2"/>
            <w:vMerge/>
          </w:tcPr>
          <w:p w14:paraId="0A01F49E" w14:textId="77777777" w:rsidR="00A32F5E" w:rsidRPr="00A34135" w:rsidRDefault="00A32F5E" w:rsidP="00CF7F8A">
            <w:pPr>
              <w:rPr>
                <w:rFonts w:ascii="Arial Narrow" w:hAnsi="Arial Narrow"/>
                <w:sz w:val="22"/>
                <w:szCs w:val="22"/>
              </w:rPr>
            </w:pPr>
          </w:p>
        </w:tc>
        <w:tc>
          <w:tcPr>
            <w:tcW w:w="7410" w:type="dxa"/>
            <w:gridSpan w:val="4"/>
            <w:vMerge w:val="restart"/>
          </w:tcPr>
          <w:p w14:paraId="08120B9F"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37548B69"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C – Of failure will increase as the reliance and proliferation of the use of digital solutions increases.</w:t>
            </w:r>
          </w:p>
          <w:p w14:paraId="4174FAE9" w14:textId="77777777" w:rsidR="00A32F5E" w:rsidRPr="00A34135" w:rsidRDefault="00A32F5E" w:rsidP="00CF7F8A">
            <w:pPr>
              <w:jc w:val="both"/>
              <w:rPr>
                <w:rFonts w:ascii="Arial Narrow" w:hAnsi="Arial Narrow"/>
                <w:sz w:val="22"/>
                <w:szCs w:val="22"/>
              </w:rPr>
            </w:pPr>
            <w:r w:rsidRPr="00A34135">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A32F5E" w:rsidRPr="00F15A64" w14:paraId="18059F1B" w14:textId="77777777" w:rsidTr="008C7EB7">
        <w:tc>
          <w:tcPr>
            <w:tcW w:w="2405" w:type="dxa"/>
          </w:tcPr>
          <w:p w14:paraId="578C20C8"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35D27DF6"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hAnsi="Arial Narrow" w:cs="Arial"/>
                <w:sz w:val="22"/>
                <w:szCs w:val="22"/>
              </w:rPr>
              <w:t>= 50%</w:t>
            </w:r>
          </w:p>
        </w:tc>
        <w:tc>
          <w:tcPr>
            <w:tcW w:w="5812" w:type="dxa"/>
            <w:gridSpan w:val="2"/>
            <w:vMerge/>
          </w:tcPr>
          <w:p w14:paraId="67371005" w14:textId="77777777" w:rsidR="00A32F5E" w:rsidRPr="00A34135" w:rsidRDefault="00A32F5E" w:rsidP="00CF7F8A">
            <w:pPr>
              <w:rPr>
                <w:rFonts w:ascii="Arial Narrow" w:hAnsi="Arial Narrow"/>
                <w:sz w:val="22"/>
                <w:szCs w:val="22"/>
              </w:rPr>
            </w:pPr>
          </w:p>
        </w:tc>
        <w:tc>
          <w:tcPr>
            <w:tcW w:w="7410" w:type="dxa"/>
            <w:gridSpan w:val="4"/>
            <w:vMerge/>
          </w:tcPr>
          <w:p w14:paraId="466E7EDC" w14:textId="77777777" w:rsidR="00A32F5E" w:rsidRPr="00A34135" w:rsidRDefault="00A32F5E" w:rsidP="00CF7F8A">
            <w:pPr>
              <w:jc w:val="both"/>
              <w:rPr>
                <w:rFonts w:ascii="Arial Narrow" w:hAnsi="Arial Narrow" w:cs="Arial"/>
                <w:b/>
                <w:bCs/>
                <w:sz w:val="22"/>
                <w:szCs w:val="22"/>
              </w:rPr>
            </w:pPr>
          </w:p>
        </w:tc>
      </w:tr>
      <w:tr w:rsidR="00A32F5E" w:rsidRPr="00F15A64" w14:paraId="16AC455E" w14:textId="77777777" w:rsidTr="008C7EB7">
        <w:trPr>
          <w:trHeight w:val="757"/>
        </w:trPr>
        <w:tc>
          <w:tcPr>
            <w:tcW w:w="2405" w:type="dxa"/>
            <w:tcBorders>
              <w:bottom w:val="single" w:sz="4" w:space="0" w:color="auto"/>
            </w:tcBorders>
          </w:tcPr>
          <w:p w14:paraId="2AB598D7" w14:textId="77777777" w:rsidR="00A32F5E" w:rsidRPr="00A34135" w:rsidRDefault="00A32F5E" w:rsidP="00CF7F8A">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Date added to the HB risk register</w:t>
            </w:r>
          </w:p>
          <w:p w14:paraId="13B53544"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hAnsi="Arial Narrow" w:cs="Arial"/>
                <w:sz w:val="22"/>
                <w:szCs w:val="22"/>
              </w:rPr>
              <w:t>2012</w:t>
            </w:r>
          </w:p>
        </w:tc>
        <w:tc>
          <w:tcPr>
            <w:tcW w:w="5812" w:type="dxa"/>
            <w:gridSpan w:val="2"/>
            <w:vMerge/>
            <w:tcBorders>
              <w:bottom w:val="single" w:sz="4" w:space="0" w:color="auto"/>
            </w:tcBorders>
          </w:tcPr>
          <w:p w14:paraId="29C93E48" w14:textId="77777777" w:rsidR="00A32F5E" w:rsidRPr="00A34135" w:rsidRDefault="00A32F5E" w:rsidP="00CF7F8A">
            <w:pPr>
              <w:rPr>
                <w:rFonts w:ascii="Arial Narrow" w:hAnsi="Arial Narrow"/>
                <w:sz w:val="22"/>
                <w:szCs w:val="22"/>
              </w:rPr>
            </w:pPr>
          </w:p>
        </w:tc>
        <w:tc>
          <w:tcPr>
            <w:tcW w:w="7410" w:type="dxa"/>
            <w:gridSpan w:val="4"/>
            <w:vMerge/>
            <w:tcBorders>
              <w:bottom w:val="single" w:sz="4" w:space="0" w:color="auto"/>
            </w:tcBorders>
          </w:tcPr>
          <w:p w14:paraId="28671C0F" w14:textId="77777777" w:rsidR="00A32F5E" w:rsidRPr="00A34135" w:rsidRDefault="00A32F5E" w:rsidP="00CF7F8A">
            <w:pPr>
              <w:jc w:val="both"/>
              <w:rPr>
                <w:rFonts w:ascii="Arial Narrow" w:hAnsi="Arial Narrow" w:cs="Arial"/>
                <w:b/>
                <w:bCs/>
                <w:sz w:val="22"/>
                <w:szCs w:val="22"/>
              </w:rPr>
            </w:pPr>
          </w:p>
        </w:tc>
      </w:tr>
      <w:tr w:rsidR="00A32F5E" w:rsidRPr="00F15A64" w14:paraId="74F6B63F" w14:textId="77777777" w:rsidTr="008C7EB7">
        <w:tc>
          <w:tcPr>
            <w:tcW w:w="8217" w:type="dxa"/>
            <w:gridSpan w:val="3"/>
          </w:tcPr>
          <w:p w14:paraId="69EDD96C" w14:textId="77777777" w:rsidR="00A32F5E" w:rsidRPr="00A34135" w:rsidRDefault="00A32F5E" w:rsidP="00CF7F8A">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7410" w:type="dxa"/>
            <w:gridSpan w:val="4"/>
          </w:tcPr>
          <w:p w14:paraId="64BAFFDD"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B140BE" w:rsidRPr="00F15A64" w14:paraId="5182465D" w14:textId="77777777" w:rsidTr="008C7EB7">
        <w:trPr>
          <w:cantSplit/>
        </w:trPr>
        <w:tc>
          <w:tcPr>
            <w:tcW w:w="8217" w:type="dxa"/>
            <w:gridSpan w:val="3"/>
            <w:vMerge w:val="restart"/>
          </w:tcPr>
          <w:p w14:paraId="37BA7D7B" w14:textId="77777777" w:rsidR="00B140BE" w:rsidRPr="00A34135" w:rsidRDefault="00B140BE" w:rsidP="00CF7F8A">
            <w:pPr>
              <w:numPr>
                <w:ilvl w:val="0"/>
                <w:numId w:val="2"/>
              </w:numPr>
              <w:ind w:left="312" w:hanging="284"/>
              <w:rPr>
                <w:rFonts w:ascii="Arial Narrow" w:hAnsi="Arial Narrow" w:cs="Arial"/>
                <w:sz w:val="22"/>
                <w:szCs w:val="22"/>
              </w:rPr>
            </w:pPr>
            <w:r w:rsidRPr="00A34135">
              <w:rPr>
                <w:rFonts w:ascii="Arial Narrow" w:hAnsi="Arial Narrow" w:cs="Arial"/>
                <w:sz w:val="22"/>
                <w:szCs w:val="22"/>
              </w:rPr>
              <w:t>Digital Strategy has been approved by the Health Board and outlines requirements</w:t>
            </w:r>
          </w:p>
          <w:p w14:paraId="086CB56C" w14:textId="77777777" w:rsidR="00B140BE" w:rsidRPr="00A34135" w:rsidRDefault="00B140BE" w:rsidP="00CF7F8A">
            <w:pPr>
              <w:numPr>
                <w:ilvl w:val="0"/>
                <w:numId w:val="2"/>
              </w:numPr>
              <w:ind w:left="312" w:hanging="284"/>
              <w:rPr>
                <w:rFonts w:ascii="Arial Narrow" w:hAnsi="Arial Narrow" w:cs="Arial"/>
                <w:sz w:val="22"/>
                <w:szCs w:val="22"/>
              </w:rPr>
            </w:pPr>
            <w:r w:rsidRPr="00A34135">
              <w:rPr>
                <w:rFonts w:ascii="Arial Narrow" w:hAnsi="Arial Narrow" w:cs="Arial"/>
                <w:sz w:val="22"/>
                <w:szCs w:val="22"/>
              </w:rPr>
              <w:t>HB Capital priority group considers digital risks for replacement technology which is fed into the annual discretionary capital plan</w:t>
            </w:r>
          </w:p>
          <w:p w14:paraId="4D78ACA0" w14:textId="77777777" w:rsidR="00B140BE" w:rsidRPr="00A34135" w:rsidRDefault="00B140BE" w:rsidP="00CF7F8A">
            <w:pPr>
              <w:pStyle w:val="ListParagraph"/>
              <w:numPr>
                <w:ilvl w:val="0"/>
                <w:numId w:val="2"/>
              </w:numPr>
              <w:spacing w:after="0" w:line="240" w:lineRule="auto"/>
              <w:ind w:left="312" w:hanging="284"/>
              <w:rPr>
                <w:rFonts w:ascii="Arial Narrow" w:hAnsi="Arial Narrow" w:cs="Arial"/>
                <w:sz w:val="22"/>
                <w:szCs w:val="22"/>
              </w:rPr>
            </w:pPr>
            <w:r w:rsidRPr="00A34135">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49E62965" w14:textId="77777777" w:rsidR="00B140BE" w:rsidRPr="00A34135" w:rsidRDefault="00B140BE" w:rsidP="000B294C">
            <w:pPr>
              <w:pStyle w:val="ListParagraph"/>
              <w:numPr>
                <w:ilvl w:val="0"/>
                <w:numId w:val="2"/>
              </w:numPr>
              <w:spacing w:after="0" w:line="240" w:lineRule="auto"/>
              <w:ind w:left="312" w:hanging="284"/>
              <w:rPr>
                <w:rFonts w:ascii="Arial Narrow" w:hAnsi="Arial Narrow" w:cs="Arial"/>
                <w:sz w:val="22"/>
                <w:szCs w:val="22"/>
              </w:rPr>
            </w:pPr>
            <w:r w:rsidRPr="00A34135">
              <w:rPr>
                <w:rFonts w:ascii="Arial Narrow" w:hAnsi="Arial Narrow" w:cs="Arial"/>
                <w:sz w:val="22"/>
                <w:szCs w:val="22"/>
              </w:rPr>
              <w:t>Digital Services Management Group assesses current service provision and flags risks and issues</w:t>
            </w:r>
          </w:p>
          <w:p w14:paraId="29835F67" w14:textId="11B26F71" w:rsidR="00B140BE" w:rsidRPr="00A34135" w:rsidRDefault="00B140BE" w:rsidP="000B294C">
            <w:pPr>
              <w:pStyle w:val="ListParagraph"/>
              <w:numPr>
                <w:ilvl w:val="0"/>
                <w:numId w:val="2"/>
              </w:numPr>
              <w:spacing w:after="0" w:line="240" w:lineRule="auto"/>
              <w:ind w:left="312" w:hanging="284"/>
              <w:rPr>
                <w:rFonts w:ascii="Arial Narrow" w:hAnsi="Arial Narrow"/>
                <w:sz w:val="22"/>
                <w:szCs w:val="22"/>
              </w:rPr>
            </w:pPr>
            <w:r w:rsidRPr="00A34135">
              <w:rPr>
                <w:rFonts w:ascii="Arial Narrow" w:hAnsi="Arial Narrow" w:cs="Arial"/>
                <w:sz w:val="22"/>
                <w:szCs w:val="22"/>
              </w:rPr>
              <w:t>Digital Services revenue requirements are included  in 2023/24 annual plan</w:t>
            </w:r>
          </w:p>
        </w:tc>
        <w:tc>
          <w:tcPr>
            <w:tcW w:w="3685" w:type="dxa"/>
          </w:tcPr>
          <w:p w14:paraId="2FEFADC3" w14:textId="77777777" w:rsidR="00B140BE" w:rsidRPr="00A34135" w:rsidRDefault="00B140BE" w:rsidP="00CF7F8A">
            <w:pPr>
              <w:jc w:val="center"/>
              <w:rPr>
                <w:rFonts w:ascii="Arial Narrow" w:hAnsi="Arial Narrow"/>
                <w:b/>
                <w:sz w:val="22"/>
                <w:szCs w:val="22"/>
              </w:rPr>
            </w:pPr>
            <w:r w:rsidRPr="00A34135">
              <w:rPr>
                <w:rFonts w:ascii="Arial Narrow" w:hAnsi="Arial Narrow"/>
                <w:b/>
                <w:sz w:val="22"/>
                <w:szCs w:val="22"/>
              </w:rPr>
              <w:t>Action</w:t>
            </w:r>
          </w:p>
        </w:tc>
        <w:tc>
          <w:tcPr>
            <w:tcW w:w="2504" w:type="dxa"/>
            <w:gridSpan w:val="2"/>
          </w:tcPr>
          <w:p w14:paraId="18E9E649" w14:textId="77777777" w:rsidR="00B140BE" w:rsidRPr="00A34135" w:rsidRDefault="00B140BE" w:rsidP="00CF7F8A">
            <w:pPr>
              <w:jc w:val="center"/>
              <w:rPr>
                <w:rFonts w:ascii="Arial Narrow" w:hAnsi="Arial Narrow"/>
                <w:b/>
                <w:sz w:val="22"/>
                <w:szCs w:val="22"/>
              </w:rPr>
            </w:pPr>
            <w:r w:rsidRPr="00A34135">
              <w:rPr>
                <w:rFonts w:ascii="Arial Narrow" w:hAnsi="Arial Narrow"/>
                <w:b/>
                <w:sz w:val="22"/>
                <w:szCs w:val="22"/>
              </w:rPr>
              <w:t>Lead</w:t>
            </w:r>
          </w:p>
        </w:tc>
        <w:tc>
          <w:tcPr>
            <w:tcW w:w="1221" w:type="dxa"/>
          </w:tcPr>
          <w:p w14:paraId="60344D31" w14:textId="77777777" w:rsidR="00B140BE" w:rsidRPr="00A34135" w:rsidRDefault="00B140BE" w:rsidP="00CF7F8A">
            <w:pPr>
              <w:jc w:val="center"/>
              <w:rPr>
                <w:rFonts w:ascii="Arial Narrow" w:hAnsi="Arial Narrow"/>
                <w:b/>
                <w:sz w:val="22"/>
                <w:szCs w:val="22"/>
              </w:rPr>
            </w:pPr>
            <w:r w:rsidRPr="00A34135">
              <w:rPr>
                <w:rFonts w:ascii="Arial Narrow" w:hAnsi="Arial Narrow"/>
                <w:b/>
                <w:sz w:val="22"/>
                <w:szCs w:val="22"/>
              </w:rPr>
              <w:t>Deadline</w:t>
            </w:r>
          </w:p>
        </w:tc>
      </w:tr>
      <w:tr w:rsidR="00B140BE" w:rsidRPr="00F15A64" w14:paraId="2D729238" w14:textId="77777777" w:rsidTr="008C7EB7">
        <w:trPr>
          <w:cantSplit/>
          <w:trHeight w:val="252"/>
        </w:trPr>
        <w:tc>
          <w:tcPr>
            <w:tcW w:w="8217" w:type="dxa"/>
            <w:gridSpan w:val="3"/>
            <w:vMerge/>
          </w:tcPr>
          <w:p w14:paraId="0DD23767" w14:textId="77777777" w:rsidR="00B140BE" w:rsidRPr="00A34135" w:rsidRDefault="00B140BE" w:rsidP="00CF7F8A">
            <w:pPr>
              <w:pStyle w:val="Default"/>
              <w:rPr>
                <w:rFonts w:ascii="Arial Narrow" w:hAnsi="Arial Narrow" w:cs="Arial"/>
                <w:b/>
                <w:bCs/>
                <w:color w:val="auto"/>
                <w:sz w:val="22"/>
                <w:szCs w:val="22"/>
              </w:rPr>
            </w:pPr>
          </w:p>
        </w:tc>
        <w:tc>
          <w:tcPr>
            <w:tcW w:w="3685" w:type="dxa"/>
            <w:tcBorders>
              <w:bottom w:val="single" w:sz="4" w:space="0" w:color="auto"/>
            </w:tcBorders>
          </w:tcPr>
          <w:p w14:paraId="54A4272F" w14:textId="77777777" w:rsidR="00B140BE" w:rsidRPr="00A34135" w:rsidRDefault="00B140BE" w:rsidP="00CF7F8A">
            <w:pPr>
              <w:rPr>
                <w:rFonts w:ascii="Arial Narrow" w:hAnsi="Arial Narrow" w:cs="Arial"/>
                <w:b/>
                <w:bCs/>
                <w:sz w:val="22"/>
                <w:szCs w:val="22"/>
              </w:rPr>
            </w:pPr>
            <w:r w:rsidRPr="00A34135">
              <w:rPr>
                <w:rFonts w:ascii="Arial Narrow" w:hAnsi="Arial Narrow" w:cs="Arial"/>
                <w:sz w:val="22"/>
                <w:szCs w:val="22"/>
              </w:rPr>
              <w:t xml:space="preserve">Continue to develop the 10yr investment plan that has been submitted to WG, which will inform the Health Board IMTP submission. </w:t>
            </w:r>
          </w:p>
        </w:tc>
        <w:tc>
          <w:tcPr>
            <w:tcW w:w="2504" w:type="dxa"/>
            <w:gridSpan w:val="2"/>
            <w:tcBorders>
              <w:bottom w:val="single" w:sz="4" w:space="0" w:color="auto"/>
            </w:tcBorders>
          </w:tcPr>
          <w:p w14:paraId="38801BD4" w14:textId="77777777" w:rsidR="00B140BE" w:rsidRPr="00A34135" w:rsidRDefault="00B140BE" w:rsidP="00CF7F8A">
            <w:pPr>
              <w:pStyle w:val="Default"/>
              <w:rPr>
                <w:rFonts w:ascii="Arial Narrow" w:hAnsi="Arial Narrow" w:cs="Arial"/>
                <w:bCs/>
                <w:color w:val="auto"/>
                <w:sz w:val="22"/>
                <w:szCs w:val="22"/>
              </w:rPr>
            </w:pPr>
            <w:r w:rsidRPr="00A34135">
              <w:rPr>
                <w:rFonts w:ascii="Arial Narrow" w:hAnsi="Arial Narrow" w:cs="Arial"/>
                <w:bCs/>
                <w:color w:val="auto"/>
                <w:sz w:val="22"/>
                <w:szCs w:val="22"/>
              </w:rPr>
              <w:t>Assistant Director of Digital: Business Management and Information Governance</w:t>
            </w:r>
          </w:p>
        </w:tc>
        <w:tc>
          <w:tcPr>
            <w:tcW w:w="1221" w:type="dxa"/>
            <w:tcBorders>
              <w:bottom w:val="single" w:sz="4" w:space="0" w:color="auto"/>
            </w:tcBorders>
            <w:shd w:val="clear" w:color="auto" w:fill="auto"/>
          </w:tcPr>
          <w:p w14:paraId="25B8611E" w14:textId="700E8E18" w:rsidR="00B140BE" w:rsidRPr="00A34135" w:rsidRDefault="00B140BE" w:rsidP="00B140BE">
            <w:pPr>
              <w:pStyle w:val="Default"/>
              <w:rPr>
                <w:rFonts w:ascii="Arial Narrow" w:hAnsi="Arial Narrow" w:cs="Arial"/>
                <w:bCs/>
                <w:color w:val="auto"/>
                <w:sz w:val="22"/>
                <w:szCs w:val="22"/>
              </w:rPr>
            </w:pPr>
            <w:r w:rsidRPr="00A34135">
              <w:rPr>
                <w:rFonts w:ascii="Arial Narrow" w:hAnsi="Arial Narrow" w:cs="Arial"/>
                <w:bCs/>
                <w:color w:val="auto"/>
                <w:sz w:val="22"/>
                <w:szCs w:val="22"/>
              </w:rPr>
              <w:t>29/03/2024</w:t>
            </w:r>
          </w:p>
        </w:tc>
      </w:tr>
      <w:tr w:rsidR="00B140BE" w:rsidRPr="00F15A64" w14:paraId="2C0A44CB" w14:textId="77777777" w:rsidTr="008C7EB7">
        <w:trPr>
          <w:cantSplit/>
          <w:trHeight w:val="252"/>
        </w:trPr>
        <w:tc>
          <w:tcPr>
            <w:tcW w:w="8217" w:type="dxa"/>
            <w:gridSpan w:val="3"/>
            <w:vMerge/>
            <w:tcBorders>
              <w:bottom w:val="single" w:sz="4" w:space="0" w:color="auto"/>
            </w:tcBorders>
          </w:tcPr>
          <w:p w14:paraId="6673FCBA" w14:textId="77777777" w:rsidR="00B140BE" w:rsidRPr="00A34135" w:rsidRDefault="00B140BE" w:rsidP="00B140BE">
            <w:pPr>
              <w:pStyle w:val="Default"/>
              <w:rPr>
                <w:rFonts w:ascii="Arial Narrow" w:hAnsi="Arial Narrow" w:cs="Arial"/>
                <w:b/>
                <w:bCs/>
                <w:color w:val="auto"/>
                <w:sz w:val="22"/>
                <w:szCs w:val="22"/>
              </w:rPr>
            </w:pPr>
          </w:p>
        </w:tc>
        <w:tc>
          <w:tcPr>
            <w:tcW w:w="3685" w:type="dxa"/>
            <w:tcBorders>
              <w:bottom w:val="single" w:sz="4" w:space="0" w:color="auto"/>
            </w:tcBorders>
          </w:tcPr>
          <w:p w14:paraId="0AB3596B" w14:textId="5553FF9F" w:rsidR="00B140BE" w:rsidRPr="00A34135" w:rsidRDefault="00B140BE" w:rsidP="00B140BE">
            <w:pPr>
              <w:rPr>
                <w:rFonts w:ascii="Arial Narrow" w:hAnsi="Arial Narrow" w:cs="Arial"/>
              </w:rPr>
            </w:pPr>
            <w:r w:rsidRPr="00A34135">
              <w:rPr>
                <w:rFonts w:ascii="Arial Narrow" w:hAnsi="Arial Narrow" w:cs="Arial"/>
                <w:sz w:val="22"/>
                <w:szCs w:val="22"/>
              </w:rPr>
              <w:t>Refresh the Digital Strategy including a high level investment plan to set out vision for the Health Board</w:t>
            </w:r>
          </w:p>
        </w:tc>
        <w:tc>
          <w:tcPr>
            <w:tcW w:w="2504" w:type="dxa"/>
            <w:gridSpan w:val="2"/>
            <w:tcBorders>
              <w:bottom w:val="single" w:sz="4" w:space="0" w:color="auto"/>
            </w:tcBorders>
          </w:tcPr>
          <w:p w14:paraId="12826C41" w14:textId="77777777" w:rsidR="00B140BE" w:rsidRPr="00A34135" w:rsidRDefault="00B140BE" w:rsidP="00B140BE">
            <w:pPr>
              <w:pStyle w:val="Default"/>
              <w:rPr>
                <w:rFonts w:ascii="Arial Narrow" w:hAnsi="Arial Narrow" w:cs="Arial"/>
                <w:color w:val="auto"/>
                <w:sz w:val="22"/>
                <w:szCs w:val="22"/>
              </w:rPr>
            </w:pPr>
            <w:r w:rsidRPr="00A34135">
              <w:rPr>
                <w:rFonts w:ascii="Arial Narrow" w:hAnsi="Arial Narrow" w:cs="Arial"/>
                <w:color w:val="auto"/>
                <w:sz w:val="22"/>
                <w:szCs w:val="22"/>
              </w:rPr>
              <w:t>Assistant Director of Digital: Business Management and Information Governance</w:t>
            </w:r>
          </w:p>
          <w:p w14:paraId="1D7A1C4A" w14:textId="77777777" w:rsidR="00B140BE" w:rsidRPr="00A34135" w:rsidRDefault="00B140BE" w:rsidP="00B140BE">
            <w:pPr>
              <w:pStyle w:val="Default"/>
              <w:rPr>
                <w:rFonts w:ascii="Arial Narrow" w:hAnsi="Arial Narrow" w:cs="Arial"/>
                <w:bCs/>
                <w:color w:val="auto"/>
                <w:sz w:val="22"/>
                <w:szCs w:val="22"/>
              </w:rPr>
            </w:pPr>
          </w:p>
        </w:tc>
        <w:tc>
          <w:tcPr>
            <w:tcW w:w="1221" w:type="dxa"/>
            <w:tcBorders>
              <w:bottom w:val="single" w:sz="4" w:space="0" w:color="auto"/>
            </w:tcBorders>
            <w:shd w:val="clear" w:color="auto" w:fill="auto"/>
          </w:tcPr>
          <w:p w14:paraId="709C021F" w14:textId="0B7034C2" w:rsidR="00B140BE" w:rsidRPr="00A34135" w:rsidRDefault="00F133F3" w:rsidP="00F133F3">
            <w:pPr>
              <w:pStyle w:val="Default"/>
              <w:rPr>
                <w:rFonts w:ascii="Arial Narrow" w:hAnsi="Arial Narrow" w:cs="Arial"/>
                <w:bCs/>
                <w:color w:val="auto"/>
                <w:sz w:val="22"/>
                <w:szCs w:val="22"/>
              </w:rPr>
            </w:pPr>
            <w:r>
              <w:rPr>
                <w:rFonts w:ascii="Arial Narrow" w:hAnsi="Arial Narrow" w:cs="Arial"/>
                <w:color w:val="auto"/>
                <w:sz w:val="22"/>
                <w:szCs w:val="22"/>
              </w:rPr>
              <w:t xml:space="preserve"> 31/5</w:t>
            </w:r>
            <w:r w:rsidR="00B140BE" w:rsidRPr="00A34135">
              <w:rPr>
                <w:rFonts w:ascii="Arial Narrow" w:hAnsi="Arial Narrow" w:cs="Arial"/>
                <w:color w:val="auto"/>
                <w:sz w:val="22"/>
                <w:szCs w:val="22"/>
              </w:rPr>
              <w:t>/202</w:t>
            </w:r>
            <w:r w:rsidR="00B140BE" w:rsidRPr="00A34135">
              <w:rPr>
                <w:rFonts w:ascii="Arial Narrow" w:hAnsi="Arial Narrow" w:cs="Arial"/>
                <w:strike/>
                <w:color w:val="auto"/>
                <w:sz w:val="22"/>
                <w:szCs w:val="22"/>
              </w:rPr>
              <w:t>4</w:t>
            </w:r>
          </w:p>
        </w:tc>
      </w:tr>
      <w:tr w:rsidR="008C7EB7" w:rsidRPr="00F15A64" w14:paraId="4C2DE965" w14:textId="2C0C2972" w:rsidTr="00806825">
        <w:trPr>
          <w:trHeight w:val="848"/>
        </w:trPr>
        <w:tc>
          <w:tcPr>
            <w:tcW w:w="8217" w:type="dxa"/>
            <w:gridSpan w:val="3"/>
          </w:tcPr>
          <w:p w14:paraId="1F602B6A" w14:textId="77777777" w:rsidR="008C7EB7" w:rsidRPr="00A34135" w:rsidRDefault="008C7EB7" w:rsidP="00B140BE">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6BB80EA7" w14:textId="0168999C" w:rsidR="008C7EB7" w:rsidRPr="00A34135" w:rsidRDefault="008C7EB7" w:rsidP="00B140BE">
            <w:pPr>
              <w:pStyle w:val="ListParagraph"/>
              <w:numPr>
                <w:ilvl w:val="0"/>
                <w:numId w:val="2"/>
              </w:numPr>
              <w:spacing w:after="0" w:line="240" w:lineRule="auto"/>
              <w:ind w:left="312" w:hanging="284"/>
              <w:rPr>
                <w:rFonts w:ascii="Arial Narrow" w:hAnsi="Arial Narrow" w:cs="Arial"/>
                <w:sz w:val="22"/>
                <w:szCs w:val="22"/>
              </w:rPr>
            </w:pPr>
            <w:r w:rsidRPr="00A34135">
              <w:rPr>
                <w:rFonts w:ascii="Arial Narrow" w:hAnsi="Arial Narrow" w:cs="Arial"/>
                <w:sz w:val="22"/>
                <w:szCs w:val="22"/>
              </w:rPr>
              <w:t>Internal Audit Program assesses Digital in 4 areas annually</w:t>
            </w:r>
          </w:p>
        </w:tc>
        <w:tc>
          <w:tcPr>
            <w:tcW w:w="7410" w:type="dxa"/>
            <w:gridSpan w:val="4"/>
          </w:tcPr>
          <w:p w14:paraId="0F171861" w14:textId="77777777" w:rsidR="008C7EB7" w:rsidRPr="00A34135" w:rsidRDefault="008C7EB7" w:rsidP="00B140BE">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040EF086" w14:textId="77777777" w:rsidR="008C7EB7" w:rsidRPr="00A34135" w:rsidRDefault="008C7EB7" w:rsidP="00B140BE">
            <w:pPr>
              <w:pStyle w:val="Default"/>
              <w:numPr>
                <w:ilvl w:val="0"/>
                <w:numId w:val="17"/>
              </w:numPr>
              <w:ind w:left="320" w:hanging="283"/>
              <w:rPr>
                <w:rFonts w:ascii="Arial Narrow" w:hAnsi="Arial Narrow" w:cs="Arial"/>
                <w:bCs/>
                <w:color w:val="auto"/>
                <w:sz w:val="22"/>
                <w:szCs w:val="22"/>
              </w:rPr>
            </w:pPr>
            <w:r w:rsidRPr="00A34135">
              <w:rPr>
                <w:rFonts w:ascii="Arial Narrow" w:hAnsi="Arial Narrow" w:cs="Arial"/>
                <w:color w:val="auto"/>
                <w:sz w:val="22"/>
                <w:szCs w:val="22"/>
              </w:rPr>
              <w:t>Lack of certainty over future capital and revenue funding streams makes planning and implementation difficult/less effective.</w:t>
            </w:r>
          </w:p>
        </w:tc>
      </w:tr>
      <w:tr w:rsidR="00B140BE" w:rsidRPr="00F15A64" w14:paraId="42A69578" w14:textId="77777777" w:rsidTr="008C7EB7">
        <w:trPr>
          <w:trHeight w:val="61"/>
        </w:trPr>
        <w:tc>
          <w:tcPr>
            <w:tcW w:w="15627" w:type="dxa"/>
            <w:gridSpan w:val="7"/>
            <w:shd w:val="clear" w:color="auto" w:fill="auto"/>
          </w:tcPr>
          <w:p w14:paraId="185FA1AF" w14:textId="77777777" w:rsidR="00B140BE" w:rsidRPr="00A34135" w:rsidRDefault="00B140BE" w:rsidP="00B140BE">
            <w:pPr>
              <w:jc w:val="center"/>
              <w:rPr>
                <w:rFonts w:ascii="Arial Narrow" w:hAnsi="Arial Narrow"/>
                <w:b/>
                <w:sz w:val="22"/>
                <w:szCs w:val="22"/>
                <w:lang w:val="en"/>
              </w:rPr>
            </w:pPr>
            <w:r w:rsidRPr="00A34135">
              <w:rPr>
                <w:rFonts w:ascii="Arial Narrow" w:hAnsi="Arial Narrow"/>
                <w:b/>
                <w:sz w:val="22"/>
                <w:szCs w:val="22"/>
                <w:lang w:val="en"/>
              </w:rPr>
              <w:t>Additional Comments / Progress Notes</w:t>
            </w:r>
          </w:p>
          <w:p w14:paraId="0FEE43AA" w14:textId="0549371A" w:rsidR="00B140BE" w:rsidRPr="00A34135" w:rsidRDefault="00F133F3" w:rsidP="00B70543">
            <w:pPr>
              <w:rPr>
                <w:rFonts w:ascii="Arial Narrow" w:hAnsi="Arial Narrow"/>
                <w:sz w:val="22"/>
                <w:szCs w:val="22"/>
              </w:rPr>
            </w:pPr>
            <w:r>
              <w:rPr>
                <w:rFonts w:ascii="Arial Narrow" w:hAnsi="Arial Narrow"/>
                <w:sz w:val="22"/>
                <w:szCs w:val="22"/>
              </w:rPr>
              <w:t>15/03/2024 – Digital Strategy redevelopment process has completed. The strategy will go to Board for approval in May 2024</w:t>
            </w:r>
          </w:p>
        </w:tc>
      </w:tr>
    </w:tbl>
    <w:p w14:paraId="0BC0E5BA"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3"/>
        <w:gridCol w:w="5107"/>
        <w:gridCol w:w="864"/>
        <w:gridCol w:w="3677"/>
        <w:gridCol w:w="692"/>
        <w:gridCol w:w="1118"/>
        <w:gridCol w:w="1387"/>
      </w:tblGrid>
      <w:tr w:rsidR="00A32F5E" w:rsidRPr="00F15A64" w14:paraId="6D2D48E9" w14:textId="77777777" w:rsidTr="000C05E4">
        <w:tc>
          <w:tcPr>
            <w:tcW w:w="8514" w:type="dxa"/>
            <w:gridSpan w:val="3"/>
          </w:tcPr>
          <w:p w14:paraId="0239CED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1043         </w:t>
            </w:r>
          </w:p>
          <w:p w14:paraId="7EC0BF6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4369" w:type="dxa"/>
            <w:gridSpan w:val="2"/>
            <w:shd w:val="clear" w:color="auto" w:fill="FF0000"/>
          </w:tcPr>
          <w:p w14:paraId="437BE68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0348A40A"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505" w:type="dxa"/>
            <w:gridSpan w:val="2"/>
            <w:shd w:val="clear" w:color="auto" w:fill="FF0000"/>
          </w:tcPr>
          <w:p w14:paraId="14C9CDEE"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CEDE31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1F6C04D5" w14:textId="77777777" w:rsidTr="000C05E4">
        <w:tc>
          <w:tcPr>
            <w:tcW w:w="7650" w:type="dxa"/>
            <w:gridSpan w:val="2"/>
          </w:tcPr>
          <w:p w14:paraId="7D52F9E4"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C94C6B">
              <w:rPr>
                <w:rFonts w:ascii="Arial Narrow" w:hAnsi="Arial Narrow"/>
                <w:sz w:val="22"/>
                <w:szCs w:val="22"/>
              </w:rPr>
              <w:t>Adopting and Developing Innovative Digital Solutions to Support Care Delivery</w:t>
            </w:r>
          </w:p>
        </w:tc>
        <w:tc>
          <w:tcPr>
            <w:tcW w:w="864" w:type="dxa"/>
          </w:tcPr>
          <w:p w14:paraId="7349ABB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874" w:type="dxa"/>
            <w:gridSpan w:val="4"/>
          </w:tcPr>
          <w:p w14:paraId="6C4D907A"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76AC820B" w14:textId="5A711D0E"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00BB76C8">
              <w:rPr>
                <w:rFonts w:ascii="Arial Narrow" w:eastAsia="Times New Roman" w:hAnsi="Arial Narrow" w:cs="Arial"/>
                <w:bCs/>
                <w:sz w:val="22"/>
                <w:szCs w:val="22"/>
              </w:rPr>
              <w:t>Workforce OD &amp; Digital Committee</w:t>
            </w:r>
          </w:p>
          <w:p w14:paraId="5305C53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5E5250B3" w14:textId="77777777" w:rsidTr="000C05E4">
        <w:tc>
          <w:tcPr>
            <w:tcW w:w="8514" w:type="dxa"/>
            <w:gridSpan w:val="3"/>
          </w:tcPr>
          <w:p w14:paraId="0A04B3A7" w14:textId="77777777" w:rsidR="00BB0C7A" w:rsidRDefault="00BB0C7A" w:rsidP="00CF7F8A">
            <w:pPr>
              <w:autoSpaceDE w:val="0"/>
              <w:autoSpaceDN w:val="0"/>
              <w:adjustRightInd w:val="0"/>
              <w:jc w:val="both"/>
              <w:rPr>
                <w:rFonts w:ascii="Arial Narrow" w:hAnsi="Arial Narrow" w:cs="Arial"/>
                <w:b/>
                <w:sz w:val="22"/>
                <w:szCs w:val="22"/>
              </w:rPr>
            </w:pPr>
            <w:r>
              <w:rPr>
                <w:rFonts w:ascii="Arial Narrow" w:hAnsi="Arial Narrow" w:cs="Arial"/>
                <w:b/>
                <w:sz w:val="22"/>
                <w:szCs w:val="22"/>
              </w:rPr>
              <w:t>Risk: Paper Record Storage</w:t>
            </w:r>
          </w:p>
          <w:p w14:paraId="0E023327" w14:textId="15B63465"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6874" w:type="dxa"/>
            <w:gridSpan w:val="4"/>
          </w:tcPr>
          <w:p w14:paraId="0571157F" w14:textId="5BE69027" w:rsidR="00A32F5E" w:rsidRPr="00F15A64" w:rsidRDefault="00426F20" w:rsidP="00525162">
            <w:pPr>
              <w:rPr>
                <w:rFonts w:ascii="Arial Narrow" w:hAnsi="Arial Narrow"/>
                <w:sz w:val="22"/>
                <w:szCs w:val="22"/>
              </w:rPr>
            </w:pPr>
            <w:r>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19A80642" w14:textId="77777777" w:rsidTr="000C05E4">
        <w:tc>
          <w:tcPr>
            <w:tcW w:w="2543" w:type="dxa"/>
          </w:tcPr>
          <w:p w14:paraId="16EEB94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F46688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B24E26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10F523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3D1703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5971" w:type="dxa"/>
            <w:gridSpan w:val="2"/>
            <w:vMerge w:val="restart"/>
          </w:tcPr>
          <w:p w14:paraId="14CB4B06" w14:textId="144FFAD6"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4F3A10C1" wp14:editId="4E7C9040">
                  <wp:extent cx="3600000" cy="1774198"/>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74" w:type="dxa"/>
            <w:gridSpan w:val="4"/>
          </w:tcPr>
          <w:p w14:paraId="5609D28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1DDC14F"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434DC5B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2FEE6D71" w14:textId="77777777" w:rsidTr="000C05E4">
        <w:tc>
          <w:tcPr>
            <w:tcW w:w="2543" w:type="dxa"/>
          </w:tcPr>
          <w:p w14:paraId="5E04CB9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9037A3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71" w:type="dxa"/>
            <w:gridSpan w:val="2"/>
            <w:vMerge/>
          </w:tcPr>
          <w:p w14:paraId="157423FD" w14:textId="77777777" w:rsidR="00A32F5E" w:rsidRPr="00F15A64" w:rsidRDefault="00A32F5E" w:rsidP="00CF7F8A">
            <w:pPr>
              <w:rPr>
                <w:rFonts w:ascii="Arial Narrow" w:hAnsi="Arial Narrow"/>
                <w:sz w:val="22"/>
                <w:szCs w:val="22"/>
              </w:rPr>
            </w:pPr>
          </w:p>
        </w:tc>
        <w:tc>
          <w:tcPr>
            <w:tcW w:w="6874" w:type="dxa"/>
            <w:gridSpan w:val="4"/>
            <w:vMerge w:val="restart"/>
          </w:tcPr>
          <w:p w14:paraId="2395679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5B30A88"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0A7C99E"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7E792AED" w14:textId="77777777" w:rsidTr="000C05E4">
        <w:trPr>
          <w:trHeight w:val="1288"/>
        </w:trPr>
        <w:tc>
          <w:tcPr>
            <w:tcW w:w="2543" w:type="dxa"/>
          </w:tcPr>
          <w:p w14:paraId="68E966F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D20B0B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5971" w:type="dxa"/>
            <w:gridSpan w:val="2"/>
            <w:vMerge/>
          </w:tcPr>
          <w:p w14:paraId="4A27DD74" w14:textId="77777777" w:rsidR="00A32F5E" w:rsidRPr="00F15A64" w:rsidRDefault="00A32F5E" w:rsidP="00CF7F8A">
            <w:pPr>
              <w:rPr>
                <w:rFonts w:ascii="Arial Narrow" w:hAnsi="Arial Narrow"/>
                <w:sz w:val="22"/>
                <w:szCs w:val="22"/>
              </w:rPr>
            </w:pPr>
          </w:p>
        </w:tc>
        <w:tc>
          <w:tcPr>
            <w:tcW w:w="6874" w:type="dxa"/>
            <w:gridSpan w:val="4"/>
            <w:vMerge/>
          </w:tcPr>
          <w:p w14:paraId="766792D7" w14:textId="77777777" w:rsidR="00A32F5E" w:rsidRPr="00F15A64" w:rsidRDefault="00A32F5E" w:rsidP="00CF7F8A">
            <w:pPr>
              <w:rPr>
                <w:rFonts w:ascii="Arial Narrow" w:hAnsi="Arial Narrow"/>
                <w:sz w:val="22"/>
                <w:szCs w:val="22"/>
              </w:rPr>
            </w:pPr>
          </w:p>
        </w:tc>
      </w:tr>
      <w:tr w:rsidR="00A32F5E" w:rsidRPr="00F15A64" w14:paraId="4EBDC9A4" w14:textId="77777777" w:rsidTr="000C05E4">
        <w:tc>
          <w:tcPr>
            <w:tcW w:w="8514" w:type="dxa"/>
            <w:gridSpan w:val="3"/>
          </w:tcPr>
          <w:p w14:paraId="0970CAC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74" w:type="dxa"/>
            <w:gridSpan w:val="4"/>
          </w:tcPr>
          <w:p w14:paraId="4720C1F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727851" w14:textId="77777777" w:rsidTr="000C05E4">
        <w:tc>
          <w:tcPr>
            <w:tcW w:w="8514" w:type="dxa"/>
            <w:gridSpan w:val="3"/>
            <w:vMerge w:val="restart"/>
          </w:tcPr>
          <w:p w14:paraId="61ED7929"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r w:rsidR="009552F3" w:rsidRPr="007F1CD8">
              <w:rPr>
                <w:rFonts w:ascii="Arial Narrow" w:hAnsi="Arial Narrow" w:cs="Arial"/>
                <w:sz w:val="22"/>
                <w:szCs w:val="22"/>
              </w:rPr>
              <w:t>.</w:t>
            </w:r>
          </w:p>
          <w:p w14:paraId="6E4DF8E7"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Records managed by the Medical Records libraries are RFID tagged and location tracked</w:t>
            </w:r>
            <w:r w:rsidR="009552F3" w:rsidRPr="007F1CD8">
              <w:rPr>
                <w:rFonts w:ascii="Arial Narrow" w:hAnsi="Arial Narrow" w:cs="Arial"/>
                <w:sz w:val="22"/>
                <w:szCs w:val="22"/>
              </w:rPr>
              <w:t>.</w:t>
            </w:r>
          </w:p>
          <w:p w14:paraId="40529C0C"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Medical Record libraries are regularly risk assessed for fire by health and safety</w:t>
            </w:r>
            <w:r w:rsidR="009552F3" w:rsidRPr="007F1CD8">
              <w:rPr>
                <w:rFonts w:ascii="Arial Narrow" w:hAnsi="Arial Narrow" w:cs="Arial"/>
                <w:sz w:val="22"/>
                <w:szCs w:val="22"/>
              </w:rPr>
              <w:t>.</w:t>
            </w:r>
            <w:r w:rsidRPr="007F1CD8">
              <w:rPr>
                <w:rFonts w:ascii="Arial Narrow" w:hAnsi="Arial Narrow" w:cs="Arial"/>
                <w:sz w:val="22"/>
                <w:szCs w:val="22"/>
              </w:rPr>
              <w:t xml:space="preserve"> </w:t>
            </w:r>
          </w:p>
          <w:p w14:paraId="3C394204"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Alternative offsite storage arrangements have been identified.</w:t>
            </w:r>
          </w:p>
          <w:p w14:paraId="7BA65C21" w14:textId="77777777" w:rsidR="00A32F5E" w:rsidRPr="007F1CD8" w:rsidRDefault="00A32F5E" w:rsidP="00F8177A">
            <w:pPr>
              <w:pStyle w:val="ListParagraph1"/>
              <w:numPr>
                <w:ilvl w:val="0"/>
                <w:numId w:val="13"/>
              </w:numPr>
              <w:ind w:left="306" w:hanging="284"/>
              <w:rPr>
                <w:rFonts w:ascii="Arial Narrow" w:hAnsi="Arial Narrow"/>
                <w:sz w:val="22"/>
                <w:szCs w:val="22"/>
              </w:rPr>
            </w:pPr>
            <w:r w:rsidRPr="007F1CD8">
              <w:rPr>
                <w:rFonts w:ascii="Arial Narrow" w:hAnsi="Arial Narrow" w:cs="Arial"/>
                <w:sz w:val="22"/>
                <w:szCs w:val="22"/>
              </w:rPr>
              <w:t>All records must be documented on the Information Asset Register (IAR).</w:t>
            </w:r>
          </w:p>
        </w:tc>
        <w:tc>
          <w:tcPr>
            <w:tcW w:w="3677" w:type="dxa"/>
          </w:tcPr>
          <w:p w14:paraId="38296589"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Action</w:t>
            </w:r>
          </w:p>
        </w:tc>
        <w:tc>
          <w:tcPr>
            <w:tcW w:w="1810" w:type="dxa"/>
            <w:gridSpan w:val="2"/>
            <w:shd w:val="clear" w:color="auto" w:fill="auto"/>
          </w:tcPr>
          <w:p w14:paraId="272902E0"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Lead</w:t>
            </w:r>
          </w:p>
        </w:tc>
        <w:tc>
          <w:tcPr>
            <w:tcW w:w="1387" w:type="dxa"/>
            <w:shd w:val="clear" w:color="auto" w:fill="auto"/>
          </w:tcPr>
          <w:p w14:paraId="6B601780"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Deadline</w:t>
            </w:r>
          </w:p>
        </w:tc>
      </w:tr>
      <w:tr w:rsidR="005F6B14" w:rsidRPr="00F15A64" w14:paraId="7AD4B596" w14:textId="77777777" w:rsidTr="000C05E4">
        <w:tc>
          <w:tcPr>
            <w:tcW w:w="8514" w:type="dxa"/>
            <w:gridSpan w:val="3"/>
            <w:vMerge/>
          </w:tcPr>
          <w:p w14:paraId="227EAE25" w14:textId="77777777" w:rsidR="005F6B14" w:rsidRPr="007F1CD8" w:rsidRDefault="005F6B14" w:rsidP="00CF7F8A">
            <w:pPr>
              <w:rPr>
                <w:rFonts w:ascii="Arial Narrow" w:hAnsi="Arial Narrow"/>
                <w:sz w:val="22"/>
                <w:szCs w:val="22"/>
              </w:rPr>
            </w:pPr>
          </w:p>
        </w:tc>
        <w:tc>
          <w:tcPr>
            <w:tcW w:w="3677" w:type="dxa"/>
          </w:tcPr>
          <w:p w14:paraId="70EB7870" w14:textId="7DC634ED" w:rsidR="005F6B14" w:rsidRPr="007F1CD8" w:rsidRDefault="005F6B14" w:rsidP="00525162">
            <w:pPr>
              <w:pStyle w:val="Default"/>
              <w:rPr>
                <w:rFonts w:ascii="Arial Narrow" w:hAnsi="Arial Narrow" w:cs="Arial"/>
                <w:color w:val="auto"/>
                <w:sz w:val="22"/>
                <w:szCs w:val="22"/>
              </w:rPr>
            </w:pPr>
            <w:r w:rsidRPr="007F1CD8">
              <w:rPr>
                <w:rFonts w:ascii="Arial Narrow" w:hAnsi="Arial Narrow" w:cs="Arial"/>
                <w:color w:val="auto"/>
                <w:sz w:val="22"/>
                <w:szCs w:val="22"/>
              </w:rPr>
              <w:t xml:space="preserve">Amended: Re-develop a joint outline Business Case for centralisation of the health records </w:t>
            </w:r>
          </w:p>
        </w:tc>
        <w:tc>
          <w:tcPr>
            <w:tcW w:w="1810" w:type="dxa"/>
            <w:gridSpan w:val="2"/>
            <w:shd w:val="clear" w:color="auto" w:fill="auto"/>
          </w:tcPr>
          <w:p w14:paraId="147846F8" w14:textId="77777777" w:rsidR="005F6B14" w:rsidRPr="00A34135" w:rsidRDefault="005F6B14" w:rsidP="00CF7F8A">
            <w:pPr>
              <w:rPr>
                <w:rFonts w:ascii="Arial Narrow" w:eastAsia="Times New Roman" w:hAnsi="Arial Narrow" w:cs="Arial"/>
                <w:sz w:val="22"/>
                <w:szCs w:val="22"/>
              </w:rPr>
            </w:pPr>
            <w:r w:rsidRPr="00A34135">
              <w:rPr>
                <w:rFonts w:ascii="Arial Narrow" w:eastAsia="Times New Roman" w:hAnsi="Arial Narrow" w:cs="Arial"/>
                <w:sz w:val="22"/>
                <w:szCs w:val="22"/>
              </w:rPr>
              <w:t>Head of Health Records &amp; Clinical Coding</w:t>
            </w:r>
          </w:p>
        </w:tc>
        <w:tc>
          <w:tcPr>
            <w:tcW w:w="1387" w:type="dxa"/>
            <w:shd w:val="clear" w:color="auto" w:fill="auto"/>
          </w:tcPr>
          <w:p w14:paraId="65474952" w14:textId="2A9DD532" w:rsidR="005F6B14" w:rsidRPr="00A34135" w:rsidRDefault="00B33E48" w:rsidP="00525162">
            <w:pPr>
              <w:rPr>
                <w:rFonts w:ascii="Arial Narrow" w:hAnsi="Arial Narrow" w:cs="Arial"/>
                <w:sz w:val="22"/>
                <w:szCs w:val="22"/>
              </w:rPr>
            </w:pPr>
            <w:r>
              <w:rPr>
                <w:rFonts w:ascii="Arial Narrow" w:eastAsia="Times New Roman" w:hAnsi="Arial Narrow" w:cs="Arial"/>
                <w:color w:val="FF0000"/>
                <w:sz w:val="22"/>
                <w:szCs w:val="22"/>
              </w:rPr>
              <w:t>31/03</w:t>
            </w:r>
            <w:r w:rsidR="00A839B3" w:rsidRPr="00A839B3">
              <w:rPr>
                <w:rFonts w:ascii="Arial Narrow" w:eastAsia="Times New Roman" w:hAnsi="Arial Narrow" w:cs="Arial"/>
                <w:color w:val="FF0000"/>
                <w:sz w:val="22"/>
                <w:szCs w:val="22"/>
              </w:rPr>
              <w:t>/2024</w:t>
            </w:r>
          </w:p>
        </w:tc>
      </w:tr>
      <w:tr w:rsidR="00A32F5E" w:rsidRPr="00F15A64" w14:paraId="2EE7D513" w14:textId="77777777" w:rsidTr="000C05E4">
        <w:tc>
          <w:tcPr>
            <w:tcW w:w="8514" w:type="dxa"/>
            <w:gridSpan w:val="3"/>
            <w:vMerge/>
          </w:tcPr>
          <w:p w14:paraId="4D4743C9" w14:textId="77777777" w:rsidR="00A32F5E" w:rsidRPr="007F1CD8" w:rsidRDefault="00A32F5E" w:rsidP="00CF7F8A">
            <w:pPr>
              <w:rPr>
                <w:rFonts w:ascii="Arial Narrow" w:hAnsi="Arial Narrow"/>
              </w:rPr>
            </w:pPr>
          </w:p>
        </w:tc>
        <w:tc>
          <w:tcPr>
            <w:tcW w:w="3677" w:type="dxa"/>
          </w:tcPr>
          <w:p w14:paraId="42005F72" w14:textId="77777777" w:rsidR="00A32F5E" w:rsidRPr="007F1CD8" w:rsidRDefault="005F6B14" w:rsidP="00CF7F8A">
            <w:pPr>
              <w:pStyle w:val="Default"/>
              <w:rPr>
                <w:rFonts w:ascii="Arial Narrow" w:hAnsi="Arial Narrow" w:cs="Arial"/>
                <w:color w:val="auto"/>
                <w:sz w:val="22"/>
                <w:szCs w:val="22"/>
              </w:rPr>
            </w:pPr>
            <w:r w:rsidRPr="007F1CD8">
              <w:rPr>
                <w:rFonts w:ascii="Arial Narrow" w:hAnsi="Arial Narrow" w:cs="Arial"/>
                <w:color w:val="auto"/>
                <w:sz w:val="22"/>
                <w:szCs w:val="22"/>
              </w:rPr>
              <w:t>Welsh Government sign off for long term conditions retention of records</w:t>
            </w:r>
          </w:p>
        </w:tc>
        <w:tc>
          <w:tcPr>
            <w:tcW w:w="1810" w:type="dxa"/>
            <w:gridSpan w:val="2"/>
            <w:shd w:val="clear" w:color="auto" w:fill="auto"/>
          </w:tcPr>
          <w:p w14:paraId="235A61B2" w14:textId="77777777" w:rsidR="00A32F5E" w:rsidRPr="00A34135" w:rsidRDefault="00A32F5E" w:rsidP="00CF7F8A">
            <w:pPr>
              <w:rPr>
                <w:rFonts w:ascii="Arial Narrow" w:eastAsia="Times New Roman" w:hAnsi="Arial Narrow" w:cs="Arial"/>
                <w:sz w:val="22"/>
                <w:szCs w:val="22"/>
              </w:rPr>
            </w:pPr>
            <w:r w:rsidRPr="00A34135">
              <w:rPr>
                <w:rFonts w:ascii="Arial Narrow" w:eastAsia="Times New Roman" w:hAnsi="Arial Narrow" w:cs="Arial"/>
                <w:sz w:val="22"/>
                <w:szCs w:val="22"/>
              </w:rPr>
              <w:t>Head of Health Records &amp; Clinical Coding</w:t>
            </w:r>
          </w:p>
        </w:tc>
        <w:tc>
          <w:tcPr>
            <w:tcW w:w="1387" w:type="dxa"/>
            <w:shd w:val="clear" w:color="auto" w:fill="auto"/>
          </w:tcPr>
          <w:p w14:paraId="5D62B5DD" w14:textId="38552934" w:rsidR="00A32F5E" w:rsidRPr="00A34135" w:rsidRDefault="00F133F3" w:rsidP="00F133F3">
            <w:pPr>
              <w:rPr>
                <w:rFonts w:ascii="Arial Narrow" w:eastAsia="Times New Roman" w:hAnsi="Arial Narrow" w:cs="Arial"/>
                <w:sz w:val="22"/>
                <w:szCs w:val="22"/>
              </w:rPr>
            </w:pPr>
            <w:r>
              <w:rPr>
                <w:rFonts w:ascii="Arial Narrow" w:eastAsia="Times New Roman" w:hAnsi="Arial Narrow" w:cs="Arial"/>
                <w:sz w:val="22"/>
                <w:szCs w:val="22"/>
              </w:rPr>
              <w:t>30/04</w:t>
            </w:r>
            <w:r w:rsidR="00A32F5E" w:rsidRPr="00A34135">
              <w:rPr>
                <w:rFonts w:ascii="Arial Narrow" w:eastAsia="Times New Roman" w:hAnsi="Arial Narrow" w:cs="Arial"/>
                <w:sz w:val="22"/>
                <w:szCs w:val="22"/>
              </w:rPr>
              <w:t>/202</w:t>
            </w:r>
            <w:r>
              <w:rPr>
                <w:rFonts w:ascii="Arial Narrow" w:eastAsia="Times New Roman" w:hAnsi="Arial Narrow" w:cs="Arial"/>
                <w:sz w:val="22"/>
                <w:szCs w:val="22"/>
              </w:rPr>
              <w:t>4</w:t>
            </w:r>
          </w:p>
        </w:tc>
      </w:tr>
      <w:tr w:rsidR="00A32F5E" w:rsidRPr="00F15A64" w14:paraId="2CBAD4E9" w14:textId="77777777" w:rsidTr="000C05E4">
        <w:tc>
          <w:tcPr>
            <w:tcW w:w="8514" w:type="dxa"/>
            <w:gridSpan w:val="3"/>
          </w:tcPr>
          <w:p w14:paraId="0EE60210"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28E9D038"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 xml:space="preserve">RFID has been implemented for the acute record improving the management and storage of records </w:t>
            </w:r>
          </w:p>
          <w:p w14:paraId="2CE5B4DC"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 xml:space="preserve">Health Records performance reports developed in line with RFID technology </w:t>
            </w:r>
          </w:p>
          <w:p w14:paraId="03581E76"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Attainment of the Tier 1 Health Board target for clinical coding completeness which relies on the timely availability and quality of the Paper record and electronic sources</w:t>
            </w:r>
          </w:p>
          <w:p w14:paraId="669553BB" w14:textId="77777777" w:rsidR="00A32F5E" w:rsidRPr="007F1CD8"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7F1CD8">
              <w:rPr>
                <w:rFonts w:ascii="Arial Narrow" w:hAnsi="Arial Narrow"/>
                <w:sz w:val="22"/>
                <w:szCs w:val="22"/>
              </w:rPr>
              <w:t xml:space="preserve">Monitoring complaints and incident reporting. </w:t>
            </w:r>
          </w:p>
          <w:p w14:paraId="09BA15FD" w14:textId="77777777" w:rsidR="00A32F5E" w:rsidRPr="007F1CD8"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7F1CD8">
              <w:rPr>
                <w:rFonts w:ascii="Arial Narrow" w:hAnsi="Arial Narrow"/>
                <w:sz w:val="22"/>
                <w:szCs w:val="22"/>
              </w:rPr>
              <w:t>Electronic record is being implemented in accordance with the plan eg implementation of WNCR, ETR, HEPMA etc.</w:t>
            </w:r>
          </w:p>
        </w:tc>
        <w:tc>
          <w:tcPr>
            <w:tcW w:w="6874" w:type="dxa"/>
            <w:gridSpan w:val="4"/>
          </w:tcPr>
          <w:p w14:paraId="42EA3159"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2D740424"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Investment required supporting the delivery and operational costs of the Digital strategy.</w:t>
            </w:r>
          </w:p>
          <w:p w14:paraId="56CFA6A1"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Reliance on DHCW for delivery of the solution for a fully electronic patient record.</w:t>
            </w:r>
          </w:p>
          <w:p w14:paraId="77384840"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Impact of the Infected Blood Enquiry on the Health Boards ability to destroy notes.</w:t>
            </w:r>
          </w:p>
          <w:p w14:paraId="4538B051"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2AD0F103" w14:textId="77777777" w:rsidR="00A32F5E" w:rsidRPr="00A34135" w:rsidRDefault="00A32F5E" w:rsidP="00CF7F8A">
            <w:pPr>
              <w:pStyle w:val="Default"/>
              <w:rPr>
                <w:rFonts w:ascii="Arial Narrow" w:hAnsi="Arial Narrow" w:cs="Arial"/>
                <w:color w:val="auto"/>
                <w:sz w:val="22"/>
                <w:szCs w:val="22"/>
              </w:rPr>
            </w:pPr>
            <w:r w:rsidRPr="00A34135">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32F5E" w:rsidRPr="00F15A64" w14:paraId="1962FB9D" w14:textId="77777777" w:rsidTr="00CF7F8A">
        <w:tc>
          <w:tcPr>
            <w:tcW w:w="15388" w:type="dxa"/>
            <w:gridSpan w:val="7"/>
            <w:shd w:val="clear" w:color="auto" w:fill="auto"/>
          </w:tcPr>
          <w:p w14:paraId="1686B9CD" w14:textId="77777777" w:rsidR="00A32F5E" w:rsidRPr="00A34135" w:rsidRDefault="00A32F5E" w:rsidP="00CF7F8A">
            <w:pPr>
              <w:pStyle w:val="ListParagraph"/>
              <w:spacing w:after="0" w:line="240" w:lineRule="auto"/>
              <w:ind w:left="0"/>
              <w:jc w:val="center"/>
              <w:rPr>
                <w:rFonts w:ascii="Arial Narrow" w:hAnsi="Arial Narrow"/>
                <w:b/>
                <w:sz w:val="22"/>
                <w:szCs w:val="22"/>
              </w:rPr>
            </w:pPr>
            <w:r w:rsidRPr="00A34135">
              <w:rPr>
                <w:rFonts w:ascii="Arial Narrow" w:hAnsi="Arial Narrow"/>
                <w:b/>
                <w:sz w:val="22"/>
                <w:szCs w:val="22"/>
              </w:rPr>
              <w:t>Additional Notes</w:t>
            </w:r>
          </w:p>
          <w:p w14:paraId="550E3544" w14:textId="77777777" w:rsidR="000F0DFE" w:rsidRDefault="000F0DFE" w:rsidP="000F0DFE">
            <w:pPr>
              <w:pStyle w:val="ListParagraph"/>
              <w:spacing w:after="0" w:line="240" w:lineRule="auto"/>
              <w:ind w:left="0"/>
              <w:rPr>
                <w:rFonts w:ascii="Arial Narrow" w:eastAsia="Times New Roman" w:hAnsi="Arial Narrow" w:cs="Arial"/>
                <w:sz w:val="22"/>
                <w:szCs w:val="22"/>
              </w:rPr>
            </w:pPr>
            <w:r w:rsidRPr="00A34135">
              <w:rPr>
                <w:rFonts w:ascii="Arial Narrow" w:eastAsia="Times New Roman" w:hAnsi="Arial Narrow" w:cs="Arial"/>
                <w:sz w:val="22"/>
                <w:szCs w:val="22"/>
              </w:rPr>
              <w:t>07/12/2023 – Currently exploring another potential site for the relocation of the Health Records Service., no firm decisions have been made at present.</w:t>
            </w:r>
          </w:p>
          <w:p w14:paraId="7351DAB3" w14:textId="77777777" w:rsidR="00F133F3" w:rsidRPr="00F133F3" w:rsidRDefault="00F133F3" w:rsidP="00F133F3">
            <w:pPr>
              <w:pStyle w:val="ListParagraph"/>
              <w:spacing w:after="0" w:line="240" w:lineRule="auto"/>
              <w:ind w:left="0"/>
              <w:rPr>
                <w:rFonts w:ascii="Arial Narrow" w:hAnsi="Arial Narrow" w:cs="Arial"/>
                <w:color w:val="FF0000"/>
                <w:sz w:val="22"/>
                <w:szCs w:val="22"/>
              </w:rPr>
            </w:pPr>
            <w:r w:rsidRPr="00F133F3">
              <w:rPr>
                <w:rFonts w:ascii="Arial Narrow" w:eastAsia="Times New Roman" w:hAnsi="Arial Narrow" w:cs="Arial"/>
                <w:color w:val="FF0000"/>
                <w:sz w:val="22"/>
                <w:szCs w:val="22"/>
              </w:rPr>
              <w:t xml:space="preserve">15/03/2024 - </w:t>
            </w:r>
            <w:r w:rsidRPr="00F133F3">
              <w:rPr>
                <w:rFonts w:ascii="Arial Narrow" w:hAnsi="Arial Narrow" w:cs="Arial"/>
                <w:color w:val="FF0000"/>
                <w:sz w:val="22"/>
                <w:szCs w:val="22"/>
              </w:rPr>
              <w:t>Business case has been approved at Management Board pending confirmation of funding under IMTP sign off.</w:t>
            </w:r>
          </w:p>
          <w:p w14:paraId="1B369E48" w14:textId="26400D06" w:rsidR="00F133F3" w:rsidRPr="00A34135" w:rsidRDefault="00F133F3" w:rsidP="00F133F3">
            <w:pPr>
              <w:pStyle w:val="ListParagraph"/>
              <w:spacing w:after="0" w:line="240" w:lineRule="auto"/>
              <w:ind w:left="0"/>
              <w:rPr>
                <w:rFonts w:ascii="Arial Narrow" w:eastAsia="Times New Roman" w:hAnsi="Arial Narrow" w:cs="Arial"/>
                <w:sz w:val="22"/>
                <w:szCs w:val="22"/>
              </w:rPr>
            </w:pPr>
            <w:r w:rsidRPr="00F133F3">
              <w:rPr>
                <w:rFonts w:ascii="Arial Narrow" w:hAnsi="Arial Narrow" w:cs="Arial"/>
                <w:color w:val="FF0000"/>
                <w:sz w:val="22"/>
                <w:szCs w:val="22"/>
              </w:rPr>
              <w:t>15/03/2024 - National collaboration has concluded that the retention period for long term conditions of 20 years only applies to Primary Care records. A paper will be taken through local governance for assurance in Q1 2024/25.</w:t>
            </w:r>
          </w:p>
        </w:tc>
      </w:tr>
    </w:tbl>
    <w:p w14:paraId="055B6625"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Ind w:w="5" w:type="dxa"/>
        <w:tblLook w:val="04A0" w:firstRow="1" w:lastRow="0" w:firstColumn="1" w:lastColumn="0" w:noHBand="0" w:noVBand="1"/>
      </w:tblPr>
      <w:tblGrid>
        <w:gridCol w:w="2542"/>
        <w:gridCol w:w="4402"/>
        <w:gridCol w:w="1551"/>
        <w:gridCol w:w="3261"/>
        <w:gridCol w:w="1228"/>
        <w:gridCol w:w="802"/>
        <w:gridCol w:w="1597"/>
      </w:tblGrid>
      <w:tr w:rsidR="00A32F5E" w:rsidRPr="00F15A64" w14:paraId="0E0A2CD2" w14:textId="77777777" w:rsidTr="00864F32">
        <w:tc>
          <w:tcPr>
            <w:tcW w:w="8495" w:type="dxa"/>
            <w:gridSpan w:val="3"/>
            <w:tcBorders>
              <w:top w:val="single" w:sz="4" w:space="0" w:color="auto"/>
            </w:tcBorders>
          </w:tcPr>
          <w:p w14:paraId="1E6A3E15"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br w:type="page"/>
            </w:r>
            <w:r w:rsidRPr="00F15A64">
              <w:rPr>
                <w:rFonts w:ascii="Arial Narrow" w:hAnsi="Arial Narrow"/>
                <w:b/>
                <w:sz w:val="22"/>
                <w:szCs w:val="22"/>
              </w:rPr>
              <w:t xml:space="preserve">Datix ID Number: 1217      </w:t>
            </w:r>
          </w:p>
          <w:p w14:paraId="6CDC7EA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489" w:type="dxa"/>
            <w:gridSpan w:val="2"/>
            <w:tcBorders>
              <w:top w:val="single" w:sz="4" w:space="0" w:color="auto"/>
            </w:tcBorders>
            <w:shd w:val="clear" w:color="auto" w:fill="FFC000"/>
          </w:tcPr>
          <w:p w14:paraId="61F38A0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37</w:t>
            </w:r>
          </w:p>
          <w:p w14:paraId="57034C1E" w14:textId="10F9465A" w:rsidR="00A32F5E" w:rsidRPr="00F15A64" w:rsidRDefault="00A32F5E" w:rsidP="00A839B3">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A839B3" w:rsidRPr="00A839B3">
              <w:rPr>
                <w:rFonts w:ascii="Arial Narrow" w:hAnsi="Arial Narrow" w:cs="Arial"/>
                <w:b/>
                <w:bCs/>
                <w:color w:val="FF0000"/>
                <w:sz w:val="22"/>
                <w:szCs w:val="22"/>
                <w:highlight w:val="yellow"/>
              </w:rPr>
              <w:t>30</w:t>
            </w:r>
            <w:r w:rsidR="00A839B3" w:rsidRPr="00A839B3">
              <w:rPr>
                <w:rFonts w:ascii="Arial Narrow" w:hAnsi="Arial Narrow" w:cs="Arial"/>
                <w:b/>
                <w:bCs/>
                <w:color w:val="FF0000"/>
                <w:sz w:val="22"/>
                <w:szCs w:val="22"/>
                <w:highlight w:val="yellow"/>
                <w:vertAlign w:val="superscript"/>
              </w:rPr>
              <w:t>th</w:t>
            </w:r>
            <w:r w:rsidR="00A839B3" w:rsidRPr="00A839B3">
              <w:rPr>
                <w:rFonts w:ascii="Arial Narrow" w:hAnsi="Arial Narrow" w:cs="Arial"/>
                <w:b/>
                <w:bCs/>
                <w:color w:val="FF0000"/>
                <w:sz w:val="22"/>
                <w:szCs w:val="22"/>
                <w:highlight w:val="yellow"/>
              </w:rPr>
              <w:t xml:space="preserve"> June 2024</w:t>
            </w:r>
          </w:p>
        </w:tc>
        <w:tc>
          <w:tcPr>
            <w:tcW w:w="2399" w:type="dxa"/>
            <w:gridSpan w:val="2"/>
            <w:tcBorders>
              <w:top w:val="single" w:sz="4" w:space="0" w:color="auto"/>
            </w:tcBorders>
            <w:shd w:val="clear" w:color="auto" w:fill="FFC000"/>
          </w:tcPr>
          <w:p w14:paraId="348BF45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82A68F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3 = 12</w:t>
            </w:r>
          </w:p>
        </w:tc>
      </w:tr>
      <w:tr w:rsidR="00A32F5E" w:rsidRPr="00F15A64" w14:paraId="0623334C" w14:textId="77777777" w:rsidTr="00864F32">
        <w:tc>
          <w:tcPr>
            <w:tcW w:w="6944" w:type="dxa"/>
            <w:gridSpan w:val="2"/>
          </w:tcPr>
          <w:p w14:paraId="37661A47"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0C05E4">
              <w:rPr>
                <w:rFonts w:ascii="Arial Narrow" w:hAnsi="Arial Narrow" w:cs="Arial"/>
                <w:sz w:val="22"/>
                <w:szCs w:val="22"/>
              </w:rPr>
              <w:t>Adopting and Developing Innovative Digital Solutions to Support Care Delivery</w:t>
            </w:r>
          </w:p>
        </w:tc>
        <w:tc>
          <w:tcPr>
            <w:tcW w:w="1551" w:type="dxa"/>
          </w:tcPr>
          <w:p w14:paraId="630AF32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888" w:type="dxa"/>
            <w:gridSpan w:val="4"/>
          </w:tcPr>
          <w:p w14:paraId="361F0572"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5F20BDEE" w14:textId="457426BD"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00BB76C8">
              <w:rPr>
                <w:rFonts w:ascii="Arial Narrow" w:eastAsia="Times New Roman" w:hAnsi="Arial Narrow" w:cs="Arial"/>
                <w:bCs/>
                <w:sz w:val="22"/>
                <w:szCs w:val="22"/>
              </w:rPr>
              <w:t>Workforce OD &amp; Digital Committee</w:t>
            </w:r>
          </w:p>
        </w:tc>
      </w:tr>
      <w:tr w:rsidR="00A32F5E" w:rsidRPr="00F15A64" w14:paraId="358E111F" w14:textId="77777777" w:rsidTr="00864F32">
        <w:tc>
          <w:tcPr>
            <w:tcW w:w="8495" w:type="dxa"/>
            <w:gridSpan w:val="3"/>
          </w:tcPr>
          <w:p w14:paraId="0F73AA4D"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Operational and strategic decisions are not data informed:</w:t>
            </w:r>
          </w:p>
          <w:p w14:paraId="63590E95"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Business intelligence and information already available is not utilised</w:t>
            </w:r>
          </w:p>
          <w:p w14:paraId="6A915653"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Users are unable to access the information they require to make decisions at the right time</w:t>
            </w:r>
          </w:p>
          <w:p w14:paraId="64A99314" w14:textId="77777777" w:rsidR="00A32F5E" w:rsidRPr="00F15A64" w:rsidRDefault="00A32F5E" w:rsidP="00CF7F8A">
            <w:pPr>
              <w:pStyle w:val="ListParagraph"/>
              <w:numPr>
                <w:ilvl w:val="0"/>
                <w:numId w:val="1"/>
              </w:numPr>
              <w:autoSpaceDE w:val="0"/>
              <w:autoSpaceDN w:val="0"/>
              <w:adjustRightInd w:val="0"/>
              <w:spacing w:after="0" w:line="240" w:lineRule="auto"/>
              <w:jc w:val="both"/>
              <w:rPr>
                <w:rFonts w:ascii="Arial Narrow" w:hAnsi="Arial Narrow"/>
                <w:sz w:val="22"/>
                <w:szCs w:val="22"/>
              </w:rPr>
            </w:pPr>
            <w:r w:rsidRPr="00F15A64">
              <w:rPr>
                <w:rFonts w:ascii="Arial Narrow" w:hAnsi="Arial Narrow"/>
                <w:sz w:val="22"/>
                <w:szCs w:val="22"/>
              </w:rPr>
              <w:t>Gaps in information collection including patient outcome measures</w:t>
            </w:r>
            <w:r w:rsidRPr="00F15A64">
              <w:rPr>
                <w:rFonts w:ascii="Arial Narrow" w:hAnsi="Arial Narrow" w:cs="Arial"/>
                <w:sz w:val="22"/>
                <w:szCs w:val="22"/>
              </w:rPr>
              <w:t xml:space="preserve"> </w:t>
            </w:r>
          </w:p>
        </w:tc>
        <w:tc>
          <w:tcPr>
            <w:tcW w:w="6888" w:type="dxa"/>
            <w:gridSpan w:val="4"/>
          </w:tcPr>
          <w:p w14:paraId="587C59CE" w14:textId="2AF9C6B7" w:rsidR="00A32F5E" w:rsidRPr="00F15A64" w:rsidRDefault="00426F20" w:rsidP="00BB2DFF">
            <w:pPr>
              <w:rPr>
                <w:rFonts w:ascii="Arial Narrow" w:hAnsi="Arial Narrow"/>
                <w:sz w:val="22"/>
                <w:szCs w:val="22"/>
              </w:rPr>
            </w:pPr>
            <w:r>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698DE1E8" w14:textId="77777777" w:rsidTr="00864F32">
        <w:tc>
          <w:tcPr>
            <w:tcW w:w="2542" w:type="dxa"/>
          </w:tcPr>
          <w:p w14:paraId="2633B19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83009A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5F0114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75D4C6E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3 = 12</w:t>
            </w:r>
          </w:p>
          <w:p w14:paraId="7EDFAFD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5953" w:type="dxa"/>
            <w:gridSpan w:val="2"/>
            <w:vMerge w:val="restart"/>
          </w:tcPr>
          <w:p w14:paraId="666A753E" w14:textId="3151CC9D"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55B06C5C" wp14:editId="0526781E">
                  <wp:extent cx="3600000" cy="1774198"/>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4"/>
          </w:tcPr>
          <w:p w14:paraId="1D20C22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CC480C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F15A64">
              <w:rPr>
                <w:rFonts w:ascii="Arial Narrow" w:hAnsi="Arial Narrow"/>
                <w:sz w:val="22"/>
                <w:szCs w:val="22"/>
              </w:rPr>
              <w:br/>
              <w:t>L - Dashboard utilisation is lower than would be anticipated.  Management Board have approved the investment for 4 BI partners to work with the SDGs to become more data driven.</w:t>
            </w:r>
          </w:p>
        </w:tc>
      </w:tr>
      <w:tr w:rsidR="00A32F5E" w:rsidRPr="00F15A64" w14:paraId="5537EAB6" w14:textId="77777777" w:rsidTr="00864F32">
        <w:tc>
          <w:tcPr>
            <w:tcW w:w="2542" w:type="dxa"/>
          </w:tcPr>
          <w:p w14:paraId="03206C4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DE6C85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53" w:type="dxa"/>
            <w:gridSpan w:val="2"/>
            <w:vMerge/>
          </w:tcPr>
          <w:p w14:paraId="699FB42D" w14:textId="77777777" w:rsidR="00A32F5E" w:rsidRPr="00F15A64" w:rsidRDefault="00A32F5E" w:rsidP="00CF7F8A">
            <w:pPr>
              <w:rPr>
                <w:rFonts w:ascii="Arial Narrow" w:hAnsi="Arial Narrow"/>
                <w:sz w:val="22"/>
                <w:szCs w:val="22"/>
              </w:rPr>
            </w:pPr>
          </w:p>
        </w:tc>
        <w:tc>
          <w:tcPr>
            <w:tcW w:w="6888" w:type="dxa"/>
            <w:gridSpan w:val="4"/>
            <w:vMerge w:val="restart"/>
          </w:tcPr>
          <w:p w14:paraId="2ED010A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F1B4BCD" w14:textId="57E16CFE" w:rsidR="00A32F5E" w:rsidRPr="00F15A64" w:rsidRDefault="00A32F5E" w:rsidP="009E5CB4">
            <w:pPr>
              <w:rPr>
                <w:rFonts w:ascii="Arial Narrow" w:hAnsi="Arial Narrow"/>
                <w:sz w:val="22"/>
                <w:szCs w:val="22"/>
              </w:rPr>
            </w:pPr>
            <w:r w:rsidRPr="00F15A64">
              <w:rPr>
                <w:rFonts w:ascii="Arial Narrow" w:hAnsi="Arial Narrow"/>
                <w:sz w:val="22"/>
                <w:szCs w:val="22"/>
              </w:rPr>
              <w:t xml:space="preserve">C- </w:t>
            </w:r>
            <w:r w:rsidR="009E5CB4">
              <w:rPr>
                <w:rFonts w:ascii="Arial Narrow" w:hAnsi="Arial Narrow"/>
                <w:sz w:val="22"/>
                <w:szCs w:val="22"/>
              </w:rPr>
              <w:t>W</w:t>
            </w:r>
            <w:r w:rsidRPr="00F15A64">
              <w:rPr>
                <w:rFonts w:ascii="Arial Narrow" w:hAnsi="Arial Narrow"/>
                <w:sz w:val="22"/>
                <w:szCs w:val="22"/>
              </w:rPr>
              <w:t>ill remain the same or increase due to increased reliance in information</w:t>
            </w:r>
            <w:r w:rsidRPr="00F15A64">
              <w:rPr>
                <w:rFonts w:ascii="Arial Narrow" w:hAnsi="Arial Narrow"/>
                <w:sz w:val="22"/>
                <w:szCs w:val="22"/>
              </w:rPr>
              <w:br/>
              <w:t>L- Investment in BI will lead to more information be available and used. The higher the use of information at operational level will lead to better quality data.</w:t>
            </w:r>
          </w:p>
        </w:tc>
      </w:tr>
      <w:tr w:rsidR="00A32F5E" w:rsidRPr="00F15A64" w14:paraId="40CBC417" w14:textId="77777777" w:rsidTr="00864F32">
        <w:tc>
          <w:tcPr>
            <w:tcW w:w="2542" w:type="dxa"/>
          </w:tcPr>
          <w:p w14:paraId="3623ED5D" w14:textId="2CB2359B" w:rsidR="00A32F5E" w:rsidRPr="00F15A64" w:rsidRDefault="00A32F5E" w:rsidP="00806825">
            <w:pPr>
              <w:pStyle w:val="Default"/>
              <w:jc w:val="center"/>
              <w:rPr>
                <w:rFonts w:ascii="Arial Narrow" w:hAnsi="Arial Narrow" w:cs="Arial"/>
                <w:color w:val="auto"/>
                <w:sz w:val="22"/>
                <w:szCs w:val="22"/>
              </w:rPr>
            </w:pPr>
            <w:r w:rsidRPr="00F15A64">
              <w:rPr>
                <w:rFonts w:ascii="Arial Narrow" w:hAnsi="Arial Narrow" w:cs="Arial"/>
                <w:b/>
                <w:color w:val="auto"/>
                <w:sz w:val="22"/>
                <w:szCs w:val="22"/>
              </w:rPr>
              <w:t>Date added to the HB risk register</w:t>
            </w:r>
            <w:r w:rsidR="00806825">
              <w:rPr>
                <w:rFonts w:ascii="Arial Narrow" w:hAnsi="Arial Narrow" w:cs="Arial"/>
                <w:b/>
                <w:color w:val="auto"/>
                <w:sz w:val="22"/>
                <w:szCs w:val="22"/>
              </w:rPr>
              <w:t xml:space="preserve">: </w:t>
            </w:r>
            <w:r w:rsidRPr="00F15A64">
              <w:rPr>
                <w:rFonts w:ascii="Arial Narrow" w:hAnsi="Arial Narrow" w:cs="Arial"/>
                <w:color w:val="auto"/>
                <w:sz w:val="22"/>
                <w:szCs w:val="22"/>
              </w:rPr>
              <w:t>June 2016</w:t>
            </w:r>
          </w:p>
        </w:tc>
        <w:tc>
          <w:tcPr>
            <w:tcW w:w="5953" w:type="dxa"/>
            <w:gridSpan w:val="2"/>
            <w:vMerge/>
          </w:tcPr>
          <w:p w14:paraId="1B55DAAF" w14:textId="77777777" w:rsidR="00A32F5E" w:rsidRPr="00F15A64" w:rsidRDefault="00A32F5E" w:rsidP="00CF7F8A">
            <w:pPr>
              <w:rPr>
                <w:rFonts w:ascii="Arial Narrow" w:hAnsi="Arial Narrow"/>
                <w:sz w:val="22"/>
                <w:szCs w:val="22"/>
              </w:rPr>
            </w:pPr>
          </w:p>
        </w:tc>
        <w:tc>
          <w:tcPr>
            <w:tcW w:w="6888" w:type="dxa"/>
            <w:gridSpan w:val="4"/>
            <w:vMerge/>
          </w:tcPr>
          <w:p w14:paraId="47B33381" w14:textId="77777777" w:rsidR="00A32F5E" w:rsidRPr="00F15A64" w:rsidRDefault="00A32F5E" w:rsidP="00CF7F8A">
            <w:pPr>
              <w:rPr>
                <w:rFonts w:ascii="Arial Narrow" w:hAnsi="Arial Narrow"/>
                <w:sz w:val="22"/>
                <w:szCs w:val="22"/>
              </w:rPr>
            </w:pPr>
          </w:p>
        </w:tc>
      </w:tr>
      <w:tr w:rsidR="00A32F5E" w:rsidRPr="00F15A64" w14:paraId="6CB48F0B" w14:textId="77777777" w:rsidTr="00864F32">
        <w:tc>
          <w:tcPr>
            <w:tcW w:w="8495" w:type="dxa"/>
            <w:gridSpan w:val="3"/>
          </w:tcPr>
          <w:p w14:paraId="642E733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88" w:type="dxa"/>
            <w:gridSpan w:val="4"/>
          </w:tcPr>
          <w:p w14:paraId="6507863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D128E0" w:rsidRPr="00F15A64" w14:paraId="73BF7AE6" w14:textId="77777777" w:rsidTr="00806825">
        <w:trPr>
          <w:trHeight w:val="212"/>
        </w:trPr>
        <w:tc>
          <w:tcPr>
            <w:tcW w:w="8495" w:type="dxa"/>
            <w:gridSpan w:val="3"/>
            <w:vMerge w:val="restart"/>
          </w:tcPr>
          <w:p w14:paraId="65E0997F" w14:textId="1724D493"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BI partner roles have been funded and will b</w:t>
            </w:r>
            <w:r w:rsidR="000F0DFE" w:rsidRPr="00806825">
              <w:rPr>
                <w:rFonts w:ascii="Arial Narrow" w:hAnsi="Arial Narrow" w:cs="Arial"/>
                <w:sz w:val="21"/>
                <w:szCs w:val="21"/>
              </w:rPr>
              <w:t>e introduced to support the SDG</w:t>
            </w:r>
            <w:r w:rsidRPr="00806825">
              <w:rPr>
                <w:rFonts w:ascii="Arial Narrow" w:hAnsi="Arial Narrow" w:cs="Arial"/>
                <w:sz w:val="21"/>
                <w:szCs w:val="21"/>
              </w:rPr>
              <w:t>s to become more data driven.</w:t>
            </w:r>
          </w:p>
          <w:p w14:paraId="746D8AC1"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COVID19 Dashboards Developed and utilised to inform the decision making process at Gold</w:t>
            </w:r>
          </w:p>
          <w:p w14:paraId="2971045A"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The Health Board has invested in interactive dashboards with the addition of the Power BI Business Intelligence software and infrastructure to support it.</w:t>
            </w:r>
          </w:p>
          <w:p w14:paraId="6FC0BC72"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33 dashboards in place including Cancer, Patient Flow, Outpatients, Mortality, Clinical Variation, Primary &amp; Community Care Delivery Unit Dashboard and Ward Dashboard</w:t>
            </w:r>
          </w:p>
          <w:p w14:paraId="500A53C1"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Safety Huddle implemented in Morriston has improved data quality and improved operational working</w:t>
            </w:r>
          </w:p>
          <w:p w14:paraId="373BF425" w14:textId="77777777" w:rsidR="00D128E0" w:rsidRPr="00806825" w:rsidRDefault="00D128E0" w:rsidP="00806825">
            <w:pPr>
              <w:pStyle w:val="ListParagraph"/>
              <w:numPr>
                <w:ilvl w:val="0"/>
                <w:numId w:val="11"/>
              </w:numPr>
              <w:spacing w:after="0" w:line="240" w:lineRule="auto"/>
              <w:ind w:left="22" w:hanging="142"/>
              <w:rPr>
                <w:rFonts w:ascii="Arial Narrow" w:hAnsi="Arial Narrow"/>
                <w:sz w:val="21"/>
                <w:szCs w:val="21"/>
              </w:rPr>
            </w:pPr>
            <w:r w:rsidRPr="00806825">
              <w:rPr>
                <w:rFonts w:ascii="Arial Narrow" w:hAnsi="Arial Narrow" w:cs="Arial"/>
                <w:sz w:val="21"/>
                <w:szCs w:val="21"/>
              </w:rPr>
              <w:t xml:space="preserve">Information Dept. working with Planning and Finance leads to develop meaningful indicators, utilising dashboards to present information in a user friendly way </w:t>
            </w:r>
          </w:p>
          <w:p w14:paraId="121211E6"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sz w:val="21"/>
                <w:szCs w:val="21"/>
              </w:rPr>
            </w:pPr>
            <w:r w:rsidRPr="00806825">
              <w:rPr>
                <w:rFonts w:ascii="Arial Narrow" w:hAnsi="Arial Narrow"/>
                <w:sz w:val="21"/>
                <w:szCs w:val="21"/>
              </w:rPr>
              <w:t>New technologies being reviewed for advanced analytics and integration into a new Health Board analytics platform.</w:t>
            </w:r>
          </w:p>
          <w:p w14:paraId="5A4571F4" w14:textId="77777777" w:rsidR="00D128E0" w:rsidRPr="00F15A64" w:rsidRDefault="00D128E0" w:rsidP="00806825">
            <w:pPr>
              <w:pStyle w:val="ListParagraph"/>
              <w:numPr>
                <w:ilvl w:val="0"/>
                <w:numId w:val="11"/>
              </w:numPr>
              <w:spacing w:after="0" w:line="240" w:lineRule="auto"/>
              <w:ind w:left="22" w:hanging="142"/>
              <w:jc w:val="both"/>
              <w:rPr>
                <w:rFonts w:ascii="Arial Narrow" w:hAnsi="Arial Narrow"/>
                <w:sz w:val="22"/>
                <w:szCs w:val="22"/>
              </w:rPr>
            </w:pPr>
            <w:r w:rsidRPr="00806825">
              <w:rPr>
                <w:rFonts w:ascii="Arial Narrow" w:hAnsi="Arial Narrow"/>
                <w:sz w:val="21"/>
                <w:szCs w:val="21"/>
              </w:rPr>
              <w:t>Health Board has representation on national groups such as the Advanced Analytics Group (AAG), all Wales Business Intelligence and Data Warehousing Group and Welsh Modelling Collaborative.</w:t>
            </w:r>
          </w:p>
        </w:tc>
        <w:tc>
          <w:tcPr>
            <w:tcW w:w="3261" w:type="dxa"/>
          </w:tcPr>
          <w:p w14:paraId="35318FD5"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Action</w:t>
            </w:r>
          </w:p>
        </w:tc>
        <w:tc>
          <w:tcPr>
            <w:tcW w:w="2030" w:type="dxa"/>
            <w:gridSpan w:val="2"/>
          </w:tcPr>
          <w:p w14:paraId="4967B153"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Lead</w:t>
            </w:r>
          </w:p>
        </w:tc>
        <w:tc>
          <w:tcPr>
            <w:tcW w:w="1597" w:type="dxa"/>
          </w:tcPr>
          <w:p w14:paraId="2A0A99EA"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Deadline</w:t>
            </w:r>
          </w:p>
        </w:tc>
      </w:tr>
      <w:tr w:rsidR="00F133F3" w:rsidRPr="00F15A64" w14:paraId="7BA96D12" w14:textId="77777777" w:rsidTr="00864F32">
        <w:trPr>
          <w:trHeight w:val="552"/>
        </w:trPr>
        <w:tc>
          <w:tcPr>
            <w:tcW w:w="8495" w:type="dxa"/>
            <w:gridSpan w:val="3"/>
            <w:vMerge/>
          </w:tcPr>
          <w:p w14:paraId="13DAC20B" w14:textId="77777777" w:rsidR="00F133F3" w:rsidRPr="00F15A64" w:rsidRDefault="00F133F3" w:rsidP="00F133F3">
            <w:pPr>
              <w:pStyle w:val="ListParagraph"/>
              <w:numPr>
                <w:ilvl w:val="0"/>
                <w:numId w:val="11"/>
              </w:numPr>
              <w:ind w:left="306" w:hanging="284"/>
              <w:jc w:val="both"/>
              <w:rPr>
                <w:rFonts w:ascii="Arial Narrow" w:hAnsi="Arial Narrow" w:cs="Arial"/>
                <w:sz w:val="22"/>
                <w:szCs w:val="22"/>
              </w:rPr>
            </w:pPr>
          </w:p>
        </w:tc>
        <w:tc>
          <w:tcPr>
            <w:tcW w:w="3261" w:type="dxa"/>
          </w:tcPr>
          <w:p w14:paraId="4A52D678" w14:textId="1E82284F" w:rsidR="00F133F3" w:rsidRPr="00BB2DFF" w:rsidRDefault="00F133F3" w:rsidP="00F133F3">
            <w:pPr>
              <w:rPr>
                <w:rFonts w:ascii="Arial Narrow" w:hAnsi="Arial Narrow"/>
                <w:b/>
                <w:sz w:val="22"/>
                <w:szCs w:val="22"/>
              </w:rPr>
            </w:pPr>
            <w:r w:rsidRPr="00BB2DFF">
              <w:rPr>
                <w:rFonts w:ascii="Arial Narrow" w:hAnsi="Arial Narrow" w:cs="Arial"/>
                <w:sz w:val="22"/>
                <w:szCs w:val="22"/>
              </w:rPr>
              <w:t>Additional development of self-service dashboards</w:t>
            </w:r>
          </w:p>
        </w:tc>
        <w:tc>
          <w:tcPr>
            <w:tcW w:w="2030" w:type="dxa"/>
            <w:gridSpan w:val="2"/>
          </w:tcPr>
          <w:p w14:paraId="66FA9574" w14:textId="7E665528"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Assistant Director of Digital Intelligence</w:t>
            </w:r>
          </w:p>
        </w:tc>
        <w:tc>
          <w:tcPr>
            <w:tcW w:w="1597" w:type="dxa"/>
          </w:tcPr>
          <w:p w14:paraId="36447781" w14:textId="7B021F58" w:rsidR="00F133F3" w:rsidRPr="00BB2DFF" w:rsidRDefault="00F133F3" w:rsidP="00F133F3">
            <w:pPr>
              <w:rPr>
                <w:rFonts w:ascii="Arial Narrow" w:hAnsi="Arial Narrow"/>
                <w:sz w:val="22"/>
                <w:szCs w:val="22"/>
              </w:rPr>
            </w:pPr>
            <w:r w:rsidRPr="00A839B3">
              <w:rPr>
                <w:rFonts w:ascii="Arial Narrow" w:hAnsi="Arial Narrow" w:cs="Arial"/>
                <w:color w:val="FF0000"/>
                <w:sz w:val="22"/>
                <w:szCs w:val="22"/>
              </w:rPr>
              <w:t>Completed</w:t>
            </w:r>
          </w:p>
        </w:tc>
      </w:tr>
      <w:tr w:rsidR="00F133F3" w:rsidRPr="00F15A64" w14:paraId="0C7113A4" w14:textId="77777777" w:rsidTr="00864F32">
        <w:tc>
          <w:tcPr>
            <w:tcW w:w="8495" w:type="dxa"/>
            <w:gridSpan w:val="3"/>
            <w:vMerge/>
          </w:tcPr>
          <w:p w14:paraId="2DCA4A3F" w14:textId="77777777" w:rsidR="00F133F3" w:rsidRPr="00F15A64" w:rsidRDefault="00F133F3" w:rsidP="00F133F3">
            <w:pPr>
              <w:rPr>
                <w:rFonts w:ascii="Arial Narrow" w:hAnsi="Arial Narrow"/>
              </w:rPr>
            </w:pPr>
          </w:p>
        </w:tc>
        <w:tc>
          <w:tcPr>
            <w:tcW w:w="3261" w:type="dxa"/>
          </w:tcPr>
          <w:p w14:paraId="448F0C5B" w14:textId="19E8B754" w:rsidR="00F133F3" w:rsidRPr="00BB2DFF" w:rsidRDefault="00F133F3" w:rsidP="00F133F3">
            <w:pPr>
              <w:rPr>
                <w:rFonts w:ascii="Arial Narrow" w:hAnsi="Arial Narrow"/>
              </w:rPr>
            </w:pPr>
            <w:r w:rsidRPr="00BB2DFF">
              <w:rPr>
                <w:rFonts w:ascii="Arial Narrow" w:hAnsi="Arial Narrow" w:cs="Arial"/>
                <w:sz w:val="22"/>
                <w:szCs w:val="22"/>
              </w:rPr>
              <w:t>Create Community of Practice for Power BI knowledge sharing across Health Board</w:t>
            </w:r>
            <w:r>
              <w:rPr>
                <w:rFonts w:ascii="Arial Narrow" w:hAnsi="Arial Narrow"/>
              </w:rPr>
              <w:t xml:space="preserve">. </w:t>
            </w:r>
            <w:r w:rsidRPr="00F133F3">
              <w:rPr>
                <w:rFonts w:ascii="Arial Narrow" w:hAnsi="Arial Narrow"/>
                <w:color w:val="FF0000"/>
              </w:rPr>
              <w:t>A forum has been established for shared learning and expertise across Digital Intelligence, Health Care Systems Engineering and Values Based Healthcare.</w:t>
            </w:r>
          </w:p>
        </w:tc>
        <w:tc>
          <w:tcPr>
            <w:tcW w:w="2030" w:type="dxa"/>
            <w:gridSpan w:val="2"/>
          </w:tcPr>
          <w:p w14:paraId="3ED9E51C" w14:textId="64A92ED5" w:rsidR="00F133F3" w:rsidRPr="00BB2DFF" w:rsidRDefault="00F133F3" w:rsidP="00F133F3">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61D7BFB6" w14:textId="77777777" w:rsidR="00F133F3" w:rsidRDefault="00F133F3" w:rsidP="00F133F3">
            <w:pPr>
              <w:rPr>
                <w:rFonts w:ascii="Arial Narrow" w:hAnsi="Arial Narrow" w:cs="Arial"/>
                <w:sz w:val="22"/>
                <w:szCs w:val="22"/>
              </w:rPr>
            </w:pPr>
            <w:r w:rsidRPr="00BB2DFF">
              <w:rPr>
                <w:rFonts w:ascii="Arial Narrow" w:hAnsi="Arial Narrow" w:cs="Arial"/>
                <w:sz w:val="22"/>
                <w:szCs w:val="22"/>
              </w:rPr>
              <w:t>28</w:t>
            </w:r>
            <w:r w:rsidRPr="000F0DFE">
              <w:rPr>
                <w:rFonts w:ascii="Arial Narrow" w:hAnsi="Arial Narrow" w:cs="Arial"/>
                <w:sz w:val="22"/>
                <w:szCs w:val="22"/>
                <w:vertAlign w:val="superscript"/>
              </w:rPr>
              <w:t>th</w:t>
            </w:r>
            <w:r>
              <w:rPr>
                <w:rFonts w:ascii="Arial Narrow" w:hAnsi="Arial Narrow" w:cs="Arial"/>
                <w:sz w:val="22"/>
                <w:szCs w:val="22"/>
              </w:rPr>
              <w:t xml:space="preserve"> </w:t>
            </w:r>
            <w:r w:rsidRPr="00BB2DFF">
              <w:rPr>
                <w:rFonts w:ascii="Arial Narrow" w:hAnsi="Arial Narrow" w:cs="Arial"/>
                <w:sz w:val="22"/>
                <w:szCs w:val="22"/>
              </w:rPr>
              <w:t>February 2024</w:t>
            </w:r>
          </w:p>
          <w:p w14:paraId="2CE2995C" w14:textId="77777777" w:rsidR="00F133F3" w:rsidRDefault="00F133F3" w:rsidP="00F133F3">
            <w:pPr>
              <w:rPr>
                <w:rFonts w:ascii="Arial Narrow" w:hAnsi="Arial Narrow" w:cs="Arial"/>
                <w:bCs/>
              </w:rPr>
            </w:pPr>
            <w:r>
              <w:rPr>
                <w:rFonts w:ascii="Arial Narrow" w:hAnsi="Arial Narrow" w:cs="Arial"/>
                <w:bCs/>
              </w:rPr>
              <w:t>Completed</w:t>
            </w:r>
          </w:p>
          <w:p w14:paraId="48374C25" w14:textId="49767E4A" w:rsidR="00F133F3" w:rsidRPr="00BB2DFF" w:rsidRDefault="00F133F3" w:rsidP="00F133F3">
            <w:pPr>
              <w:rPr>
                <w:rFonts w:ascii="Arial Narrow" w:hAnsi="Arial Narrow" w:cs="Arial"/>
                <w:bCs/>
              </w:rPr>
            </w:pPr>
          </w:p>
        </w:tc>
      </w:tr>
      <w:tr w:rsidR="00F133F3" w:rsidRPr="00F15A64" w14:paraId="4FBBECAF" w14:textId="77777777" w:rsidTr="00864F32">
        <w:tc>
          <w:tcPr>
            <w:tcW w:w="8495" w:type="dxa"/>
            <w:gridSpan w:val="3"/>
            <w:vMerge/>
          </w:tcPr>
          <w:p w14:paraId="690B3924" w14:textId="77777777" w:rsidR="00F133F3" w:rsidRPr="00F15A64" w:rsidRDefault="00F133F3" w:rsidP="00F133F3">
            <w:pPr>
              <w:rPr>
                <w:rFonts w:ascii="Arial Narrow" w:hAnsi="Arial Narrow"/>
              </w:rPr>
            </w:pPr>
          </w:p>
        </w:tc>
        <w:tc>
          <w:tcPr>
            <w:tcW w:w="3261" w:type="dxa"/>
          </w:tcPr>
          <w:p w14:paraId="6E9C0D9D" w14:textId="1864ED8C"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Appointments of BI partners to vacant posts</w:t>
            </w:r>
          </w:p>
        </w:tc>
        <w:tc>
          <w:tcPr>
            <w:tcW w:w="2030" w:type="dxa"/>
            <w:gridSpan w:val="2"/>
          </w:tcPr>
          <w:p w14:paraId="73C343AE" w14:textId="76ED570B" w:rsidR="00F133F3" w:rsidRPr="00BB2DFF" w:rsidRDefault="00F133F3" w:rsidP="00F133F3">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25086FF6" w14:textId="1EE4102C" w:rsidR="00F133F3" w:rsidRPr="00BB2DFF" w:rsidRDefault="00F133F3" w:rsidP="00F133F3">
            <w:pPr>
              <w:rPr>
                <w:rFonts w:ascii="Arial Narrow" w:hAnsi="Arial Narrow" w:cs="Arial"/>
                <w:sz w:val="22"/>
                <w:szCs w:val="22"/>
              </w:rPr>
            </w:pPr>
            <w:r>
              <w:rPr>
                <w:rFonts w:ascii="Arial Narrow" w:hAnsi="Arial Narrow" w:cs="Arial"/>
                <w:sz w:val="22"/>
                <w:szCs w:val="22"/>
              </w:rPr>
              <w:t>Completed</w:t>
            </w:r>
          </w:p>
        </w:tc>
      </w:tr>
      <w:tr w:rsidR="00F133F3" w:rsidRPr="00F15A64" w14:paraId="2BD9C4D3" w14:textId="77777777" w:rsidTr="00864F32">
        <w:tc>
          <w:tcPr>
            <w:tcW w:w="8495" w:type="dxa"/>
            <w:gridSpan w:val="3"/>
            <w:vMerge/>
          </w:tcPr>
          <w:p w14:paraId="7773D7E1" w14:textId="77777777" w:rsidR="00F133F3" w:rsidRPr="00F15A64" w:rsidRDefault="00F133F3" w:rsidP="00F133F3">
            <w:pPr>
              <w:rPr>
                <w:rFonts w:ascii="Arial Narrow" w:hAnsi="Arial Narrow"/>
              </w:rPr>
            </w:pPr>
          </w:p>
        </w:tc>
        <w:tc>
          <w:tcPr>
            <w:tcW w:w="3261" w:type="dxa"/>
          </w:tcPr>
          <w:p w14:paraId="322DB891" w14:textId="628A485A"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Start of 2nd tranche of Data Literacy Module Manager’s Pathway program</w:t>
            </w:r>
          </w:p>
        </w:tc>
        <w:tc>
          <w:tcPr>
            <w:tcW w:w="2030" w:type="dxa"/>
            <w:gridSpan w:val="2"/>
          </w:tcPr>
          <w:p w14:paraId="1F0E66D3" w14:textId="0CB7E259" w:rsidR="00F133F3" w:rsidRPr="00BB2DFF" w:rsidRDefault="00F133F3" w:rsidP="00F133F3">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068B5F75" w14:textId="2C2919C5"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31</w:t>
            </w:r>
            <w:r w:rsidRPr="00BB2DFF">
              <w:rPr>
                <w:rFonts w:ascii="Arial Narrow" w:hAnsi="Arial Narrow" w:cs="Arial"/>
                <w:sz w:val="22"/>
                <w:szCs w:val="22"/>
                <w:vertAlign w:val="superscript"/>
              </w:rPr>
              <w:t>st</w:t>
            </w:r>
            <w:r w:rsidRPr="00BB2DFF">
              <w:rPr>
                <w:rFonts w:ascii="Arial Narrow" w:hAnsi="Arial Narrow" w:cs="Arial"/>
                <w:sz w:val="22"/>
                <w:szCs w:val="22"/>
              </w:rPr>
              <w:t xml:space="preserve"> May 2024</w:t>
            </w:r>
          </w:p>
        </w:tc>
      </w:tr>
      <w:tr w:rsidR="00F133F3" w:rsidRPr="00F15A64" w14:paraId="76F47A26" w14:textId="77777777" w:rsidTr="00864F32">
        <w:tc>
          <w:tcPr>
            <w:tcW w:w="8495" w:type="dxa"/>
            <w:gridSpan w:val="3"/>
            <w:vMerge/>
          </w:tcPr>
          <w:p w14:paraId="5C60AAC4" w14:textId="77777777" w:rsidR="00F133F3" w:rsidRPr="00F15A64" w:rsidRDefault="00F133F3" w:rsidP="00F133F3">
            <w:pPr>
              <w:rPr>
                <w:rFonts w:ascii="Arial Narrow" w:hAnsi="Arial Narrow"/>
              </w:rPr>
            </w:pPr>
          </w:p>
        </w:tc>
        <w:tc>
          <w:tcPr>
            <w:tcW w:w="3261" w:type="dxa"/>
          </w:tcPr>
          <w:p w14:paraId="0384126C" w14:textId="6D96D3FC"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Certified Analytical Programme with access to self- service datasets</w:t>
            </w:r>
          </w:p>
        </w:tc>
        <w:tc>
          <w:tcPr>
            <w:tcW w:w="2030" w:type="dxa"/>
            <w:gridSpan w:val="2"/>
          </w:tcPr>
          <w:p w14:paraId="7CC37E51" w14:textId="58321453" w:rsidR="00F133F3" w:rsidRPr="00BB2DFF" w:rsidRDefault="00F133F3" w:rsidP="00F133F3">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72D1D565" w14:textId="5793435A"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30</w:t>
            </w:r>
            <w:r w:rsidRPr="00BB2DFF">
              <w:rPr>
                <w:rFonts w:ascii="Arial Narrow" w:hAnsi="Arial Narrow" w:cs="Arial"/>
                <w:sz w:val="22"/>
                <w:szCs w:val="22"/>
                <w:vertAlign w:val="superscript"/>
              </w:rPr>
              <w:t>th</w:t>
            </w:r>
            <w:r w:rsidRPr="00BB2DFF">
              <w:rPr>
                <w:rFonts w:ascii="Arial Narrow" w:hAnsi="Arial Narrow" w:cs="Arial"/>
                <w:sz w:val="22"/>
                <w:szCs w:val="22"/>
              </w:rPr>
              <w:t xml:space="preserve"> June 2024</w:t>
            </w:r>
          </w:p>
        </w:tc>
      </w:tr>
      <w:tr w:rsidR="00A32F5E" w:rsidRPr="00F15A64" w14:paraId="45547FCE" w14:textId="77777777" w:rsidTr="00864F32">
        <w:tc>
          <w:tcPr>
            <w:tcW w:w="8495" w:type="dxa"/>
            <w:gridSpan w:val="3"/>
          </w:tcPr>
          <w:p w14:paraId="1BFF0AC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24C46D6"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More evidence based and proactive decisions being made.</w:t>
            </w:r>
          </w:p>
          <w:p w14:paraId="63464679"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Dashboard technology; assist in developing indicators / triangulating information to identify issues</w:t>
            </w:r>
          </w:p>
        </w:tc>
        <w:tc>
          <w:tcPr>
            <w:tcW w:w="6888" w:type="dxa"/>
            <w:gridSpan w:val="4"/>
          </w:tcPr>
          <w:p w14:paraId="1A0A7BC8" w14:textId="77777777" w:rsidR="00AF2692" w:rsidRDefault="00A32F5E" w:rsidP="00AF269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F3B69BF" w14:textId="77777777" w:rsidR="00A32F5E" w:rsidRPr="00F15A64" w:rsidRDefault="00A32F5E" w:rsidP="00AF2692">
            <w:pPr>
              <w:pStyle w:val="Default"/>
              <w:rPr>
                <w:rFonts w:ascii="Arial Narrow" w:hAnsi="Arial Narrow" w:cs="Arial"/>
                <w:color w:val="auto"/>
                <w:sz w:val="22"/>
                <w:szCs w:val="22"/>
              </w:rPr>
            </w:pPr>
            <w:r w:rsidRPr="00F15A64">
              <w:rPr>
                <w:rFonts w:ascii="Arial Narrow" w:hAnsi="Arial Narrow" w:cs="Arial"/>
                <w:color w:val="auto"/>
                <w:sz w:val="22"/>
                <w:szCs w:val="22"/>
              </w:rPr>
              <w:t>Culture of the organisation needs to change to focus on information and Business intelligence for operational rather than reporting purposes. Capability of operational staff to utilise the tools and capacity to act on the intelligence provided.</w:t>
            </w:r>
          </w:p>
        </w:tc>
      </w:tr>
      <w:tr w:rsidR="00A32F5E" w:rsidRPr="00F15A64" w14:paraId="6ADEDD33" w14:textId="77777777" w:rsidTr="00CF7F8A">
        <w:tc>
          <w:tcPr>
            <w:tcW w:w="15383" w:type="dxa"/>
            <w:gridSpan w:val="7"/>
            <w:shd w:val="clear" w:color="auto" w:fill="auto"/>
          </w:tcPr>
          <w:p w14:paraId="55B7DD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3DB57867" w14:textId="77777777" w:rsidR="000F0DFE" w:rsidRPr="00F133F3" w:rsidRDefault="00A839B3" w:rsidP="00A839B3">
            <w:pPr>
              <w:widowControl/>
              <w:rPr>
                <w:rFonts w:ascii="Arial Narrow" w:eastAsia="Times New Roman" w:hAnsi="Arial Narrow" w:cs="Segoe UI"/>
                <w:sz w:val="22"/>
                <w:szCs w:val="22"/>
                <w:lang w:val="en-US"/>
              </w:rPr>
            </w:pPr>
            <w:r w:rsidRPr="00F133F3">
              <w:rPr>
                <w:rFonts w:ascii="Arial Narrow" w:eastAsia="Times New Roman" w:hAnsi="Arial Narrow" w:cs="Segoe UI"/>
                <w:sz w:val="22"/>
                <w:szCs w:val="22"/>
                <w:lang w:val="en-US"/>
              </w:rPr>
              <w:t>15/01/2024 - Self-service dashboard has been completed, action closed; risk target date extended to 30</w:t>
            </w:r>
            <w:r w:rsidRPr="00F133F3">
              <w:rPr>
                <w:rFonts w:ascii="Arial Narrow" w:eastAsia="Times New Roman" w:hAnsi="Arial Narrow" w:cs="Segoe UI"/>
                <w:sz w:val="22"/>
                <w:szCs w:val="22"/>
                <w:vertAlign w:val="superscript"/>
                <w:lang w:val="en-US"/>
              </w:rPr>
              <w:t>th</w:t>
            </w:r>
            <w:r w:rsidRPr="00F133F3">
              <w:rPr>
                <w:rFonts w:ascii="Arial Narrow" w:eastAsia="Times New Roman" w:hAnsi="Arial Narrow" w:cs="Segoe UI"/>
                <w:sz w:val="22"/>
                <w:szCs w:val="22"/>
                <w:lang w:val="en-US"/>
              </w:rPr>
              <w:t xml:space="preserve"> June 2024.</w:t>
            </w:r>
          </w:p>
          <w:p w14:paraId="1226E1AF" w14:textId="77777777" w:rsidR="00F133F3" w:rsidRPr="00F133F3" w:rsidRDefault="00F133F3" w:rsidP="00F133F3">
            <w:pPr>
              <w:widowControl/>
              <w:rPr>
                <w:rFonts w:ascii="Arial Narrow" w:hAnsi="Arial Narrow"/>
                <w:color w:val="FF0000"/>
              </w:rPr>
            </w:pPr>
            <w:r>
              <w:rPr>
                <w:rFonts w:ascii="Arial Narrow" w:eastAsia="Times New Roman" w:hAnsi="Arial Narrow" w:cs="Segoe UI"/>
                <w:color w:val="FF0000"/>
                <w:sz w:val="22"/>
                <w:szCs w:val="22"/>
                <w:lang w:val="en-US"/>
              </w:rPr>
              <w:t xml:space="preserve">15/03/2024 </w:t>
            </w:r>
            <w:r w:rsidRPr="00F133F3">
              <w:rPr>
                <w:rFonts w:ascii="Arial Narrow" w:eastAsia="Times New Roman" w:hAnsi="Arial Narrow" w:cs="Segoe UI"/>
                <w:color w:val="FF0000"/>
                <w:sz w:val="22"/>
                <w:szCs w:val="22"/>
                <w:lang w:val="en-US"/>
              </w:rPr>
              <w:t xml:space="preserve">- </w:t>
            </w:r>
            <w:r w:rsidRPr="00F133F3">
              <w:rPr>
                <w:rFonts w:ascii="Arial Narrow" w:hAnsi="Arial Narrow"/>
                <w:color w:val="FF0000"/>
              </w:rPr>
              <w:t>A forum has been established for shared learning and expertise across Digital Intelligence, Health Care Systems Engineering and Values Based Healthcare.</w:t>
            </w:r>
          </w:p>
          <w:p w14:paraId="2422ECB0" w14:textId="78ACA660" w:rsidR="00F133F3" w:rsidRPr="00564BFD" w:rsidRDefault="00F133F3" w:rsidP="00F133F3">
            <w:pPr>
              <w:widowControl/>
              <w:rPr>
                <w:rFonts w:ascii="Arial Narrow" w:eastAsia="Times New Roman" w:hAnsi="Arial Narrow" w:cs="Segoe UI"/>
                <w:color w:val="FF0000"/>
                <w:sz w:val="22"/>
                <w:szCs w:val="22"/>
                <w:lang w:val="en-US"/>
              </w:rPr>
            </w:pPr>
            <w:r w:rsidRPr="00F133F3">
              <w:rPr>
                <w:rFonts w:ascii="Arial Narrow" w:hAnsi="Arial Narrow"/>
                <w:color w:val="FF0000"/>
                <w:lang w:val="en-US"/>
              </w:rPr>
              <w:t>15/03/2024 – Vacant Business Intelligence Partner roles have been appointed to</w:t>
            </w:r>
          </w:p>
        </w:tc>
      </w:tr>
    </w:tbl>
    <w:p w14:paraId="02D8CF63" w14:textId="77777777" w:rsidR="00A32F5E" w:rsidRDefault="00A32F5E" w:rsidP="00A32F5E">
      <w:pPr>
        <w:widowControl/>
        <w:spacing w:line="259" w:lineRule="auto"/>
        <w:rPr>
          <w:rFonts w:ascii="Arial" w:hAnsi="Arial" w:cs="Arial"/>
          <w:b/>
          <w:u w:val="single"/>
        </w:rPr>
      </w:pPr>
    </w:p>
    <w:p w14:paraId="5298C522" w14:textId="77777777" w:rsidR="002E606C" w:rsidRDefault="002E606C" w:rsidP="00A32F5E">
      <w:pPr>
        <w:widowControl/>
        <w:spacing w:after="160"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1"/>
        <w:tblW w:w="15588" w:type="dxa"/>
        <w:tblLook w:val="04A0" w:firstRow="1" w:lastRow="0" w:firstColumn="1" w:lastColumn="0" w:noHBand="0" w:noVBand="1"/>
      </w:tblPr>
      <w:tblGrid>
        <w:gridCol w:w="2405"/>
        <w:gridCol w:w="4678"/>
        <w:gridCol w:w="1276"/>
        <w:gridCol w:w="3827"/>
        <w:gridCol w:w="795"/>
        <w:gridCol w:w="1278"/>
        <w:gridCol w:w="1329"/>
      </w:tblGrid>
      <w:tr w:rsidR="008E5C41" w:rsidRPr="00F15A64" w14:paraId="702503DA" w14:textId="77777777" w:rsidTr="003E6DEC">
        <w:tc>
          <w:tcPr>
            <w:tcW w:w="8359" w:type="dxa"/>
            <w:gridSpan w:val="3"/>
          </w:tcPr>
          <w:p w14:paraId="080CC353" w14:textId="203853C0" w:rsidR="008E5C41" w:rsidRPr="009F1FEE" w:rsidRDefault="008E5C41" w:rsidP="0011038F">
            <w:pPr>
              <w:rPr>
                <w:rFonts w:ascii="Arial Narrow" w:hAnsi="Arial Narrow"/>
                <w:b/>
                <w:sz w:val="22"/>
                <w:szCs w:val="22"/>
              </w:rPr>
            </w:pPr>
            <w:r>
              <w:rPr>
                <w:rFonts w:ascii="Arial Narrow" w:hAnsi="Arial Narrow" w:cs="Arial"/>
              </w:rPr>
              <w:br w:type="page"/>
            </w:r>
            <w:r w:rsidRPr="009F1FEE">
              <w:rPr>
                <w:rFonts w:ascii="Arial Narrow" w:hAnsi="Arial Narrow"/>
                <w:b/>
                <w:sz w:val="22"/>
                <w:szCs w:val="22"/>
              </w:rPr>
              <w:t xml:space="preserve">Datix ID Number: 1759                          </w:t>
            </w:r>
          </w:p>
          <w:p w14:paraId="6CADF5FB" w14:textId="77777777" w:rsidR="008E5C41" w:rsidRPr="009F1FEE" w:rsidRDefault="008E5C41" w:rsidP="0011038F">
            <w:pPr>
              <w:rPr>
                <w:rFonts w:ascii="Arial Narrow" w:hAnsi="Arial Narrow"/>
                <w:b/>
                <w:sz w:val="22"/>
                <w:szCs w:val="22"/>
              </w:rPr>
            </w:pPr>
            <w:r w:rsidRPr="009F1FEE">
              <w:rPr>
                <w:rFonts w:ascii="Arial Narrow" w:hAnsi="Arial Narrow"/>
                <w:b/>
                <w:sz w:val="22"/>
                <w:szCs w:val="22"/>
              </w:rPr>
              <w:t>Health &amp; Care Standard: Staff &amp; Resources 7.1 Workforce</w:t>
            </w:r>
          </w:p>
        </w:tc>
        <w:tc>
          <w:tcPr>
            <w:tcW w:w="3827" w:type="dxa"/>
            <w:shd w:val="clear" w:color="auto" w:fill="FFC000"/>
          </w:tcPr>
          <w:p w14:paraId="68C28C2D" w14:textId="77777777" w:rsidR="008E5C41" w:rsidRPr="007F1CD8" w:rsidRDefault="008E5C41" w:rsidP="0011038F">
            <w:pPr>
              <w:rPr>
                <w:rFonts w:ascii="Arial Narrow" w:hAnsi="Arial Narrow" w:cs="Arial"/>
                <w:b/>
                <w:bCs/>
                <w:sz w:val="22"/>
                <w:szCs w:val="22"/>
              </w:rPr>
            </w:pPr>
            <w:r w:rsidRPr="007F1CD8">
              <w:rPr>
                <w:rFonts w:ascii="Arial Narrow" w:hAnsi="Arial Narrow" w:cs="Arial"/>
                <w:b/>
                <w:bCs/>
                <w:sz w:val="22"/>
                <w:szCs w:val="22"/>
              </w:rPr>
              <w:t>HBR Ref Number: 51</w:t>
            </w:r>
          </w:p>
          <w:p w14:paraId="0A888D11" w14:textId="3164C0F5" w:rsidR="008E5C41" w:rsidRPr="007F1CD8" w:rsidRDefault="008E5C41" w:rsidP="0011038F">
            <w:pPr>
              <w:rPr>
                <w:rFonts w:ascii="Arial Narrow" w:hAnsi="Arial Narrow" w:cs="Arial"/>
                <w:b/>
                <w:bCs/>
              </w:rPr>
            </w:pPr>
            <w:r w:rsidRPr="007F1CD8">
              <w:rPr>
                <w:rFonts w:ascii="Arial Narrow" w:hAnsi="Arial Narrow" w:cs="Arial"/>
                <w:b/>
                <w:bCs/>
                <w:sz w:val="22"/>
                <w:szCs w:val="22"/>
              </w:rPr>
              <w:t xml:space="preserve">Risk Target Date: </w:t>
            </w:r>
            <w:r w:rsidRPr="00F022FC">
              <w:rPr>
                <w:rFonts w:ascii="Arial Narrow" w:hAnsi="Arial Narrow" w:cs="Arial"/>
                <w:b/>
                <w:bCs/>
                <w:color w:val="FF0000"/>
                <w:sz w:val="22"/>
                <w:szCs w:val="22"/>
                <w:highlight w:val="yellow"/>
              </w:rPr>
              <w:t>30</w:t>
            </w:r>
            <w:r w:rsidRPr="00F022FC">
              <w:rPr>
                <w:rFonts w:ascii="Arial Narrow" w:hAnsi="Arial Narrow" w:cs="Arial"/>
                <w:b/>
                <w:bCs/>
                <w:color w:val="FF0000"/>
                <w:sz w:val="22"/>
                <w:szCs w:val="22"/>
                <w:highlight w:val="yellow"/>
                <w:vertAlign w:val="superscript"/>
              </w:rPr>
              <w:t>th</w:t>
            </w:r>
            <w:r w:rsidRPr="00F022FC">
              <w:rPr>
                <w:rFonts w:ascii="Arial Narrow" w:hAnsi="Arial Narrow" w:cs="Arial"/>
                <w:b/>
                <w:bCs/>
                <w:color w:val="FF0000"/>
                <w:sz w:val="22"/>
                <w:szCs w:val="22"/>
                <w:highlight w:val="yellow"/>
              </w:rPr>
              <w:t xml:space="preserve"> April 2024</w:t>
            </w:r>
          </w:p>
        </w:tc>
        <w:tc>
          <w:tcPr>
            <w:tcW w:w="3402" w:type="dxa"/>
            <w:gridSpan w:val="3"/>
            <w:shd w:val="clear" w:color="auto" w:fill="FFC000"/>
          </w:tcPr>
          <w:p w14:paraId="33987C2D" w14:textId="77777777" w:rsidR="008E5C41" w:rsidRPr="007F1CD8" w:rsidRDefault="008E5C41" w:rsidP="0011038F">
            <w:pPr>
              <w:pStyle w:val="Default"/>
              <w:rPr>
                <w:rFonts w:ascii="Arial Narrow" w:hAnsi="Arial Narrow" w:cs="Arial"/>
                <w:b/>
                <w:bCs/>
                <w:color w:val="auto"/>
                <w:sz w:val="22"/>
                <w:szCs w:val="22"/>
              </w:rPr>
            </w:pPr>
            <w:r w:rsidRPr="007F1CD8">
              <w:rPr>
                <w:rFonts w:ascii="Arial Narrow" w:hAnsi="Arial Narrow" w:cs="Arial"/>
                <w:b/>
                <w:bCs/>
                <w:color w:val="auto"/>
                <w:sz w:val="22"/>
                <w:szCs w:val="22"/>
              </w:rPr>
              <w:t>Current Risk Rating</w:t>
            </w:r>
          </w:p>
          <w:p w14:paraId="7BE08A42" w14:textId="774BEF6A" w:rsidR="008E5C41" w:rsidRPr="007F1CD8" w:rsidRDefault="008E5C41" w:rsidP="0011038F">
            <w:pPr>
              <w:widowControl/>
              <w:autoSpaceDE w:val="0"/>
              <w:autoSpaceDN w:val="0"/>
              <w:adjustRightInd w:val="0"/>
              <w:rPr>
                <w:rFonts w:ascii="Arial Narrow" w:eastAsia="Times New Roman" w:hAnsi="Arial Narrow" w:cs="Arial"/>
                <w:b/>
                <w:bCs/>
              </w:rPr>
            </w:pPr>
            <w:r w:rsidRPr="00F022FC">
              <w:rPr>
                <w:rFonts w:ascii="Arial Narrow" w:hAnsi="Arial Narrow" w:cs="Arial"/>
                <w:b/>
                <w:bCs/>
                <w:color w:val="FF0000"/>
                <w:sz w:val="22"/>
                <w:szCs w:val="22"/>
                <w:highlight w:val="yellow"/>
              </w:rPr>
              <w:t>4 x 3 = 12</w:t>
            </w:r>
          </w:p>
        </w:tc>
      </w:tr>
      <w:tr w:rsidR="008E5C41" w:rsidRPr="00F15A64" w14:paraId="005AABB3" w14:textId="77777777" w:rsidTr="0011038F">
        <w:tc>
          <w:tcPr>
            <w:tcW w:w="7083" w:type="dxa"/>
            <w:gridSpan w:val="2"/>
          </w:tcPr>
          <w:p w14:paraId="5711C864" w14:textId="77777777" w:rsidR="008E5C41" w:rsidRPr="005E09AC" w:rsidRDefault="008E5C41" w:rsidP="0011038F">
            <w:pPr>
              <w:rPr>
                <w:rFonts w:ascii="Arial Narrow" w:hAnsi="Arial Narrow"/>
              </w:rPr>
            </w:pPr>
            <w:r w:rsidRPr="005E09AC">
              <w:rPr>
                <w:rFonts w:ascii="Arial Narrow" w:hAnsi="Arial Narrow" w:cs="Arial"/>
                <w:b/>
                <w:sz w:val="22"/>
                <w:szCs w:val="22"/>
              </w:rPr>
              <w:t>Objective</w:t>
            </w:r>
            <w:r w:rsidRPr="005E09AC">
              <w:rPr>
                <w:rFonts w:ascii="Arial Narrow" w:hAnsi="Arial Narrow" w:cs="Arial"/>
                <w:sz w:val="22"/>
                <w:szCs w:val="22"/>
              </w:rPr>
              <w:t>: Demonstrably Improved Quality, Safety &amp; Reduced Harm</w:t>
            </w:r>
          </w:p>
        </w:tc>
        <w:tc>
          <w:tcPr>
            <w:tcW w:w="1276" w:type="dxa"/>
          </w:tcPr>
          <w:p w14:paraId="60418A74" w14:textId="77777777" w:rsidR="008E5C41" w:rsidRPr="005E09AC" w:rsidRDefault="008E5C41" w:rsidP="0011038F">
            <w:pPr>
              <w:rPr>
                <w:rFonts w:ascii="Arial Narrow" w:hAnsi="Arial Narrow"/>
                <w:b/>
                <w:sz w:val="22"/>
                <w:szCs w:val="22"/>
              </w:rPr>
            </w:pPr>
            <w:r w:rsidRPr="005E09AC">
              <w:rPr>
                <w:rFonts w:ascii="Arial Narrow" w:hAnsi="Arial Narrow"/>
                <w:b/>
                <w:sz w:val="22"/>
                <w:szCs w:val="22"/>
              </w:rPr>
              <w:t>BAF Ref: 1</w:t>
            </w:r>
          </w:p>
        </w:tc>
        <w:tc>
          <w:tcPr>
            <w:tcW w:w="7229" w:type="dxa"/>
            <w:gridSpan w:val="4"/>
          </w:tcPr>
          <w:p w14:paraId="4D697415" w14:textId="77777777" w:rsidR="008E5C41" w:rsidRPr="007F1CD8" w:rsidRDefault="008E5C41" w:rsidP="0011038F">
            <w:pPr>
              <w:autoSpaceDE w:val="0"/>
              <w:autoSpaceDN w:val="0"/>
              <w:adjustRightInd w:val="0"/>
              <w:rPr>
                <w:rFonts w:ascii="Arial Narrow" w:eastAsia="Times New Roman" w:hAnsi="Arial Narrow" w:cs="Calibri"/>
                <w:bCs/>
                <w:sz w:val="22"/>
                <w:szCs w:val="22"/>
              </w:rPr>
            </w:pPr>
            <w:r w:rsidRPr="007F1CD8">
              <w:rPr>
                <w:rFonts w:ascii="Arial Narrow" w:eastAsia="Times New Roman" w:hAnsi="Arial Narrow" w:cs="Calibri"/>
                <w:b/>
                <w:bCs/>
                <w:sz w:val="22"/>
                <w:szCs w:val="22"/>
              </w:rPr>
              <w:t xml:space="preserve">Director Lead: </w:t>
            </w:r>
            <w:r w:rsidRPr="007F1CD8">
              <w:rPr>
                <w:rFonts w:ascii="Arial Narrow" w:eastAsia="Times New Roman" w:hAnsi="Arial Narrow" w:cs="Calibri"/>
                <w:bCs/>
                <w:sz w:val="22"/>
                <w:szCs w:val="22"/>
              </w:rPr>
              <w:t>Gareth Howells, Executive Director of Nursing</w:t>
            </w:r>
          </w:p>
          <w:p w14:paraId="619731B4" w14:textId="77777777" w:rsidR="008E5C41" w:rsidRPr="007F1CD8" w:rsidRDefault="008E5C41" w:rsidP="0011038F">
            <w:pPr>
              <w:widowControl/>
              <w:autoSpaceDE w:val="0"/>
              <w:autoSpaceDN w:val="0"/>
              <w:adjustRightInd w:val="0"/>
              <w:rPr>
                <w:rFonts w:ascii="Arial Narrow" w:eastAsia="Times New Roman" w:hAnsi="Arial Narrow" w:cs="Calibri"/>
                <w:b/>
                <w:bCs/>
                <w:sz w:val="22"/>
                <w:szCs w:val="22"/>
              </w:rPr>
            </w:pPr>
            <w:r w:rsidRPr="007F1CD8">
              <w:rPr>
                <w:rFonts w:ascii="Arial Narrow" w:hAnsi="Arial Narrow"/>
                <w:b/>
                <w:bCs/>
                <w:sz w:val="22"/>
                <w:szCs w:val="22"/>
              </w:rPr>
              <w:t xml:space="preserve">Assuring Committee: </w:t>
            </w:r>
            <w:r w:rsidRPr="007F1CD8">
              <w:rPr>
                <w:rFonts w:ascii="Arial Narrow" w:hAnsi="Arial Narrow"/>
                <w:bCs/>
                <w:sz w:val="22"/>
                <w:szCs w:val="22"/>
              </w:rPr>
              <w:t>Workforce OD &amp; Digital Committee</w:t>
            </w:r>
          </w:p>
        </w:tc>
      </w:tr>
      <w:tr w:rsidR="008E5C41" w:rsidRPr="00F15A64" w14:paraId="1BF50752" w14:textId="77777777" w:rsidTr="0011038F">
        <w:tc>
          <w:tcPr>
            <w:tcW w:w="8359" w:type="dxa"/>
            <w:gridSpan w:val="3"/>
          </w:tcPr>
          <w:p w14:paraId="41E63B7F" w14:textId="4B5308E2" w:rsidR="008E5C41" w:rsidRDefault="008E5C41" w:rsidP="008E5C41">
            <w:pPr>
              <w:autoSpaceDE w:val="0"/>
              <w:autoSpaceDN w:val="0"/>
              <w:adjustRightInd w:val="0"/>
              <w:jc w:val="both"/>
              <w:rPr>
                <w:rFonts w:ascii="Arial Narrow" w:hAnsi="Arial Narrow"/>
                <w:sz w:val="22"/>
                <w:szCs w:val="22"/>
              </w:rPr>
            </w:pPr>
            <w:r w:rsidRPr="005E09AC">
              <w:rPr>
                <w:rFonts w:ascii="Arial Narrow" w:eastAsia="Times New Roman" w:hAnsi="Arial Narrow" w:cs="Calibri"/>
                <w:b/>
                <w:sz w:val="22"/>
                <w:szCs w:val="22"/>
              </w:rPr>
              <w:t xml:space="preserve">Risk: </w:t>
            </w:r>
            <w:r w:rsidRPr="005E09AC">
              <w:rPr>
                <w:rFonts w:ascii="Arial Narrow" w:hAnsi="Arial Narrow"/>
                <w:b/>
                <w:sz w:val="22"/>
                <w:szCs w:val="22"/>
              </w:rPr>
              <w:t xml:space="preserve">Non Compliance with Nurse Staffing Levels Act (2016) </w:t>
            </w:r>
            <w:r>
              <w:rPr>
                <w:rFonts w:ascii="Arial Narrow" w:hAnsi="Arial Narrow"/>
                <w:b/>
                <w:sz w:val="22"/>
                <w:szCs w:val="22"/>
              </w:rPr>
              <w:t xml:space="preserve">– </w:t>
            </w:r>
            <w:r w:rsidRPr="00F022FC">
              <w:rPr>
                <w:rFonts w:ascii="Arial Narrow" w:hAnsi="Arial Narrow"/>
                <w:b/>
                <w:color w:val="FF0000"/>
                <w:sz w:val="22"/>
                <w:szCs w:val="22"/>
              </w:rPr>
              <w:t>Section 25B Wards</w:t>
            </w:r>
          </w:p>
          <w:p w14:paraId="20623379" w14:textId="69753EDF" w:rsidR="008E5C41" w:rsidRPr="005E09AC" w:rsidRDefault="008E5C41" w:rsidP="008E5C41">
            <w:pPr>
              <w:autoSpaceDE w:val="0"/>
              <w:autoSpaceDN w:val="0"/>
              <w:adjustRightInd w:val="0"/>
              <w:jc w:val="both"/>
              <w:rPr>
                <w:rFonts w:ascii="Arial Narrow" w:hAnsi="Arial Narrow"/>
                <w:b/>
                <w:sz w:val="22"/>
                <w:szCs w:val="22"/>
              </w:rPr>
            </w:pPr>
            <w:r w:rsidRPr="008E5C41">
              <w:rPr>
                <w:rFonts w:ascii="Arial Narrow" w:hAnsi="Arial Narrow"/>
                <w:color w:val="FF0000"/>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229" w:type="dxa"/>
            <w:gridSpan w:val="4"/>
          </w:tcPr>
          <w:p w14:paraId="725D7229" w14:textId="7E2DAB70" w:rsidR="008E5C41" w:rsidRDefault="008E5C41" w:rsidP="0011038F">
            <w:pPr>
              <w:rPr>
                <w:rFonts w:ascii="Arial Narrow" w:hAnsi="Arial Narrow" w:cs="Arial"/>
                <w:bCs/>
                <w:sz w:val="22"/>
                <w:szCs w:val="22"/>
              </w:rPr>
            </w:pPr>
            <w:r w:rsidRPr="007F1CD8">
              <w:rPr>
                <w:rFonts w:ascii="Arial Narrow" w:hAnsi="Arial Narrow" w:cs="Arial"/>
                <w:b/>
                <w:bCs/>
                <w:sz w:val="22"/>
                <w:szCs w:val="22"/>
              </w:rPr>
              <w:t xml:space="preserve">Date last reviewed: </w:t>
            </w:r>
            <w:r w:rsidR="00F967D2">
              <w:rPr>
                <w:rFonts w:ascii="Arial Narrow" w:hAnsi="Arial Narrow" w:cs="Arial"/>
                <w:bCs/>
                <w:sz w:val="22"/>
                <w:szCs w:val="22"/>
              </w:rPr>
              <w:t>February 2024</w:t>
            </w:r>
          </w:p>
          <w:p w14:paraId="05F17A7F" w14:textId="77777777" w:rsidR="008E5C41" w:rsidRPr="007F1CD8" w:rsidRDefault="008E5C41" w:rsidP="0011038F">
            <w:pPr>
              <w:rPr>
                <w:rFonts w:ascii="Arial Narrow" w:hAnsi="Arial Narrow"/>
                <w:sz w:val="22"/>
                <w:szCs w:val="22"/>
              </w:rPr>
            </w:pPr>
          </w:p>
        </w:tc>
      </w:tr>
      <w:tr w:rsidR="008E5C41" w:rsidRPr="00880838" w14:paraId="0F53B05D" w14:textId="77777777" w:rsidTr="0011038F">
        <w:tc>
          <w:tcPr>
            <w:tcW w:w="2405" w:type="dxa"/>
          </w:tcPr>
          <w:p w14:paraId="22269C93" w14:textId="77777777" w:rsidR="008E5C41" w:rsidRPr="009F1FEE" w:rsidRDefault="008E5C41" w:rsidP="0011038F">
            <w:pPr>
              <w:jc w:val="center"/>
              <w:rPr>
                <w:rFonts w:ascii="Arial Narrow" w:hAnsi="Arial Narrow"/>
                <w:b/>
                <w:sz w:val="22"/>
                <w:szCs w:val="22"/>
              </w:rPr>
            </w:pPr>
            <w:r w:rsidRPr="009F1FEE">
              <w:rPr>
                <w:rFonts w:ascii="Arial Narrow" w:hAnsi="Arial Narrow"/>
                <w:b/>
                <w:sz w:val="22"/>
                <w:szCs w:val="22"/>
              </w:rPr>
              <w:t>Risk Rating</w:t>
            </w:r>
          </w:p>
          <w:p w14:paraId="3E516754" w14:textId="77777777" w:rsidR="008E5C41" w:rsidRPr="009F1FEE" w:rsidRDefault="008E5C41" w:rsidP="0011038F">
            <w:pPr>
              <w:widowControl/>
              <w:autoSpaceDE w:val="0"/>
              <w:autoSpaceDN w:val="0"/>
              <w:adjustRightInd w:val="0"/>
              <w:jc w:val="center"/>
              <w:rPr>
                <w:rFonts w:ascii="Arial Narrow" w:eastAsia="Times New Roman" w:hAnsi="Arial Narrow" w:cs="Arial"/>
                <w:sz w:val="22"/>
                <w:szCs w:val="22"/>
              </w:rPr>
            </w:pPr>
            <w:r w:rsidRPr="009F1FEE">
              <w:rPr>
                <w:rFonts w:ascii="Arial Narrow" w:eastAsia="Times New Roman" w:hAnsi="Arial Narrow" w:cs="Arial"/>
                <w:sz w:val="22"/>
                <w:szCs w:val="22"/>
              </w:rPr>
              <w:t>(consequence x likelihood):</w:t>
            </w:r>
          </w:p>
          <w:p w14:paraId="53F5D6A2" w14:textId="77777777" w:rsidR="008E5C41" w:rsidRPr="009F1FEE" w:rsidRDefault="008E5C41" w:rsidP="0011038F">
            <w:pPr>
              <w:autoSpaceDE w:val="0"/>
              <w:autoSpaceDN w:val="0"/>
              <w:adjustRightInd w:val="0"/>
              <w:jc w:val="center"/>
              <w:rPr>
                <w:rFonts w:ascii="Arial Narrow" w:eastAsia="Times New Roman" w:hAnsi="Arial Narrow" w:cs="Calibri"/>
                <w:sz w:val="22"/>
                <w:szCs w:val="22"/>
              </w:rPr>
            </w:pPr>
            <w:r w:rsidRPr="009F1FEE">
              <w:rPr>
                <w:rFonts w:ascii="Arial Narrow" w:eastAsia="Times New Roman" w:hAnsi="Arial Narrow" w:cs="Calibri"/>
                <w:sz w:val="22"/>
                <w:szCs w:val="22"/>
              </w:rPr>
              <w:t>Initial: 4 x 4 = 16</w:t>
            </w:r>
          </w:p>
          <w:p w14:paraId="765E6B98" w14:textId="77777777" w:rsidR="008E5C41" w:rsidRPr="00F022FC" w:rsidRDefault="008E5C41" w:rsidP="008E5C41">
            <w:pPr>
              <w:autoSpaceDE w:val="0"/>
              <w:autoSpaceDN w:val="0"/>
              <w:adjustRightInd w:val="0"/>
              <w:jc w:val="center"/>
              <w:rPr>
                <w:rFonts w:ascii="Arial Narrow" w:eastAsia="Times New Roman" w:hAnsi="Arial Narrow" w:cs="Calibri"/>
                <w:color w:val="FF0000"/>
                <w:sz w:val="22"/>
                <w:szCs w:val="22"/>
              </w:rPr>
            </w:pPr>
            <w:r w:rsidRPr="00F022FC">
              <w:rPr>
                <w:rFonts w:ascii="Arial Narrow" w:eastAsia="Times New Roman" w:hAnsi="Arial Narrow" w:cs="Calibri"/>
                <w:color w:val="FF0000"/>
                <w:sz w:val="22"/>
                <w:szCs w:val="22"/>
              </w:rPr>
              <w:t>Current: 4 x 3 = 12</w:t>
            </w:r>
          </w:p>
          <w:p w14:paraId="1160E737" w14:textId="27FD402B" w:rsidR="008E5C41" w:rsidRPr="009F1FEE" w:rsidRDefault="008E5C41" w:rsidP="008E5C41">
            <w:pPr>
              <w:jc w:val="center"/>
              <w:rPr>
                <w:rFonts w:ascii="Arial Narrow" w:hAnsi="Arial Narrow"/>
                <w:sz w:val="22"/>
                <w:szCs w:val="22"/>
              </w:rPr>
            </w:pPr>
            <w:r w:rsidRPr="00F022FC">
              <w:rPr>
                <w:rFonts w:ascii="Arial Narrow" w:eastAsia="Times New Roman" w:hAnsi="Arial Narrow" w:cs="Calibri"/>
                <w:color w:val="FF0000"/>
                <w:sz w:val="22"/>
                <w:szCs w:val="22"/>
              </w:rPr>
              <w:t>Target 3 x</w:t>
            </w:r>
            <w:r>
              <w:rPr>
                <w:rFonts w:ascii="Arial Narrow" w:eastAsia="Times New Roman" w:hAnsi="Arial Narrow" w:cs="Calibri"/>
                <w:color w:val="FF0000"/>
                <w:sz w:val="22"/>
                <w:szCs w:val="22"/>
              </w:rPr>
              <w:t xml:space="preserve"> 2 = 9</w:t>
            </w:r>
          </w:p>
        </w:tc>
        <w:tc>
          <w:tcPr>
            <w:tcW w:w="5954" w:type="dxa"/>
            <w:gridSpan w:val="2"/>
            <w:vMerge w:val="restart"/>
          </w:tcPr>
          <w:p w14:paraId="4D92DF9A" w14:textId="2B2AB6E4" w:rsidR="008E5C41" w:rsidRPr="009F1FEE" w:rsidRDefault="008D396D" w:rsidP="0011038F">
            <w:pPr>
              <w:rPr>
                <w:rFonts w:ascii="Arial Narrow" w:hAnsi="Arial Narrow"/>
                <w:sz w:val="22"/>
                <w:szCs w:val="22"/>
              </w:rPr>
            </w:pPr>
            <w:r>
              <w:rPr>
                <w:rFonts w:ascii="Arial Narrow" w:hAnsi="Arial Narrow"/>
                <w:noProof/>
              </w:rPr>
              <w:drawing>
                <wp:inline distT="0" distB="0" distL="0" distR="0" wp14:anchorId="02BCDA2B" wp14:editId="4E564F3F">
                  <wp:extent cx="3600000" cy="1774198"/>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169900BF" w14:textId="77777777" w:rsidR="008E5C41" w:rsidRPr="007F1CD8" w:rsidRDefault="008E5C41" w:rsidP="0011038F">
            <w:pPr>
              <w:contextualSpacing/>
              <w:rPr>
                <w:rFonts w:ascii="Arial Narrow" w:hAnsi="Arial Narrow" w:cs="Arial"/>
                <w:b/>
                <w:bCs/>
                <w:sz w:val="22"/>
                <w:szCs w:val="22"/>
              </w:rPr>
            </w:pPr>
            <w:r w:rsidRPr="007F1CD8">
              <w:rPr>
                <w:rFonts w:ascii="Arial Narrow" w:hAnsi="Arial Narrow" w:cs="Arial"/>
                <w:b/>
                <w:bCs/>
                <w:sz w:val="22"/>
                <w:szCs w:val="22"/>
              </w:rPr>
              <w:t>Rationale for current score:</w:t>
            </w:r>
          </w:p>
          <w:p w14:paraId="6559E946" w14:textId="77777777" w:rsidR="008E5C41" w:rsidRPr="008E5C41" w:rsidRDefault="008E5C41" w:rsidP="006D0EAE">
            <w:pPr>
              <w:widowControl/>
              <w:numPr>
                <w:ilvl w:val="0"/>
                <w:numId w:val="27"/>
              </w:numPr>
              <w:autoSpaceDE w:val="0"/>
              <w:autoSpaceDN w:val="0"/>
              <w:adjustRightInd w:val="0"/>
              <w:ind w:left="345" w:hanging="284"/>
              <w:rPr>
                <w:rFonts w:ascii="Arial Narrow" w:eastAsia="Times New Roman" w:hAnsi="Arial Narrow" w:cs="Calibri"/>
                <w:color w:val="FF0000"/>
                <w:sz w:val="22"/>
                <w:szCs w:val="22"/>
              </w:rPr>
            </w:pPr>
            <w:r w:rsidRPr="00F022FC">
              <w:rPr>
                <w:rFonts w:ascii="Arial Narrow" w:eastAsia="Times New Roman" w:hAnsi="Arial Narrow" w:cs="Calibri"/>
                <w:color w:val="FF0000"/>
                <w:sz w:val="22"/>
                <w:szCs w:val="22"/>
              </w:rPr>
              <w:t xml:space="preserve">The scope of the risk has been reviewed to disaggregate the 25B reportable wards as part of the NSLWA to enable clearer identification of risk of non-compliance with the’ Act’ from the aggregated risk across all nurse staffing areas of inadequate staffing levels </w:t>
            </w:r>
            <w:r w:rsidRPr="008E5C41">
              <w:rPr>
                <w:rFonts w:ascii="Arial Narrow" w:eastAsia="Times New Roman" w:hAnsi="Arial Narrow" w:cs="Calibri"/>
                <w:color w:val="FF0000"/>
                <w:sz w:val="22"/>
                <w:szCs w:val="22"/>
              </w:rPr>
              <w:t>previously scored 20.</w:t>
            </w:r>
          </w:p>
          <w:p w14:paraId="0B1B4E05" w14:textId="77777777" w:rsidR="008E5C41" w:rsidRDefault="008E5C41" w:rsidP="006D0EAE">
            <w:pPr>
              <w:widowControl/>
              <w:numPr>
                <w:ilvl w:val="0"/>
                <w:numId w:val="27"/>
              </w:numPr>
              <w:autoSpaceDE w:val="0"/>
              <w:autoSpaceDN w:val="0"/>
              <w:adjustRightInd w:val="0"/>
              <w:ind w:left="345" w:hanging="284"/>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There has been a steady decline in the number of vacancies across the 25B wards as a result of successful international recruitment and student streamlining</w:t>
            </w:r>
          </w:p>
          <w:p w14:paraId="662A5CF8" w14:textId="176B5151" w:rsidR="008E5C41" w:rsidRPr="008E5C41" w:rsidRDefault="008E5C41" w:rsidP="006D0EAE">
            <w:pPr>
              <w:widowControl/>
              <w:numPr>
                <w:ilvl w:val="0"/>
                <w:numId w:val="27"/>
              </w:numPr>
              <w:autoSpaceDE w:val="0"/>
              <w:autoSpaceDN w:val="0"/>
              <w:adjustRightInd w:val="0"/>
              <w:ind w:left="345" w:hanging="284"/>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The Service Group risk assessments for 25B wards reported at the NMSSAIG 24.01.2024 are as follows:</w:t>
            </w:r>
          </w:p>
          <w:p w14:paraId="023D8D9C" w14:textId="1A73E31F" w:rsidR="008E5C41" w:rsidRPr="008E5C41" w:rsidRDefault="008E5C41" w:rsidP="006D0EAE">
            <w:pPr>
              <w:widowControl/>
              <w:numPr>
                <w:ilvl w:val="0"/>
                <w:numId w:val="39"/>
              </w:numPr>
              <w:autoSpaceDE w:val="0"/>
              <w:autoSpaceDN w:val="0"/>
              <w:adjustRightInd w:val="0"/>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Morriston Service Group – 9 (previous</w:t>
            </w:r>
            <w:r>
              <w:rPr>
                <w:rFonts w:ascii="Arial Narrow" w:eastAsia="Times New Roman" w:hAnsi="Arial Narrow" w:cs="Calibri"/>
                <w:color w:val="FF0000"/>
                <w:sz w:val="22"/>
                <w:szCs w:val="22"/>
              </w:rPr>
              <w:t>ly</w:t>
            </w:r>
            <w:r w:rsidRPr="008E5C41">
              <w:rPr>
                <w:rFonts w:ascii="Arial Narrow" w:eastAsia="Times New Roman" w:hAnsi="Arial Narrow" w:cs="Calibri"/>
                <w:color w:val="FF0000"/>
                <w:sz w:val="22"/>
                <w:szCs w:val="22"/>
              </w:rPr>
              <w:t xml:space="preserve"> 12)</w:t>
            </w:r>
          </w:p>
          <w:p w14:paraId="0E6E4249" w14:textId="77777777" w:rsidR="008E5C41" w:rsidRPr="008E5C41" w:rsidRDefault="008E5C41" w:rsidP="006D0EAE">
            <w:pPr>
              <w:widowControl/>
              <w:numPr>
                <w:ilvl w:val="0"/>
                <w:numId w:val="39"/>
              </w:numPr>
              <w:autoSpaceDE w:val="0"/>
              <w:autoSpaceDN w:val="0"/>
              <w:adjustRightInd w:val="0"/>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NPTSSG – 9 (unchanged)</w:t>
            </w:r>
          </w:p>
          <w:p w14:paraId="6FD667A9" w14:textId="214E2485" w:rsidR="008E5C41" w:rsidRPr="008E5C41" w:rsidRDefault="008E5C41" w:rsidP="006D0EAE">
            <w:pPr>
              <w:pStyle w:val="ListParagraph"/>
              <w:numPr>
                <w:ilvl w:val="0"/>
                <w:numId w:val="39"/>
              </w:numPr>
              <w:spacing w:after="0" w:line="240" w:lineRule="auto"/>
              <w:rPr>
                <w:rFonts w:ascii="Arial Narrow" w:hAnsi="Arial Narrow" w:cs="Arial"/>
                <w:b/>
                <w:color w:val="FF0000"/>
                <w:sz w:val="24"/>
              </w:rPr>
            </w:pPr>
            <w:r w:rsidRPr="008E5C41">
              <w:rPr>
                <w:rFonts w:ascii="Arial Narrow" w:eastAsia="Times New Roman" w:hAnsi="Arial Narrow" w:cs="Calibri"/>
                <w:color w:val="FF0000"/>
                <w:sz w:val="22"/>
                <w:szCs w:val="22"/>
              </w:rPr>
              <w:t>Paediatrics: In-patient wards – 16 (previously reported 12) increased risk due to vacancies, sickness and maternity leave</w:t>
            </w:r>
          </w:p>
        </w:tc>
      </w:tr>
      <w:tr w:rsidR="008E5C41" w:rsidRPr="00F15A64" w14:paraId="12BB60DB" w14:textId="77777777" w:rsidTr="0011038F">
        <w:tc>
          <w:tcPr>
            <w:tcW w:w="2405" w:type="dxa"/>
          </w:tcPr>
          <w:p w14:paraId="18A19DE7" w14:textId="77777777" w:rsidR="008E5C41" w:rsidRPr="009F1FEE" w:rsidRDefault="008E5C41" w:rsidP="0011038F">
            <w:pPr>
              <w:autoSpaceDE w:val="0"/>
              <w:autoSpaceDN w:val="0"/>
              <w:adjustRightInd w:val="0"/>
              <w:jc w:val="center"/>
              <w:rPr>
                <w:rFonts w:ascii="Arial Narrow" w:eastAsia="Times New Roman" w:hAnsi="Arial Narrow" w:cs="Arial"/>
                <w:b/>
                <w:sz w:val="22"/>
                <w:szCs w:val="22"/>
              </w:rPr>
            </w:pPr>
            <w:r w:rsidRPr="009F1FEE">
              <w:rPr>
                <w:rFonts w:ascii="Arial Narrow" w:eastAsia="Times New Roman" w:hAnsi="Arial Narrow" w:cs="Arial"/>
                <w:b/>
                <w:sz w:val="22"/>
                <w:szCs w:val="22"/>
              </w:rPr>
              <w:t>Level of Control</w:t>
            </w:r>
          </w:p>
          <w:p w14:paraId="0B3370A7" w14:textId="48539A5C" w:rsidR="008E5C41" w:rsidRPr="009F1FEE" w:rsidRDefault="008E5C41" w:rsidP="0011038F">
            <w:pPr>
              <w:jc w:val="center"/>
              <w:rPr>
                <w:rFonts w:ascii="Arial Narrow" w:hAnsi="Arial Narrow"/>
                <w:sz w:val="22"/>
                <w:szCs w:val="22"/>
              </w:rPr>
            </w:pPr>
            <w:r>
              <w:rPr>
                <w:rFonts w:ascii="Arial Narrow" w:hAnsi="Arial Narrow" w:cs="Arial"/>
                <w:sz w:val="22"/>
                <w:szCs w:val="22"/>
              </w:rPr>
              <w:t>=</w:t>
            </w:r>
          </w:p>
        </w:tc>
        <w:tc>
          <w:tcPr>
            <w:tcW w:w="5954" w:type="dxa"/>
            <w:gridSpan w:val="2"/>
            <w:vMerge/>
          </w:tcPr>
          <w:p w14:paraId="4F755FF4" w14:textId="77777777" w:rsidR="008E5C41" w:rsidRPr="009F1FEE" w:rsidRDefault="008E5C41" w:rsidP="0011038F">
            <w:pPr>
              <w:rPr>
                <w:rFonts w:ascii="Arial Narrow" w:hAnsi="Arial Narrow"/>
                <w:sz w:val="22"/>
                <w:szCs w:val="22"/>
              </w:rPr>
            </w:pPr>
          </w:p>
        </w:tc>
        <w:tc>
          <w:tcPr>
            <w:tcW w:w="7229" w:type="dxa"/>
            <w:gridSpan w:val="4"/>
            <w:vMerge w:val="restart"/>
          </w:tcPr>
          <w:p w14:paraId="64EEF0B3" w14:textId="77777777" w:rsidR="008E5C41" w:rsidRPr="007F1CD8" w:rsidRDefault="008E5C41" w:rsidP="0011038F">
            <w:pPr>
              <w:contextualSpacing/>
              <w:rPr>
                <w:rFonts w:ascii="Arial Narrow" w:hAnsi="Arial Narrow" w:cs="Arial"/>
                <w:b/>
                <w:bCs/>
                <w:sz w:val="22"/>
                <w:szCs w:val="22"/>
              </w:rPr>
            </w:pPr>
            <w:r w:rsidRPr="007F1CD8">
              <w:rPr>
                <w:rFonts w:ascii="Arial Narrow" w:hAnsi="Arial Narrow" w:cs="Arial"/>
                <w:b/>
                <w:bCs/>
                <w:sz w:val="22"/>
                <w:szCs w:val="22"/>
              </w:rPr>
              <w:t>Rationale for target score:</w:t>
            </w:r>
          </w:p>
          <w:p w14:paraId="32315F6C" w14:textId="77777777" w:rsidR="008E5C41" w:rsidRPr="00F022FC" w:rsidRDefault="008E5C41" w:rsidP="008E5C41">
            <w:pPr>
              <w:widowControl/>
              <w:numPr>
                <w:ilvl w:val="0"/>
                <w:numId w:val="4"/>
              </w:numPr>
              <w:autoSpaceDE w:val="0"/>
              <w:autoSpaceDN w:val="0"/>
              <w:adjustRightInd w:val="0"/>
              <w:ind w:left="352" w:hanging="284"/>
              <w:contextualSpacing/>
              <w:rPr>
                <w:rFonts w:ascii="Arial Narrow" w:eastAsia="Times New Roman" w:hAnsi="Arial Narrow" w:cs="Calibri"/>
                <w:color w:val="FF0000"/>
                <w:sz w:val="22"/>
                <w:szCs w:val="22"/>
              </w:rPr>
            </w:pPr>
            <w:r w:rsidRPr="00F022FC">
              <w:rPr>
                <w:rFonts w:ascii="Arial Narrow" w:eastAsia="Times New Roman" w:hAnsi="Arial Narrow" w:cs="Calibri"/>
                <w:color w:val="FF0000"/>
                <w:sz w:val="22"/>
                <w:szCs w:val="22"/>
              </w:rPr>
              <w:t>The health board has the required structures and processes in place to provide reassurance to the Board that SBUHB is compliant under the Act and as such are allocating resources accordingly.</w:t>
            </w:r>
          </w:p>
          <w:p w14:paraId="2B269331" w14:textId="77777777" w:rsidR="008E5C41" w:rsidRPr="00F022FC" w:rsidRDefault="008E5C41" w:rsidP="008E5C41">
            <w:pPr>
              <w:widowControl/>
              <w:numPr>
                <w:ilvl w:val="0"/>
                <w:numId w:val="4"/>
              </w:numPr>
              <w:ind w:left="352" w:hanging="284"/>
              <w:contextualSpacing/>
              <w:rPr>
                <w:rFonts w:ascii="Arial Narrow" w:hAnsi="Arial Narrow"/>
                <w:color w:val="FF0000"/>
                <w:sz w:val="22"/>
                <w:szCs w:val="22"/>
              </w:rPr>
            </w:pPr>
            <w:r w:rsidRPr="00F022FC">
              <w:rPr>
                <w:rFonts w:ascii="Arial Narrow" w:hAnsi="Arial Narrow"/>
                <w:color w:val="FF0000"/>
                <w:sz w:val="22"/>
                <w:szCs w:val="22"/>
              </w:rPr>
              <w:t>Health boards are duty bound to take all reasonable steps to maintain nurse staffing levels.</w:t>
            </w:r>
          </w:p>
          <w:p w14:paraId="01E99A4B" w14:textId="77777777" w:rsidR="008E5C41" w:rsidRPr="00F022FC" w:rsidRDefault="008E5C41" w:rsidP="008E5C41">
            <w:pPr>
              <w:widowControl/>
              <w:numPr>
                <w:ilvl w:val="0"/>
                <w:numId w:val="4"/>
              </w:numPr>
              <w:ind w:left="352" w:hanging="284"/>
              <w:contextualSpacing/>
              <w:rPr>
                <w:rFonts w:ascii="Arial Narrow" w:hAnsi="Arial Narrow"/>
                <w:color w:val="FF0000"/>
                <w:sz w:val="22"/>
                <w:szCs w:val="22"/>
              </w:rPr>
            </w:pPr>
            <w:r w:rsidRPr="00F022FC">
              <w:rPr>
                <w:rFonts w:ascii="Arial Narrow" w:hAnsi="Arial Narrow"/>
                <w:color w:val="FF0000"/>
                <w:sz w:val="22"/>
                <w:szCs w:val="22"/>
              </w:rPr>
              <w:t>Ward skill mix, recruitment and induction plans impacting on ward</w:t>
            </w:r>
          </w:p>
          <w:p w14:paraId="3AD4D9FC" w14:textId="79D0DA67" w:rsidR="008E5C41" w:rsidRPr="007F1CD8" w:rsidRDefault="008E5C41" w:rsidP="008E5C41">
            <w:pPr>
              <w:widowControl/>
              <w:numPr>
                <w:ilvl w:val="0"/>
                <w:numId w:val="4"/>
              </w:numPr>
              <w:ind w:left="352" w:hanging="284"/>
              <w:contextualSpacing/>
              <w:rPr>
                <w:rFonts w:ascii="Arial Narrow" w:hAnsi="Arial Narrow"/>
                <w:sz w:val="22"/>
                <w:szCs w:val="22"/>
              </w:rPr>
            </w:pPr>
            <w:r w:rsidRPr="00F022FC">
              <w:rPr>
                <w:rFonts w:ascii="Arial Narrow" w:hAnsi="Arial Narrow"/>
                <w:color w:val="FF0000"/>
                <w:sz w:val="22"/>
                <w:szCs w:val="22"/>
              </w:rPr>
              <w:t>Projected continued decrease in vacancies by end of 2024</w:t>
            </w:r>
            <w:r w:rsidRPr="00FC7691">
              <w:rPr>
                <w:rFonts w:ascii="Arial Narrow" w:hAnsi="Arial Narrow"/>
                <w:sz w:val="22"/>
                <w:szCs w:val="22"/>
              </w:rPr>
              <w:t>.</w:t>
            </w:r>
          </w:p>
        </w:tc>
      </w:tr>
      <w:tr w:rsidR="008E5C41" w:rsidRPr="00F15A64" w14:paraId="11B6668E" w14:textId="77777777" w:rsidTr="0011038F">
        <w:tc>
          <w:tcPr>
            <w:tcW w:w="2405" w:type="dxa"/>
          </w:tcPr>
          <w:p w14:paraId="397F6FE6" w14:textId="77777777" w:rsidR="008E5C41" w:rsidRPr="00F15A64" w:rsidRDefault="008E5C41" w:rsidP="0011038F">
            <w:pPr>
              <w:widowControl/>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Date added to the HB risk register</w:t>
            </w:r>
          </w:p>
          <w:p w14:paraId="13D880CF" w14:textId="77777777" w:rsidR="008E5C41" w:rsidRDefault="008E5C41" w:rsidP="0011038F">
            <w:pPr>
              <w:widowControl/>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November 2018</w:t>
            </w:r>
          </w:p>
          <w:p w14:paraId="41C405F7" w14:textId="77777777" w:rsidR="008E5C41" w:rsidRPr="008E5C41" w:rsidRDefault="008E5C41" w:rsidP="0011038F">
            <w:pPr>
              <w:widowControl/>
              <w:autoSpaceDE w:val="0"/>
              <w:autoSpaceDN w:val="0"/>
              <w:adjustRightInd w:val="0"/>
              <w:jc w:val="center"/>
              <w:rPr>
                <w:rFonts w:ascii="Arial Narrow" w:eastAsia="Times New Roman" w:hAnsi="Arial Narrow" w:cs="Calibri"/>
                <w:b/>
                <w:sz w:val="22"/>
                <w:szCs w:val="22"/>
              </w:rPr>
            </w:pPr>
            <w:r w:rsidRPr="008E5C41">
              <w:rPr>
                <w:rFonts w:ascii="Arial Narrow" w:eastAsia="Times New Roman" w:hAnsi="Arial Narrow" w:cs="Calibri"/>
                <w:b/>
                <w:sz w:val="22"/>
                <w:szCs w:val="22"/>
              </w:rPr>
              <w:t>Scope Refreshed:</w:t>
            </w:r>
          </w:p>
          <w:p w14:paraId="68F4A930" w14:textId="1A3C665A" w:rsidR="008E5C41" w:rsidRPr="00F15A64" w:rsidRDefault="008E5C41" w:rsidP="0011038F">
            <w:pPr>
              <w:widowControl/>
              <w:autoSpaceDE w:val="0"/>
              <w:autoSpaceDN w:val="0"/>
              <w:adjustRightInd w:val="0"/>
              <w:jc w:val="center"/>
              <w:rPr>
                <w:rFonts w:ascii="Arial Narrow" w:eastAsia="Times New Roman" w:hAnsi="Arial Narrow" w:cs="Arial"/>
                <w:sz w:val="22"/>
                <w:szCs w:val="22"/>
              </w:rPr>
            </w:pPr>
            <w:r>
              <w:rPr>
                <w:rFonts w:ascii="Arial Narrow" w:eastAsia="Times New Roman" w:hAnsi="Arial Narrow" w:cs="Calibri"/>
                <w:sz w:val="22"/>
                <w:szCs w:val="22"/>
              </w:rPr>
              <w:t>January 2024</w:t>
            </w:r>
          </w:p>
        </w:tc>
        <w:tc>
          <w:tcPr>
            <w:tcW w:w="5954" w:type="dxa"/>
            <w:gridSpan w:val="2"/>
            <w:vMerge/>
          </w:tcPr>
          <w:p w14:paraId="0D0B8017" w14:textId="77777777" w:rsidR="008E5C41" w:rsidRPr="00F15A64" w:rsidRDefault="008E5C41" w:rsidP="0011038F">
            <w:pPr>
              <w:rPr>
                <w:rFonts w:ascii="Arial Narrow" w:hAnsi="Arial Narrow"/>
                <w:sz w:val="22"/>
                <w:szCs w:val="22"/>
              </w:rPr>
            </w:pPr>
          </w:p>
        </w:tc>
        <w:tc>
          <w:tcPr>
            <w:tcW w:w="7229" w:type="dxa"/>
            <w:gridSpan w:val="4"/>
            <w:vMerge/>
          </w:tcPr>
          <w:p w14:paraId="0D3DAA2E" w14:textId="77777777" w:rsidR="008E5C41" w:rsidRPr="00F15A64" w:rsidRDefault="008E5C41" w:rsidP="0011038F">
            <w:pPr>
              <w:widowControl/>
              <w:autoSpaceDE w:val="0"/>
              <w:autoSpaceDN w:val="0"/>
              <w:adjustRightInd w:val="0"/>
              <w:rPr>
                <w:rFonts w:ascii="Arial Narrow" w:eastAsia="Times New Roman" w:hAnsi="Arial Narrow" w:cs="Calibri"/>
                <w:sz w:val="22"/>
                <w:szCs w:val="22"/>
              </w:rPr>
            </w:pPr>
          </w:p>
        </w:tc>
      </w:tr>
      <w:tr w:rsidR="008E5C41" w:rsidRPr="00F15A64" w14:paraId="5AF22FFE" w14:textId="77777777" w:rsidTr="0011038F">
        <w:tc>
          <w:tcPr>
            <w:tcW w:w="8359" w:type="dxa"/>
            <w:gridSpan w:val="3"/>
          </w:tcPr>
          <w:p w14:paraId="1D88FFC6" w14:textId="77777777" w:rsidR="008E5C41" w:rsidRPr="00F15A64" w:rsidRDefault="008E5C41" w:rsidP="0011038F">
            <w:pPr>
              <w:jc w:val="center"/>
              <w:rPr>
                <w:rFonts w:ascii="Arial Narrow" w:hAnsi="Arial Narrow"/>
                <w:sz w:val="22"/>
                <w:szCs w:val="22"/>
              </w:rPr>
            </w:pPr>
            <w:r>
              <w:br w:type="page"/>
            </w:r>
            <w:r w:rsidRPr="00F15A64">
              <w:rPr>
                <w:rFonts w:ascii="Arial Narrow" w:hAnsi="Arial Narrow" w:cs="Arial"/>
                <w:b/>
                <w:bCs/>
                <w:sz w:val="22"/>
                <w:szCs w:val="22"/>
              </w:rPr>
              <w:t>Controls (What are we currently doing about the risk?)</w:t>
            </w:r>
          </w:p>
        </w:tc>
        <w:tc>
          <w:tcPr>
            <w:tcW w:w="7229" w:type="dxa"/>
            <w:gridSpan w:val="4"/>
          </w:tcPr>
          <w:p w14:paraId="2BC90C86" w14:textId="77777777" w:rsidR="008E5C41" w:rsidRPr="00F15A64" w:rsidRDefault="008E5C41" w:rsidP="0011038F">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8E5C41" w:rsidRPr="00F15A64" w14:paraId="16D85867" w14:textId="77777777" w:rsidTr="0011038F">
        <w:tc>
          <w:tcPr>
            <w:tcW w:w="8359" w:type="dxa"/>
            <w:gridSpan w:val="3"/>
            <w:vMerge w:val="restart"/>
          </w:tcPr>
          <w:p w14:paraId="18280FC6" w14:textId="77777777" w:rsidR="008E5C41" w:rsidRPr="009F1FEE" w:rsidRDefault="008E5C41" w:rsidP="0011038F">
            <w:pPr>
              <w:contextualSpacing/>
              <w:jc w:val="both"/>
              <w:rPr>
                <w:rFonts w:ascii="Arial Narrow" w:hAnsi="Arial Narrow" w:cs="Arial"/>
                <w:sz w:val="22"/>
                <w:szCs w:val="22"/>
              </w:rPr>
            </w:pPr>
            <w:r w:rsidRPr="009F1FEE">
              <w:rPr>
                <w:rFonts w:ascii="Arial Narrow" w:hAnsi="Arial Narrow" w:cs="Arial"/>
                <w:sz w:val="22"/>
                <w:szCs w:val="22"/>
              </w:rPr>
              <w:t>The Health board has put the following controls in place:</w:t>
            </w:r>
          </w:p>
          <w:p w14:paraId="18A165FB" w14:textId="77777777" w:rsidR="008E5C41" w:rsidRPr="008A46CF" w:rsidRDefault="008E5C41" w:rsidP="008E5C41">
            <w:pPr>
              <w:pStyle w:val="ListParagraph"/>
              <w:widowControl w:val="0"/>
              <w:numPr>
                <w:ilvl w:val="0"/>
                <w:numId w:val="14"/>
              </w:numPr>
              <w:spacing w:line="240" w:lineRule="auto"/>
              <w:ind w:left="315" w:hanging="284"/>
              <w:rPr>
                <w:rFonts w:ascii="Arial Narrow" w:hAnsi="Arial Narrow" w:cs="Arial"/>
                <w:sz w:val="22"/>
                <w:szCs w:val="22"/>
              </w:rPr>
            </w:pPr>
            <w:r w:rsidRPr="00F022FC">
              <w:rPr>
                <w:rFonts w:ascii="Arial Narrow" w:hAnsi="Arial Narrow" w:cs="Arial"/>
                <w:sz w:val="22"/>
                <w:szCs w:val="22"/>
              </w:rPr>
              <w:t>The designated person as part of the requirements of the ‘Act’ is the Executive Director of Nursing &amp; Patient Experienc</w:t>
            </w:r>
            <w:r w:rsidRPr="008A46CF">
              <w:rPr>
                <w:rFonts w:ascii="Arial Narrow" w:hAnsi="Arial Narrow" w:cs="Arial"/>
                <w:sz w:val="22"/>
                <w:szCs w:val="22"/>
              </w:rPr>
              <w:t>e</w:t>
            </w:r>
          </w:p>
          <w:p w14:paraId="02D1FE37" w14:textId="77777777" w:rsidR="008E5C41" w:rsidRPr="008A46CF" w:rsidRDefault="008E5C41" w:rsidP="008E5C41">
            <w:pPr>
              <w:pStyle w:val="ListParagraph"/>
              <w:widowControl w:val="0"/>
              <w:numPr>
                <w:ilvl w:val="0"/>
                <w:numId w:val="14"/>
              </w:numPr>
              <w:spacing w:line="240" w:lineRule="auto"/>
              <w:ind w:left="312" w:hanging="284"/>
              <w:rPr>
                <w:rFonts w:ascii="Arial Narrow" w:hAnsi="Arial Narrow" w:cs="Arial"/>
                <w:sz w:val="22"/>
                <w:szCs w:val="22"/>
              </w:rPr>
            </w:pPr>
            <w:r w:rsidRPr="008A46CF">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4D124804" w14:textId="77777777" w:rsidR="008E5C41" w:rsidRPr="008A46CF" w:rsidRDefault="008E5C41" w:rsidP="008E5C41">
            <w:pPr>
              <w:pStyle w:val="ListParagraph"/>
              <w:widowControl w:val="0"/>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1619899"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The Ward Sister / Charge Nurse, Senior Nurses and Group Nurse Director  continuously assess the situation and keep the designated person formally apprised</w:t>
            </w:r>
          </w:p>
          <w:p w14:paraId="2827F994"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The health board has representation at the All-Wales Nurse Staffing Group and its sub groups to ensure the organisation is aware of national updates</w:t>
            </w:r>
          </w:p>
          <w:p w14:paraId="209E6DFF"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 xml:space="preserve">The Board receive a bi-annual report - May (agreed Once for Wales) and November (mandatory). The 3 yearly mandatory paper to Welsh Government is due May 2024. </w:t>
            </w:r>
          </w:p>
          <w:p w14:paraId="78EE9132"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Workforce planning &amp; redesign, training and development. Recruitment and retention continues.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734528E4"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Work assessing the impact of the 'Team around the Person' continues on a HB and All Wales basis.</w:t>
            </w:r>
            <w:r w:rsidRPr="008A46CF">
              <w:rPr>
                <w:rFonts w:ascii="Arial Narrow" w:eastAsia="Times New Roman" w:hAnsi="Arial Narrow" w:cs="Calibri"/>
                <w:sz w:val="22"/>
                <w:szCs w:val="22"/>
              </w:rPr>
              <w:t xml:space="preserve"> </w:t>
            </w:r>
          </w:p>
          <w:p w14:paraId="3F3EAB3D"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623C191A"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 xml:space="preserve">The health board has a nursing retention plan and actively supports the Retire and Return policy. </w:t>
            </w:r>
          </w:p>
          <w:p w14:paraId="369BE166"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SafeCare has been implemented, the All Wales SOP remains a working document as understanding evolves.</w:t>
            </w:r>
          </w:p>
          <w:p w14:paraId="67943999" w14:textId="1522CF90" w:rsidR="008E5C41" w:rsidRPr="009F1FEE"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Service Groups continue daily staffing huddles and daily staffing tool and escalate as appropriate.</w:t>
            </w:r>
          </w:p>
        </w:tc>
        <w:tc>
          <w:tcPr>
            <w:tcW w:w="4622" w:type="dxa"/>
            <w:gridSpan w:val="2"/>
          </w:tcPr>
          <w:p w14:paraId="3C729F6A" w14:textId="77777777" w:rsidR="008E5C41" w:rsidRPr="009F1FEE" w:rsidRDefault="008E5C41" w:rsidP="0011038F">
            <w:pPr>
              <w:contextualSpacing/>
              <w:jc w:val="center"/>
              <w:rPr>
                <w:rFonts w:ascii="Arial Narrow" w:hAnsi="Arial Narrow"/>
                <w:b/>
                <w:sz w:val="22"/>
                <w:szCs w:val="22"/>
              </w:rPr>
            </w:pPr>
            <w:r w:rsidRPr="009F1FEE">
              <w:rPr>
                <w:rFonts w:ascii="Arial Narrow" w:hAnsi="Arial Narrow"/>
                <w:b/>
                <w:sz w:val="22"/>
                <w:szCs w:val="22"/>
              </w:rPr>
              <w:t>Action</w:t>
            </w:r>
          </w:p>
        </w:tc>
        <w:tc>
          <w:tcPr>
            <w:tcW w:w="1278" w:type="dxa"/>
          </w:tcPr>
          <w:p w14:paraId="145A7084" w14:textId="77777777" w:rsidR="008E5C41" w:rsidRPr="009F1FEE" w:rsidRDefault="008E5C41" w:rsidP="0011038F">
            <w:pPr>
              <w:contextualSpacing/>
              <w:jc w:val="center"/>
              <w:rPr>
                <w:rFonts w:ascii="Arial Narrow" w:hAnsi="Arial Narrow"/>
                <w:b/>
              </w:rPr>
            </w:pPr>
            <w:r w:rsidRPr="009F1FEE">
              <w:rPr>
                <w:rFonts w:ascii="Arial Narrow" w:hAnsi="Arial Narrow"/>
                <w:b/>
                <w:sz w:val="22"/>
                <w:szCs w:val="22"/>
              </w:rPr>
              <w:t>Lead</w:t>
            </w:r>
          </w:p>
        </w:tc>
        <w:tc>
          <w:tcPr>
            <w:tcW w:w="1329" w:type="dxa"/>
          </w:tcPr>
          <w:p w14:paraId="6C9B249C" w14:textId="77777777" w:rsidR="008E5C41" w:rsidRPr="009F1FEE" w:rsidRDefault="008E5C41" w:rsidP="0011038F">
            <w:pPr>
              <w:contextualSpacing/>
              <w:jc w:val="center"/>
              <w:rPr>
                <w:rFonts w:ascii="Arial Narrow" w:hAnsi="Arial Narrow"/>
                <w:b/>
                <w:sz w:val="22"/>
                <w:szCs w:val="22"/>
              </w:rPr>
            </w:pPr>
            <w:r w:rsidRPr="009F1FEE">
              <w:rPr>
                <w:rFonts w:ascii="Arial Narrow" w:hAnsi="Arial Narrow"/>
                <w:b/>
                <w:sz w:val="22"/>
                <w:szCs w:val="22"/>
              </w:rPr>
              <w:t>Deadline</w:t>
            </w:r>
          </w:p>
        </w:tc>
      </w:tr>
      <w:tr w:rsidR="008E5C41" w:rsidRPr="00CC2BBE" w14:paraId="022BE43A" w14:textId="77777777" w:rsidTr="0011038F">
        <w:trPr>
          <w:trHeight w:val="729"/>
        </w:trPr>
        <w:tc>
          <w:tcPr>
            <w:tcW w:w="8359" w:type="dxa"/>
            <w:gridSpan w:val="3"/>
            <w:vMerge/>
          </w:tcPr>
          <w:p w14:paraId="04C43845" w14:textId="77777777" w:rsidR="008E5C41" w:rsidRPr="009F1FEE" w:rsidRDefault="008E5C41" w:rsidP="0011038F">
            <w:pPr>
              <w:contextualSpacing/>
              <w:rPr>
                <w:rFonts w:ascii="Arial Narrow" w:hAnsi="Arial Narrow"/>
                <w:sz w:val="22"/>
                <w:szCs w:val="22"/>
              </w:rPr>
            </w:pPr>
          </w:p>
        </w:tc>
        <w:tc>
          <w:tcPr>
            <w:tcW w:w="4622" w:type="dxa"/>
            <w:gridSpan w:val="2"/>
          </w:tcPr>
          <w:p w14:paraId="76AF622A" w14:textId="77777777" w:rsidR="008E5C41" w:rsidRPr="009F1FEE" w:rsidRDefault="008E5C41" w:rsidP="0011038F">
            <w:pPr>
              <w:autoSpaceDE w:val="0"/>
              <w:autoSpaceDN w:val="0"/>
              <w:adjustRightInd w:val="0"/>
              <w:contextualSpacing/>
              <w:jc w:val="both"/>
              <w:rPr>
                <w:rFonts w:ascii="Arial Narrow" w:hAnsi="Arial Narrow" w:cs="Arial"/>
                <w:sz w:val="22"/>
                <w:szCs w:val="22"/>
              </w:rPr>
            </w:pPr>
            <w:r w:rsidRPr="009F1FEE">
              <w:rPr>
                <w:rFonts w:ascii="Arial Narrow" w:hAnsi="Arial Narrow" w:cs="Arial"/>
                <w:sz w:val="22"/>
                <w:szCs w:val="22"/>
              </w:rPr>
              <w:t>Student Streamlining and Overseas recruitment</w:t>
            </w:r>
          </w:p>
        </w:tc>
        <w:tc>
          <w:tcPr>
            <w:tcW w:w="1278" w:type="dxa"/>
          </w:tcPr>
          <w:p w14:paraId="4155E0D1" w14:textId="77777777" w:rsidR="008E5C41" w:rsidRPr="009F1FEE" w:rsidRDefault="008E5C41" w:rsidP="0011038F">
            <w:pPr>
              <w:contextualSpacing/>
              <w:rPr>
                <w:rFonts w:ascii="Arial Narrow" w:hAnsi="Arial Narrow"/>
              </w:rPr>
            </w:pPr>
            <w:r w:rsidRPr="009F1FEE">
              <w:rPr>
                <w:rFonts w:ascii="Arial Narrow" w:hAnsi="Arial Narrow"/>
                <w:sz w:val="22"/>
                <w:szCs w:val="22"/>
              </w:rPr>
              <w:t>Executive Director of Nursing</w:t>
            </w:r>
          </w:p>
        </w:tc>
        <w:tc>
          <w:tcPr>
            <w:tcW w:w="1329" w:type="dxa"/>
          </w:tcPr>
          <w:p w14:paraId="169E79A3" w14:textId="54C79332" w:rsidR="008E5C41" w:rsidRPr="008E5C41" w:rsidRDefault="008E5C41" w:rsidP="0011038F">
            <w:pPr>
              <w:contextualSpacing/>
              <w:rPr>
                <w:rFonts w:ascii="Arial Narrow" w:hAnsi="Arial Narrow"/>
                <w:color w:val="FF0000"/>
                <w:sz w:val="22"/>
                <w:szCs w:val="22"/>
              </w:rPr>
            </w:pPr>
            <w:r w:rsidRPr="008E5C41">
              <w:rPr>
                <w:rFonts w:ascii="Arial Narrow" w:hAnsi="Arial Narrow"/>
                <w:color w:val="FF0000"/>
                <w:sz w:val="22"/>
                <w:szCs w:val="22"/>
              </w:rPr>
              <w:t>31/12/2024</w:t>
            </w:r>
          </w:p>
          <w:p w14:paraId="58AD0F2C" w14:textId="77777777" w:rsidR="008E5C41" w:rsidRPr="009F1FEE" w:rsidRDefault="008E5C41" w:rsidP="0011038F">
            <w:pPr>
              <w:contextualSpacing/>
              <w:rPr>
                <w:rFonts w:ascii="Arial Narrow" w:hAnsi="Arial Narrow"/>
                <w:sz w:val="22"/>
                <w:szCs w:val="22"/>
              </w:rPr>
            </w:pPr>
            <w:r w:rsidRPr="009F1FEE">
              <w:rPr>
                <w:rFonts w:ascii="Arial Narrow" w:hAnsi="Arial Narrow"/>
                <w:sz w:val="22"/>
                <w:szCs w:val="22"/>
              </w:rPr>
              <w:t>Monthly ongoing</w:t>
            </w:r>
          </w:p>
        </w:tc>
      </w:tr>
      <w:tr w:rsidR="008E5C41" w:rsidRPr="00CC2BBE" w14:paraId="31B2A587" w14:textId="77777777" w:rsidTr="0011038F">
        <w:tc>
          <w:tcPr>
            <w:tcW w:w="8359" w:type="dxa"/>
            <w:gridSpan w:val="3"/>
            <w:vMerge/>
          </w:tcPr>
          <w:p w14:paraId="68DF455B" w14:textId="77777777" w:rsidR="008E5C41" w:rsidRPr="009F1FEE" w:rsidRDefault="008E5C41" w:rsidP="0011038F">
            <w:pPr>
              <w:contextualSpacing/>
              <w:rPr>
                <w:rFonts w:ascii="Arial Narrow" w:hAnsi="Arial Narrow"/>
                <w:sz w:val="22"/>
                <w:szCs w:val="22"/>
              </w:rPr>
            </w:pPr>
          </w:p>
        </w:tc>
        <w:tc>
          <w:tcPr>
            <w:tcW w:w="4622" w:type="dxa"/>
            <w:gridSpan w:val="2"/>
          </w:tcPr>
          <w:p w14:paraId="5874AE6B" w14:textId="44D9C079" w:rsidR="008E5C41" w:rsidRPr="009F1FEE" w:rsidRDefault="008E5C41" w:rsidP="0011038F">
            <w:pPr>
              <w:autoSpaceDE w:val="0"/>
              <w:autoSpaceDN w:val="0"/>
              <w:adjustRightInd w:val="0"/>
              <w:contextualSpacing/>
              <w:rPr>
                <w:rFonts w:ascii="Arial Narrow" w:hAnsi="Arial Narrow" w:cs="Arial"/>
                <w:sz w:val="22"/>
                <w:szCs w:val="22"/>
              </w:rPr>
            </w:pPr>
            <w:r w:rsidRPr="009F1FEE">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w:t>
            </w:r>
            <w:r>
              <w:rPr>
                <w:rFonts w:ascii="Arial Narrow" w:hAnsi="Arial Narrow" w:cs="Arial"/>
                <w:sz w:val="22"/>
                <w:szCs w:val="22"/>
              </w:rPr>
              <w:t xml:space="preserve"> </w:t>
            </w:r>
            <w:r w:rsidRPr="008A46CF">
              <w:rPr>
                <w:rFonts w:ascii="Arial Narrow" w:hAnsi="Arial Narrow" w:cs="Arial"/>
                <w:color w:val="FF0000"/>
                <w:sz w:val="22"/>
                <w:szCs w:val="22"/>
              </w:rPr>
              <w:t>Development of Service Group workforce plans to support an overall Corporate Workforce Plan.</w:t>
            </w:r>
          </w:p>
        </w:tc>
        <w:tc>
          <w:tcPr>
            <w:tcW w:w="1278" w:type="dxa"/>
          </w:tcPr>
          <w:p w14:paraId="0F54211B" w14:textId="77777777" w:rsidR="008E5C41" w:rsidRPr="009F1FEE" w:rsidRDefault="008E5C41" w:rsidP="0011038F">
            <w:pPr>
              <w:contextualSpacing/>
              <w:rPr>
                <w:rFonts w:ascii="Arial Narrow" w:hAnsi="Arial Narrow"/>
              </w:rPr>
            </w:pPr>
            <w:r w:rsidRPr="009F1FEE">
              <w:rPr>
                <w:rFonts w:ascii="Arial Narrow" w:hAnsi="Arial Narrow"/>
                <w:sz w:val="22"/>
                <w:szCs w:val="22"/>
              </w:rPr>
              <w:t>Executive Director of Nursing</w:t>
            </w:r>
          </w:p>
        </w:tc>
        <w:tc>
          <w:tcPr>
            <w:tcW w:w="1329" w:type="dxa"/>
          </w:tcPr>
          <w:p w14:paraId="2986C14E" w14:textId="79934D8F" w:rsidR="008E5C41" w:rsidRPr="009F1FEE" w:rsidRDefault="008E5C41" w:rsidP="0011038F">
            <w:pPr>
              <w:contextualSpacing/>
              <w:rPr>
                <w:rFonts w:ascii="Arial Narrow" w:hAnsi="Arial Narrow"/>
                <w:sz w:val="22"/>
                <w:szCs w:val="22"/>
              </w:rPr>
            </w:pPr>
            <w:r w:rsidRPr="008E5C41">
              <w:rPr>
                <w:rFonts w:ascii="Arial Narrow" w:hAnsi="Arial Narrow"/>
                <w:color w:val="FF0000"/>
                <w:sz w:val="22"/>
                <w:szCs w:val="22"/>
              </w:rPr>
              <w:t>31/12/2024</w:t>
            </w:r>
          </w:p>
        </w:tc>
      </w:tr>
      <w:tr w:rsidR="008E5C41" w:rsidRPr="00F15A64" w14:paraId="50810555" w14:textId="77777777" w:rsidTr="0011038F">
        <w:trPr>
          <w:trHeight w:val="1273"/>
        </w:trPr>
        <w:tc>
          <w:tcPr>
            <w:tcW w:w="8359" w:type="dxa"/>
            <w:gridSpan w:val="3"/>
          </w:tcPr>
          <w:p w14:paraId="2D84FDDE" w14:textId="77777777" w:rsidR="008E5C41" w:rsidRPr="00A34135" w:rsidRDefault="008E5C41" w:rsidP="0011038F">
            <w:pPr>
              <w:widowControl/>
              <w:autoSpaceDE w:val="0"/>
              <w:autoSpaceDN w:val="0"/>
              <w:adjustRightInd w:val="0"/>
              <w:rPr>
                <w:rFonts w:ascii="Arial Narrow" w:eastAsia="Times New Roman" w:hAnsi="Arial Narrow" w:cs="Arial"/>
                <w:b/>
                <w:bCs/>
                <w:sz w:val="22"/>
                <w:szCs w:val="22"/>
              </w:rPr>
            </w:pPr>
            <w:r w:rsidRPr="00A34135">
              <w:rPr>
                <w:rFonts w:ascii="Arial Narrow" w:eastAsia="Times New Roman" w:hAnsi="Arial Narrow" w:cs="Arial"/>
                <w:b/>
                <w:bCs/>
                <w:sz w:val="22"/>
                <w:szCs w:val="22"/>
              </w:rPr>
              <w:t>Assurances (How do we know if the things we are doing are having an impact?)</w:t>
            </w:r>
          </w:p>
          <w:p w14:paraId="7DC73884"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Ongoing robust recruitment and retention plans in place to reduce vacancies in key clinical areas</w:t>
            </w:r>
            <w:r>
              <w:rPr>
                <w:rFonts w:ascii="Arial Narrow" w:eastAsia="Times New Roman" w:hAnsi="Arial Narrow" w:cs="Arial"/>
                <w:bCs/>
                <w:sz w:val="22"/>
                <w:szCs w:val="22"/>
              </w:rPr>
              <w:t>.</w:t>
            </w:r>
          </w:p>
          <w:p w14:paraId="5ED00A93"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 xml:space="preserve">Accurate reporting of acuity data and governance around sign off. </w:t>
            </w:r>
          </w:p>
          <w:p w14:paraId="6E329585"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Pr>
                <w:rFonts w:ascii="Arial Narrow" w:eastAsia="Times New Roman" w:hAnsi="Arial Narrow" w:cs="Arial"/>
                <w:bCs/>
                <w:sz w:val="22"/>
                <w:szCs w:val="22"/>
              </w:rPr>
              <w:t>Agreed establishments are</w:t>
            </w:r>
            <w:r w:rsidRPr="00FC7691">
              <w:rPr>
                <w:rFonts w:ascii="Arial Narrow" w:eastAsia="Times New Roman" w:hAnsi="Arial Narrow" w:cs="Arial"/>
                <w:bCs/>
                <w:sz w:val="22"/>
                <w:szCs w:val="22"/>
              </w:rPr>
              <w:t xml:space="preserve"> funded. </w:t>
            </w:r>
          </w:p>
          <w:p w14:paraId="259F13A4"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E-Rostering implemented and roster scrutiny undertaken, ensuring effective staff allocation</w:t>
            </w:r>
            <w:r>
              <w:rPr>
                <w:rFonts w:ascii="Arial Narrow" w:eastAsia="Times New Roman" w:hAnsi="Arial Narrow" w:cs="Arial"/>
                <w:bCs/>
                <w:sz w:val="22"/>
                <w:szCs w:val="22"/>
              </w:rPr>
              <w:t>.</w:t>
            </w:r>
          </w:p>
          <w:p w14:paraId="62C14C06" w14:textId="77777777" w:rsidR="008E5C41" w:rsidRPr="008C1B80"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C1B80">
              <w:rPr>
                <w:rFonts w:ascii="Arial Narrow" w:eastAsia="Times New Roman" w:hAnsi="Arial Narrow" w:cs="Arial"/>
                <w:bCs/>
                <w:sz w:val="22"/>
                <w:szCs w:val="22"/>
              </w:rPr>
              <w:t>All Wales Templates are visible informing patients/visitors of planned roster on all Section 25B wards. Patient Information available on all Section 25B wards, Service Groups have access to all HEIW documents via a SharePoint</w:t>
            </w:r>
          </w:p>
          <w:p w14:paraId="2C8E6D07" w14:textId="77777777" w:rsidR="008E5C41" w:rsidRPr="00FC7691" w:rsidRDefault="008E5C41" w:rsidP="008E5C41">
            <w:pPr>
              <w:pStyle w:val="ListParagraph"/>
              <w:numPr>
                <w:ilvl w:val="0"/>
                <w:numId w:val="7"/>
              </w:numPr>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Bi-annual Board reports, provide assurance and outline compliance and any key risks, submitted in November and May each year,</w:t>
            </w:r>
            <w:r w:rsidRPr="00FC7691">
              <w:rPr>
                <w:sz w:val="22"/>
                <w:szCs w:val="22"/>
              </w:rPr>
              <w:t xml:space="preserve"> </w:t>
            </w:r>
            <w:r w:rsidRPr="00FC7691">
              <w:rPr>
                <w:rFonts w:ascii="Arial Narrow" w:eastAsia="Times New Roman" w:hAnsi="Arial Narrow" w:cs="Arial"/>
                <w:bCs/>
                <w:sz w:val="22"/>
                <w:szCs w:val="22"/>
              </w:rPr>
              <w:t xml:space="preserve">with three yearly report to Welsh Government due May 2024. </w:t>
            </w:r>
          </w:p>
          <w:p w14:paraId="6EF98021" w14:textId="77777777" w:rsidR="008E5C41" w:rsidRPr="008A46CF"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 xml:space="preserve">The Health Board Nursing and Midwifery Safe Staffing Assurance and Improvement Group (formally the Nurse Staffing Act Steering Group, amended July 2023) meets on a bi-monthly basis, ensuring risks from all </w:t>
            </w:r>
            <w:r>
              <w:rPr>
                <w:rFonts w:ascii="Arial Narrow" w:eastAsia="Times New Roman" w:hAnsi="Arial Narrow" w:cs="Arial"/>
                <w:bCs/>
                <w:sz w:val="22"/>
                <w:szCs w:val="22"/>
              </w:rPr>
              <w:t>S</w:t>
            </w:r>
            <w:r w:rsidRPr="00FC7691">
              <w:rPr>
                <w:rFonts w:ascii="Arial Narrow" w:eastAsia="Times New Roman" w:hAnsi="Arial Narrow" w:cs="Arial"/>
                <w:bCs/>
                <w:sz w:val="22"/>
                <w:szCs w:val="22"/>
              </w:rPr>
              <w:t xml:space="preserve">ervice </w:t>
            </w:r>
            <w:r>
              <w:rPr>
                <w:rFonts w:ascii="Arial Narrow" w:eastAsia="Times New Roman" w:hAnsi="Arial Narrow" w:cs="Arial"/>
                <w:bCs/>
                <w:sz w:val="22"/>
                <w:szCs w:val="22"/>
              </w:rPr>
              <w:t>G</w:t>
            </w:r>
            <w:r w:rsidRPr="00FC7691">
              <w:rPr>
                <w:rFonts w:ascii="Arial Narrow" w:eastAsia="Times New Roman" w:hAnsi="Arial Narrow" w:cs="Arial"/>
                <w:bCs/>
                <w:sz w:val="22"/>
                <w:szCs w:val="22"/>
              </w:rPr>
              <w:t xml:space="preserve">roups are </w:t>
            </w:r>
            <w:r>
              <w:rPr>
                <w:rFonts w:ascii="Arial Narrow" w:eastAsia="Times New Roman" w:hAnsi="Arial Narrow" w:cs="Arial"/>
                <w:bCs/>
                <w:sz w:val="22"/>
                <w:szCs w:val="22"/>
              </w:rPr>
              <w:t>presented, discussed and escalated as appropriate</w:t>
            </w:r>
            <w:r w:rsidRPr="00FC7691">
              <w:rPr>
                <w:rFonts w:ascii="Arial Narrow" w:eastAsia="Times New Roman" w:hAnsi="Arial Narrow" w:cs="Arial"/>
                <w:bCs/>
                <w:sz w:val="22"/>
                <w:szCs w:val="22"/>
              </w:rPr>
              <w:t xml:space="preserve"> at </w:t>
            </w:r>
            <w:r w:rsidRPr="008A46CF">
              <w:rPr>
                <w:rFonts w:ascii="Arial Narrow" w:eastAsia="Times New Roman" w:hAnsi="Arial Narrow" w:cs="Arial"/>
                <w:bCs/>
                <w:sz w:val="22"/>
                <w:szCs w:val="22"/>
              </w:rPr>
              <w:t xml:space="preserve">each meeting. This group is chaired by an Associate Director of Nursing and reports to Nursing and Midwifery Board and the Workforce, Organisational Development and Digital Committee </w:t>
            </w:r>
          </w:p>
          <w:p w14:paraId="74B562FA" w14:textId="77777777" w:rsidR="008E5C41" w:rsidRPr="008A46CF"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6CF">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6DA30DB9"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6CF">
              <w:rPr>
                <w:rFonts w:ascii="Arial Narrow" w:eastAsia="Times New Roman" w:hAnsi="Arial Narrow" w:cs="Arial"/>
                <w:bCs/>
                <w:sz w:val="22"/>
                <w:szCs w:val="22"/>
              </w:rPr>
              <w:t xml:space="preserve">There is a clear process for scrutiny during bi-annual re-calculations and at any other time when wards require </w:t>
            </w:r>
            <w:r w:rsidRPr="00F0279E">
              <w:rPr>
                <w:rFonts w:ascii="Arial Narrow" w:eastAsia="Times New Roman" w:hAnsi="Arial Narrow" w:cs="Arial"/>
                <w:bCs/>
                <w:sz w:val="22"/>
                <w:szCs w:val="22"/>
              </w:rPr>
              <w:t>a re-calculation</w:t>
            </w:r>
            <w:r w:rsidRPr="00FC7691">
              <w:rPr>
                <w:rFonts w:ascii="Arial Narrow" w:eastAsia="Times New Roman" w:hAnsi="Arial Narrow" w:cs="Arial"/>
                <w:bCs/>
                <w:sz w:val="22"/>
                <w:szCs w:val="22"/>
              </w:rPr>
              <w:t>, for example: change to ward purpose, increased bed num</w:t>
            </w:r>
            <w:r>
              <w:rPr>
                <w:rFonts w:ascii="Arial Narrow" w:eastAsia="Times New Roman" w:hAnsi="Arial Narrow" w:cs="Arial"/>
                <w:bCs/>
                <w:sz w:val="22"/>
                <w:szCs w:val="22"/>
              </w:rPr>
              <w:t>bers or increase patient acuity</w:t>
            </w:r>
          </w:p>
          <w:p w14:paraId="23526A9E"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SafeCare system has been implemented. Support given to help embed the system into everyday use. Use of SafeCare l</w:t>
            </w:r>
            <w:r>
              <w:rPr>
                <w:rFonts w:ascii="Arial Narrow" w:eastAsia="Times New Roman" w:hAnsi="Arial Narrow" w:cs="Arial"/>
                <w:bCs/>
                <w:sz w:val="22"/>
                <w:szCs w:val="22"/>
              </w:rPr>
              <w:t>inked to daily staffing huddles.</w:t>
            </w:r>
          </w:p>
          <w:p w14:paraId="7B3CD007" w14:textId="2BD10558" w:rsidR="008E5C41" w:rsidRPr="00A34135"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Pr>
                <w:rFonts w:ascii="Arial Narrow" w:eastAsia="Times New Roman" w:hAnsi="Arial Narrow" w:cs="Arial"/>
                <w:bCs/>
                <w:sz w:val="22"/>
                <w:szCs w:val="22"/>
              </w:rPr>
              <w:t>Historical information and all reporting templates available on a share drive</w:t>
            </w:r>
          </w:p>
        </w:tc>
        <w:tc>
          <w:tcPr>
            <w:tcW w:w="7229" w:type="dxa"/>
            <w:gridSpan w:val="4"/>
          </w:tcPr>
          <w:p w14:paraId="6705A0DD" w14:textId="77777777" w:rsidR="008E5C41" w:rsidRPr="00A34135" w:rsidRDefault="008E5C41" w:rsidP="0011038F">
            <w:pPr>
              <w:widowControl/>
              <w:autoSpaceDE w:val="0"/>
              <w:autoSpaceDN w:val="0"/>
              <w:adjustRightInd w:val="0"/>
              <w:rPr>
                <w:rFonts w:ascii="Arial Narrow" w:eastAsia="Times New Roman" w:hAnsi="Arial Narrow" w:cs="Arial"/>
                <w:b/>
                <w:bCs/>
                <w:sz w:val="22"/>
                <w:szCs w:val="22"/>
              </w:rPr>
            </w:pPr>
            <w:r w:rsidRPr="00A34135">
              <w:rPr>
                <w:rFonts w:ascii="Arial Narrow" w:eastAsia="Times New Roman" w:hAnsi="Arial Narrow" w:cs="Arial"/>
                <w:b/>
                <w:bCs/>
                <w:sz w:val="22"/>
                <w:szCs w:val="22"/>
              </w:rPr>
              <w:t>Gaps in assurance (What additional assurances should we seek?)</w:t>
            </w:r>
          </w:p>
          <w:p w14:paraId="1D5095DB" w14:textId="77777777" w:rsidR="008E5C41" w:rsidRPr="00FC7691" w:rsidRDefault="008E5C41" w:rsidP="006D0EAE">
            <w:pPr>
              <w:pStyle w:val="ListParagraph"/>
              <w:numPr>
                <w:ilvl w:val="0"/>
                <w:numId w:val="19"/>
              </w:numPr>
              <w:autoSpaceDE w:val="0"/>
              <w:autoSpaceDN w:val="0"/>
              <w:adjustRightInd w:val="0"/>
              <w:spacing w:after="0" w:line="240" w:lineRule="auto"/>
              <w:ind w:left="319" w:hanging="284"/>
              <w:rPr>
                <w:rFonts w:ascii="Arial Narrow" w:eastAsia="Times New Roman" w:hAnsi="Arial Narrow" w:cs="Calibri"/>
                <w:sz w:val="22"/>
                <w:szCs w:val="22"/>
              </w:rPr>
            </w:pPr>
            <w:r w:rsidRPr="00FC7691">
              <w:rPr>
                <w:rFonts w:ascii="Arial Narrow" w:hAnsi="Arial Narrow" w:cs="Arial"/>
                <w:sz w:val="22"/>
                <w:szCs w:val="22"/>
              </w:rPr>
              <w:t>Issue remains regarding Information Technology barriers around the capture of data required for the Act on an All- Wales and Health Board basis. All Wales work with Allocate (Safecare) to improve reporting capabilities of Safecare, via a dashboard continued to progress, SBU is pilot site for testing. Update to Allocate system received, working with rostering team and BCU NSA Lead to check accuracy of reporting.</w:t>
            </w:r>
          </w:p>
          <w:p w14:paraId="3791A7E9" w14:textId="77777777" w:rsidR="008E5C41" w:rsidRPr="00FC7691" w:rsidRDefault="008E5C41" w:rsidP="006D0EAE">
            <w:pPr>
              <w:pStyle w:val="ListParagraph"/>
              <w:numPr>
                <w:ilvl w:val="0"/>
                <w:numId w:val="19"/>
              </w:numPr>
              <w:autoSpaceDE w:val="0"/>
              <w:autoSpaceDN w:val="0"/>
              <w:adjustRightInd w:val="0"/>
              <w:spacing w:after="0" w:line="240" w:lineRule="auto"/>
              <w:ind w:left="319" w:hanging="284"/>
              <w:rPr>
                <w:rFonts w:ascii="Arial Narrow" w:eastAsia="Times New Roman" w:hAnsi="Arial Narrow" w:cs="Calibri"/>
                <w:sz w:val="22"/>
                <w:szCs w:val="22"/>
              </w:rPr>
            </w:pPr>
            <w:r w:rsidRPr="00FC7691">
              <w:rPr>
                <w:rFonts w:ascii="Arial Narrow" w:eastAsia="Times New Roman" w:hAnsi="Arial Narrow" w:cs="Calibri"/>
                <w:sz w:val="22"/>
                <w:szCs w:val="22"/>
              </w:rPr>
              <w:t>Ongoing work across Wales to ensure IT systems are compatible with each other for operational and reporting purposes.</w:t>
            </w:r>
          </w:p>
          <w:p w14:paraId="731D9243" w14:textId="77777777" w:rsidR="008E5C41" w:rsidRPr="008E5C41" w:rsidRDefault="008E5C41" w:rsidP="008E5C41">
            <w:pPr>
              <w:autoSpaceDE w:val="0"/>
              <w:autoSpaceDN w:val="0"/>
              <w:adjustRightInd w:val="0"/>
              <w:rPr>
                <w:rFonts w:ascii="Arial Narrow" w:eastAsia="Times New Roman" w:hAnsi="Arial Narrow" w:cs="Arial"/>
              </w:rPr>
            </w:pPr>
          </w:p>
        </w:tc>
      </w:tr>
      <w:tr w:rsidR="008E5C41" w:rsidRPr="00FA22A4" w14:paraId="7A5BB91A" w14:textId="77777777" w:rsidTr="0011038F">
        <w:tc>
          <w:tcPr>
            <w:tcW w:w="15588" w:type="dxa"/>
            <w:gridSpan w:val="7"/>
            <w:shd w:val="clear" w:color="auto" w:fill="auto"/>
          </w:tcPr>
          <w:p w14:paraId="17E4F479" w14:textId="77777777" w:rsidR="008E5C41" w:rsidRPr="00D41BF5" w:rsidRDefault="008E5C41" w:rsidP="008E5C41">
            <w:pPr>
              <w:jc w:val="center"/>
              <w:rPr>
                <w:rFonts w:ascii="Arial Narrow" w:hAnsi="Arial Narrow" w:cs="Arial"/>
                <w:b/>
                <w:sz w:val="22"/>
                <w:szCs w:val="22"/>
              </w:rPr>
            </w:pPr>
            <w:r w:rsidRPr="00FB6BE5">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7539"/>
              <w:gridCol w:w="7539"/>
            </w:tblGrid>
            <w:tr w:rsidR="008E5C41" w:rsidRPr="00C20B48" w14:paraId="6057C32D" w14:textId="77777777" w:rsidTr="0011038F">
              <w:tc>
                <w:tcPr>
                  <w:tcW w:w="15078" w:type="dxa"/>
                  <w:gridSpan w:val="2"/>
                  <w:shd w:val="clear" w:color="auto" w:fill="B4C6E7" w:themeFill="accent5" w:themeFillTint="66"/>
                </w:tcPr>
                <w:p w14:paraId="45837CCE"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Section 25B wards covered by this risk:</w:t>
                  </w:r>
                </w:p>
              </w:tc>
            </w:tr>
            <w:tr w:rsidR="008E5C41" w:rsidRPr="00C20B48" w14:paraId="3E2BF6ED" w14:textId="77777777" w:rsidTr="0011038F">
              <w:tc>
                <w:tcPr>
                  <w:tcW w:w="7539" w:type="dxa"/>
                  <w:shd w:val="clear" w:color="auto" w:fill="D9E2F3" w:themeFill="accent5" w:themeFillTint="33"/>
                </w:tcPr>
                <w:p w14:paraId="21E7751C"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NPTSSG</w:t>
                  </w:r>
                </w:p>
              </w:tc>
              <w:tc>
                <w:tcPr>
                  <w:tcW w:w="7539" w:type="dxa"/>
                  <w:shd w:val="clear" w:color="auto" w:fill="D9E2F3" w:themeFill="accent5" w:themeFillTint="33"/>
                </w:tcPr>
                <w:p w14:paraId="47846BE4"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Morriston Service Group</w:t>
                  </w:r>
                </w:p>
              </w:tc>
            </w:tr>
            <w:tr w:rsidR="008E5C41" w:rsidRPr="00C20B48" w14:paraId="24982696" w14:textId="77777777" w:rsidTr="0011038F">
              <w:tc>
                <w:tcPr>
                  <w:tcW w:w="7539" w:type="dxa"/>
                </w:tcPr>
                <w:p w14:paraId="37ACA78F"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2</w:t>
                  </w:r>
                </w:p>
                <w:p w14:paraId="75A4DB08"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4</w:t>
                  </w:r>
                </w:p>
                <w:p w14:paraId="5073CA0D"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12</w:t>
                  </w:r>
                </w:p>
                <w:p w14:paraId="051B3037"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A</w:t>
                  </w:r>
                </w:p>
                <w:p w14:paraId="7F155923"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E</w:t>
                  </w:r>
                </w:p>
                <w:p w14:paraId="71098587"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Paediatric: Ward M and Oakwood Ward</w:t>
                  </w:r>
                </w:p>
              </w:tc>
              <w:tc>
                <w:tcPr>
                  <w:tcW w:w="7539" w:type="dxa"/>
                </w:tcPr>
                <w:p w14:paraId="155488F4"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A, B, W and Clydach Ward</w:t>
                  </w:r>
                </w:p>
                <w:p w14:paraId="6716A452"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C, Cyril Evans Ward, Dan Danino Ward</w:t>
                  </w:r>
                </w:p>
                <w:p w14:paraId="6AAADA05"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Powys Ward, Tempest Ward</w:t>
                  </w:r>
                </w:p>
                <w:p w14:paraId="377AD1CD"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Cardigan Ward</w:t>
                  </w:r>
                </w:p>
                <w:p w14:paraId="7DCF7318"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K, L, R, T and Pembroke Ward</w:t>
                  </w:r>
                </w:p>
                <w:p w14:paraId="1A7F66D1" w14:textId="77777777" w:rsidR="008E5C41" w:rsidRPr="00C20B48" w:rsidRDefault="008E5C41" w:rsidP="008E5C41">
                  <w:pPr>
                    <w:rPr>
                      <w:rFonts w:ascii="Arial Narrow" w:hAnsi="Arial Narrow" w:cs="Arial"/>
                      <w:b/>
                      <w:color w:val="FF0000"/>
                      <w:sz w:val="22"/>
                      <w:szCs w:val="22"/>
                      <w:u w:val="single"/>
                    </w:rPr>
                  </w:pPr>
                  <w:r w:rsidRPr="00C20B48">
                    <w:rPr>
                      <w:rFonts w:ascii="Arial Narrow" w:hAnsi="Arial Narrow" w:cs="Arial"/>
                      <w:color w:val="FF0000"/>
                      <w:sz w:val="22"/>
                      <w:szCs w:val="22"/>
                    </w:rPr>
                    <w:t>Ward D, E, F, G, H, J, S and Gower Ward</w:t>
                  </w:r>
                </w:p>
              </w:tc>
            </w:tr>
          </w:tbl>
          <w:p w14:paraId="7C0D06FB" w14:textId="77777777" w:rsidR="008E5C41" w:rsidRPr="00C20B48" w:rsidRDefault="008E5C41" w:rsidP="008E5C41">
            <w:pPr>
              <w:rPr>
                <w:rFonts w:ascii="Arial Narrow" w:hAnsi="Arial Narrow" w:cs="Arial"/>
                <w:b/>
                <w:color w:val="FF0000"/>
                <w:sz w:val="22"/>
                <w:szCs w:val="22"/>
                <w:u w:val="single"/>
              </w:rPr>
            </w:pPr>
          </w:p>
          <w:tbl>
            <w:tblPr>
              <w:tblStyle w:val="TableGrid"/>
              <w:tblW w:w="0" w:type="auto"/>
              <w:tblLook w:val="04A0" w:firstRow="1" w:lastRow="0" w:firstColumn="1" w:lastColumn="0" w:noHBand="0" w:noVBand="1"/>
            </w:tblPr>
            <w:tblGrid>
              <w:gridCol w:w="3769"/>
              <w:gridCol w:w="3769"/>
              <w:gridCol w:w="3770"/>
              <w:gridCol w:w="3770"/>
            </w:tblGrid>
            <w:tr w:rsidR="008E5C41" w:rsidRPr="00C20B48" w14:paraId="7A834897" w14:textId="77777777" w:rsidTr="0011038F">
              <w:tc>
                <w:tcPr>
                  <w:tcW w:w="15078" w:type="dxa"/>
                  <w:gridSpan w:val="4"/>
                  <w:shd w:val="clear" w:color="auto" w:fill="B4C6E7" w:themeFill="accent5" w:themeFillTint="66"/>
                </w:tcPr>
                <w:p w14:paraId="1AD1B7C2"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For information – 25A areas not covered by this risk include (These are managed within Service Groups and would be escalate for Executive consideration as appropriate).</w:t>
                  </w:r>
                </w:p>
              </w:tc>
            </w:tr>
            <w:tr w:rsidR="008E5C41" w:rsidRPr="00C20B48" w14:paraId="1F28EF5B" w14:textId="77777777" w:rsidTr="0011038F">
              <w:tc>
                <w:tcPr>
                  <w:tcW w:w="3769" w:type="dxa"/>
                  <w:shd w:val="clear" w:color="auto" w:fill="D9E2F3" w:themeFill="accent5" w:themeFillTint="33"/>
                </w:tcPr>
                <w:p w14:paraId="1984D520"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Morriston Service Group</w:t>
                  </w:r>
                </w:p>
              </w:tc>
              <w:tc>
                <w:tcPr>
                  <w:tcW w:w="3769" w:type="dxa"/>
                  <w:shd w:val="clear" w:color="auto" w:fill="D9E2F3" w:themeFill="accent5" w:themeFillTint="33"/>
                </w:tcPr>
                <w:p w14:paraId="17F0E14D"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NPTSG</w:t>
                  </w:r>
                </w:p>
              </w:tc>
              <w:tc>
                <w:tcPr>
                  <w:tcW w:w="3770" w:type="dxa"/>
                  <w:shd w:val="clear" w:color="auto" w:fill="D9E2F3" w:themeFill="accent5" w:themeFillTint="33"/>
                </w:tcPr>
                <w:p w14:paraId="0F00150D"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Mental Health &amp; Learning Disabilities</w:t>
                  </w:r>
                </w:p>
              </w:tc>
              <w:tc>
                <w:tcPr>
                  <w:tcW w:w="3770" w:type="dxa"/>
                  <w:shd w:val="clear" w:color="auto" w:fill="D9E2F3" w:themeFill="accent5" w:themeFillTint="33"/>
                </w:tcPr>
                <w:p w14:paraId="1134518B"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Community Areas</w:t>
                  </w:r>
                </w:p>
              </w:tc>
            </w:tr>
            <w:tr w:rsidR="008E5C41" w:rsidRPr="00C20B48" w14:paraId="49B016BC" w14:textId="77777777" w:rsidTr="0011038F">
              <w:tc>
                <w:tcPr>
                  <w:tcW w:w="3769" w:type="dxa"/>
                </w:tcPr>
                <w:p w14:paraId="00732FD5"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Critical care areas – GITU &amp; CITU</w:t>
                  </w:r>
                </w:p>
                <w:p w14:paraId="5DFEB394"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Short stay and assessment areas </w:t>
                  </w:r>
                </w:p>
                <w:p w14:paraId="0F3C0D43"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AMU,SDMU</w:t>
                  </w:r>
                </w:p>
                <w:p w14:paraId="0DD56FC7"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Emergency Department</w:t>
                  </w:r>
                </w:p>
              </w:tc>
              <w:tc>
                <w:tcPr>
                  <w:tcW w:w="3769" w:type="dxa"/>
                </w:tcPr>
                <w:p w14:paraId="502DCDC1"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Neonates </w:t>
                  </w:r>
                </w:p>
                <w:p w14:paraId="083B4241"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Theatres</w:t>
                  </w:r>
                </w:p>
                <w:p w14:paraId="6469629F"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B, C, D NPTH</w:t>
                  </w:r>
                </w:p>
                <w:p w14:paraId="39F951A4" w14:textId="77777777" w:rsidR="008E5C41" w:rsidRPr="00C20B48" w:rsidRDefault="008E5C41" w:rsidP="008E5C41">
                  <w:pPr>
                    <w:rPr>
                      <w:rFonts w:ascii="Arial Narrow" w:hAnsi="Arial Narrow" w:cs="Arial"/>
                      <w:b/>
                      <w:color w:val="FF0000"/>
                      <w:sz w:val="22"/>
                      <w:szCs w:val="22"/>
                      <w:u w:val="single"/>
                    </w:rPr>
                  </w:pPr>
                </w:p>
              </w:tc>
              <w:tc>
                <w:tcPr>
                  <w:tcW w:w="3770" w:type="dxa"/>
                </w:tcPr>
                <w:p w14:paraId="2CBDDF4A"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Mental Health and Learning Disabilities </w:t>
                  </w:r>
                </w:p>
                <w:p w14:paraId="0B2BE424" w14:textId="77777777" w:rsidR="008E5C41" w:rsidRPr="00C20B48" w:rsidRDefault="008E5C41" w:rsidP="008E5C41">
                  <w:pPr>
                    <w:rPr>
                      <w:rFonts w:ascii="Arial Narrow" w:hAnsi="Arial Narrow" w:cs="Arial"/>
                      <w:b/>
                      <w:color w:val="FF0000"/>
                      <w:sz w:val="22"/>
                      <w:szCs w:val="22"/>
                      <w:u w:val="single"/>
                    </w:rPr>
                  </w:pPr>
                </w:p>
              </w:tc>
              <w:tc>
                <w:tcPr>
                  <w:tcW w:w="3770" w:type="dxa"/>
                </w:tcPr>
                <w:p w14:paraId="2DDBECC8"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District Nursing</w:t>
                  </w:r>
                </w:p>
                <w:p w14:paraId="691774DE"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Health Visiting </w:t>
                  </w:r>
                </w:p>
                <w:p w14:paraId="43EB5C0A"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Gorseinon Hospital</w:t>
                  </w:r>
                </w:p>
                <w:p w14:paraId="3736BAFC"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Ty Olwen </w:t>
                  </w:r>
                </w:p>
              </w:tc>
            </w:tr>
          </w:tbl>
          <w:p w14:paraId="03650530" w14:textId="77777777" w:rsidR="008E5C41"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Midwifery is not covered as part of the NSLWA – Refer to Midwifery Staffing Risk ID 2788 (HBR 81)</w:t>
            </w:r>
          </w:p>
          <w:p w14:paraId="682EC370" w14:textId="77777777" w:rsidR="008E5C41" w:rsidRPr="0005094C" w:rsidRDefault="008E5C41" w:rsidP="008E5C41">
            <w:pPr>
              <w:rPr>
                <w:rFonts w:ascii="Arial Narrow" w:hAnsi="Arial Narrow" w:cs="Arial"/>
                <w:color w:val="FF0000"/>
                <w:sz w:val="22"/>
              </w:rPr>
            </w:pPr>
            <w:r w:rsidRPr="0005094C">
              <w:rPr>
                <w:rFonts w:ascii="Arial Narrow" w:hAnsi="Arial Narrow" w:cs="Arial"/>
                <w:color w:val="FF0000"/>
                <w:sz w:val="22"/>
              </w:rPr>
              <w:t xml:space="preserve">24/01/2024: Discussed and agreed in Nurse and Midwifery Safe Staffing Assurance and Improvement Group (NMSSAIG) on 24th January 2024. </w:t>
            </w:r>
          </w:p>
          <w:p w14:paraId="5584C293" w14:textId="04C44524" w:rsidR="008E5C41" w:rsidRPr="0005094C" w:rsidRDefault="008E5C41" w:rsidP="008E5C41">
            <w:pPr>
              <w:rPr>
                <w:rFonts w:ascii="Arial Narrow" w:hAnsi="Arial Narrow" w:cs="Arial"/>
                <w:color w:val="FF0000"/>
                <w:sz w:val="22"/>
              </w:rPr>
            </w:pPr>
            <w:r w:rsidRPr="0005094C">
              <w:rPr>
                <w:rFonts w:ascii="Arial Narrow" w:hAnsi="Arial Narrow" w:cs="Arial"/>
                <w:color w:val="FF0000"/>
                <w:sz w:val="22"/>
              </w:rPr>
              <w:t>The scope of this risk has changed. The description has been refreshed to clarify that only those services covered under Section 25B of the Act are within its scope.</w:t>
            </w:r>
          </w:p>
          <w:p w14:paraId="0DE579DA" w14:textId="77777777" w:rsidR="005C6DCA" w:rsidRDefault="008E5C41" w:rsidP="008E5C41">
            <w:pPr>
              <w:rPr>
                <w:rFonts w:ascii="Arial Narrow" w:hAnsi="Arial Narrow" w:cs="Arial"/>
                <w:color w:val="FF0000"/>
                <w:sz w:val="22"/>
              </w:rPr>
            </w:pPr>
            <w:r w:rsidRPr="0005094C">
              <w:rPr>
                <w:rFonts w:ascii="Arial Narrow" w:hAnsi="Arial Narrow" w:cs="Arial"/>
                <w:color w:val="FF0000"/>
                <w:sz w:val="22"/>
              </w:rPr>
              <w:t>Work is being undertaken to review risks in services outside this section of the Act (including Neonates and MH&amp;LD where staffing level risks have been highlighted previously) in order to reflect separately on HBRR as appropriate.</w:t>
            </w:r>
            <w:r w:rsidR="006F594E">
              <w:rPr>
                <w:rFonts w:ascii="Arial Narrow" w:hAnsi="Arial Narrow" w:cs="Arial"/>
                <w:color w:val="FF0000"/>
                <w:sz w:val="22"/>
              </w:rPr>
              <w:t xml:space="preserve"> </w:t>
            </w:r>
          </w:p>
          <w:p w14:paraId="4F6D524C" w14:textId="77777777" w:rsidR="005C6DCA" w:rsidRPr="00B33E48" w:rsidRDefault="005C6DCA" w:rsidP="008E5C41">
            <w:pPr>
              <w:rPr>
                <w:rFonts w:ascii="Arial Narrow" w:hAnsi="Arial Narrow" w:cs="Arial"/>
                <w:color w:val="FF0000"/>
                <w:sz w:val="22"/>
              </w:rPr>
            </w:pPr>
          </w:p>
          <w:p w14:paraId="50A58E95" w14:textId="37804895" w:rsidR="008E5C41" w:rsidRPr="00A34135" w:rsidRDefault="006F594E" w:rsidP="008E5C41">
            <w:pPr>
              <w:rPr>
                <w:rFonts w:ascii="Arial Narrow" w:hAnsi="Arial Narrow" w:cs="Arial"/>
                <w:sz w:val="22"/>
                <w:szCs w:val="22"/>
              </w:rPr>
            </w:pPr>
            <w:r w:rsidRPr="00B33E48">
              <w:rPr>
                <w:rFonts w:ascii="Arial Narrow" w:hAnsi="Arial Narrow" w:cs="Arial"/>
                <w:color w:val="FF0000"/>
                <w:sz w:val="22"/>
              </w:rPr>
              <w:t xml:space="preserve">This also includes ensuring the relevant </w:t>
            </w:r>
            <w:r w:rsidR="00D73D6D" w:rsidRPr="00B33E48">
              <w:rPr>
                <w:rFonts w:ascii="Arial Narrow" w:hAnsi="Arial Narrow" w:cs="Arial"/>
                <w:color w:val="FF0000"/>
                <w:sz w:val="22"/>
              </w:rPr>
              <w:t>clinical</w:t>
            </w:r>
            <w:r w:rsidRPr="00B33E48">
              <w:rPr>
                <w:rFonts w:ascii="Arial Narrow" w:hAnsi="Arial Narrow" w:cs="Arial"/>
                <w:color w:val="FF0000"/>
                <w:sz w:val="22"/>
              </w:rPr>
              <w:t xml:space="preserve"> </w:t>
            </w:r>
            <w:r w:rsidR="00D73D6D" w:rsidRPr="00B33E48">
              <w:rPr>
                <w:rFonts w:ascii="Arial Narrow" w:hAnsi="Arial Narrow" w:cs="Arial"/>
                <w:color w:val="FF0000"/>
                <w:sz w:val="22"/>
              </w:rPr>
              <w:t xml:space="preserve">services achieve the required standards set out in </w:t>
            </w:r>
            <w:r w:rsidR="00745D41" w:rsidRPr="00B33E48">
              <w:rPr>
                <w:rFonts w:ascii="Arial Narrow" w:hAnsi="Arial Narrow" w:cs="Arial"/>
                <w:color w:val="FF0000"/>
                <w:sz w:val="22"/>
              </w:rPr>
              <w:t xml:space="preserve">the all </w:t>
            </w:r>
            <w:r w:rsidR="005C6DCA" w:rsidRPr="00B33E48">
              <w:rPr>
                <w:rFonts w:ascii="Arial Narrow" w:hAnsi="Arial Narrow" w:cs="Arial"/>
                <w:color w:val="FF0000"/>
                <w:sz w:val="22"/>
              </w:rPr>
              <w:t>Wales</w:t>
            </w:r>
            <w:r w:rsidR="00745D41" w:rsidRPr="00B33E48">
              <w:rPr>
                <w:rFonts w:ascii="Arial Narrow" w:hAnsi="Arial Narrow" w:cs="Arial"/>
                <w:color w:val="FF0000"/>
                <w:sz w:val="22"/>
              </w:rPr>
              <w:t xml:space="preserve"> district nursing and mental health principles as well and the BAPM standards for Neonatal Units and Birth rate plus</w:t>
            </w:r>
            <w:r w:rsidR="005C6DCA" w:rsidRPr="00B33E48">
              <w:rPr>
                <w:rFonts w:ascii="Arial Narrow" w:hAnsi="Arial Narrow" w:cs="Arial"/>
                <w:color w:val="FF0000"/>
                <w:sz w:val="22"/>
              </w:rPr>
              <w:t>,</w:t>
            </w:r>
          </w:p>
        </w:tc>
      </w:tr>
    </w:tbl>
    <w:p w14:paraId="2BD90585" w14:textId="77777777" w:rsidR="008E5C41" w:rsidRDefault="008E5C41" w:rsidP="008E5C41">
      <w:pPr>
        <w:widowControl/>
        <w:rPr>
          <w:rFonts w:ascii="Arial Narrow" w:hAnsi="Arial Narrow" w:cs="Arial"/>
          <w:b/>
          <w:bCs/>
        </w:rPr>
      </w:pPr>
    </w:p>
    <w:p w14:paraId="52412F5A" w14:textId="77777777" w:rsidR="00A32F5E" w:rsidRPr="00F15A64" w:rsidRDefault="00A32F5E" w:rsidP="00A32F5E">
      <w:pPr>
        <w:rPr>
          <w:rFonts w:ascii="Arial Narrow" w:hAnsi="Arial Narrow" w:cs="Arial"/>
        </w:rPr>
      </w:pPr>
    </w:p>
    <w:p w14:paraId="53ED15EC"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88" w:type="dxa"/>
        <w:tblLook w:val="04A0" w:firstRow="1" w:lastRow="0" w:firstColumn="1" w:lastColumn="0" w:noHBand="0" w:noVBand="1"/>
      </w:tblPr>
      <w:tblGrid>
        <w:gridCol w:w="2518"/>
        <w:gridCol w:w="4565"/>
        <w:gridCol w:w="1318"/>
        <w:gridCol w:w="4319"/>
        <w:gridCol w:w="175"/>
        <w:gridCol w:w="994"/>
        <w:gridCol w:w="1499"/>
      </w:tblGrid>
      <w:tr w:rsidR="00A32F5E" w:rsidRPr="00F15A64" w14:paraId="0E2EDB22" w14:textId="77777777" w:rsidTr="00806825">
        <w:tc>
          <w:tcPr>
            <w:tcW w:w="8401" w:type="dxa"/>
            <w:gridSpan w:val="3"/>
          </w:tcPr>
          <w:p w14:paraId="2A392487" w14:textId="7BE2E031"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1762                                 </w:t>
            </w:r>
          </w:p>
          <w:p w14:paraId="6D3B254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494" w:type="dxa"/>
            <w:gridSpan w:val="2"/>
            <w:shd w:val="clear" w:color="auto" w:fill="FFC000"/>
          </w:tcPr>
          <w:p w14:paraId="11123DF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53</w:t>
            </w:r>
          </w:p>
          <w:p w14:paraId="03E0A5B9" w14:textId="77777777" w:rsidR="00A32F5E" w:rsidRPr="0094465A"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color w:val="auto"/>
                <w:sz w:val="22"/>
                <w:szCs w:val="22"/>
              </w:rPr>
              <w:t>31</w:t>
            </w:r>
            <w:r w:rsidRPr="00CC2BBE">
              <w:rPr>
                <w:rFonts w:ascii="Arial Narrow" w:hAnsi="Arial Narrow" w:cs="Arial"/>
                <w:b/>
                <w:bCs/>
                <w:color w:val="auto"/>
                <w:sz w:val="22"/>
                <w:szCs w:val="22"/>
                <w:vertAlign w:val="superscript"/>
              </w:rPr>
              <w:t>st</w:t>
            </w:r>
            <w:r w:rsidRPr="00CC2BBE">
              <w:rPr>
                <w:rFonts w:ascii="Arial Narrow" w:hAnsi="Arial Narrow" w:cs="Arial"/>
                <w:b/>
                <w:bCs/>
                <w:color w:val="auto"/>
                <w:sz w:val="22"/>
                <w:szCs w:val="22"/>
              </w:rPr>
              <w:t xml:space="preserve"> March 2024</w:t>
            </w:r>
          </w:p>
        </w:tc>
        <w:tc>
          <w:tcPr>
            <w:tcW w:w="2493" w:type="dxa"/>
            <w:gridSpan w:val="2"/>
            <w:shd w:val="clear" w:color="auto" w:fill="FFC000"/>
          </w:tcPr>
          <w:p w14:paraId="5C424E05"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76B80F46"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5 x 3 = 15</w:t>
            </w:r>
          </w:p>
        </w:tc>
      </w:tr>
      <w:tr w:rsidR="00A32F5E" w:rsidRPr="00F15A64" w14:paraId="7CFEB0D4" w14:textId="77777777" w:rsidTr="00806825">
        <w:tc>
          <w:tcPr>
            <w:tcW w:w="7083" w:type="dxa"/>
            <w:gridSpan w:val="2"/>
          </w:tcPr>
          <w:p w14:paraId="36994DA4"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318" w:type="dxa"/>
          </w:tcPr>
          <w:p w14:paraId="32445F73"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6987" w:type="dxa"/>
            <w:gridSpan w:val="4"/>
          </w:tcPr>
          <w:p w14:paraId="040E9493"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Director Lead</w:t>
            </w:r>
            <w:r w:rsidRPr="00F15A64">
              <w:rPr>
                <w:rFonts w:ascii="Arial Narrow" w:eastAsia="Times New Roman" w:hAnsi="Arial Narrow" w:cs="Calibri"/>
                <w:bCs/>
                <w:sz w:val="22"/>
                <w:szCs w:val="22"/>
              </w:rPr>
              <w:t>: Hazel Lloyd</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Corporate Governance</w:t>
            </w:r>
          </w:p>
          <w:p w14:paraId="3E667E0E"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Health Board (Welsh Language Group)</w:t>
            </w:r>
          </w:p>
        </w:tc>
      </w:tr>
      <w:tr w:rsidR="00A32F5E" w:rsidRPr="00F15A64" w14:paraId="6ACAEA12" w14:textId="77777777" w:rsidTr="00806825">
        <w:tc>
          <w:tcPr>
            <w:tcW w:w="8401" w:type="dxa"/>
            <w:gridSpan w:val="3"/>
          </w:tcPr>
          <w:p w14:paraId="724985C3" w14:textId="4731FF2E" w:rsidR="008D396D" w:rsidRDefault="00A32F5E" w:rsidP="00CF7F8A">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008D396D" w:rsidRPr="008D396D">
              <w:rPr>
                <w:rFonts w:ascii="Arial Narrow" w:eastAsia="Times New Roman" w:hAnsi="Arial Narrow" w:cs="Calibri"/>
                <w:b/>
                <w:sz w:val="22"/>
                <w:szCs w:val="22"/>
              </w:rPr>
              <w:t>Welsh Language</w:t>
            </w:r>
            <w:r w:rsidR="008D396D">
              <w:rPr>
                <w:rFonts w:ascii="Arial Narrow" w:eastAsia="Times New Roman" w:hAnsi="Arial Narrow" w:cs="Calibri"/>
                <w:b/>
                <w:sz w:val="22"/>
                <w:szCs w:val="22"/>
              </w:rPr>
              <w:t xml:space="preserve"> Standards</w:t>
            </w:r>
          </w:p>
          <w:p w14:paraId="51D2BBBC" w14:textId="06908BA2"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hAnsi="Arial Narrow"/>
                <w:sz w:val="22"/>
                <w:szCs w:val="22"/>
              </w:rPr>
              <w:t xml:space="preserve">Failure to fully comply with all the requirements of the Welsh Language Standards, as they apply to the University Health Board.  </w:t>
            </w:r>
          </w:p>
        </w:tc>
        <w:tc>
          <w:tcPr>
            <w:tcW w:w="6987" w:type="dxa"/>
            <w:gridSpan w:val="4"/>
          </w:tcPr>
          <w:p w14:paraId="1C790BEB" w14:textId="71CF78CC"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4B5A0E63" w14:textId="77777777" w:rsidTr="00806825">
        <w:tc>
          <w:tcPr>
            <w:tcW w:w="2518" w:type="dxa"/>
          </w:tcPr>
          <w:p w14:paraId="05829B1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E859AF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6982551"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75DC77DA"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5 x 3 = 15</w:t>
            </w:r>
          </w:p>
          <w:p w14:paraId="25EEE7D3"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3 x 3 = 9</w:t>
            </w:r>
          </w:p>
        </w:tc>
        <w:tc>
          <w:tcPr>
            <w:tcW w:w="5883" w:type="dxa"/>
            <w:gridSpan w:val="2"/>
            <w:vMerge w:val="restart"/>
          </w:tcPr>
          <w:p w14:paraId="5940466B" w14:textId="785D61EE"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17A974E1" wp14:editId="68B9E14D">
                  <wp:extent cx="3600000" cy="1774198"/>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87" w:type="dxa"/>
            <w:gridSpan w:val="4"/>
          </w:tcPr>
          <w:p w14:paraId="11DA5C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120333B"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F15A64">
              <w:rPr>
                <w:rFonts w:ascii="Arial Narrow" w:hAnsi="Arial Narrow" w:cs="Arial"/>
                <w:color w:val="auto"/>
                <w:sz w:val="22"/>
                <w:szCs w:val="22"/>
              </w:rPr>
              <w:t>This position has been confirmed/verified via an independent baseline assessment.</w:t>
            </w:r>
          </w:p>
        </w:tc>
      </w:tr>
      <w:tr w:rsidR="00A32F5E" w:rsidRPr="00F15A64" w14:paraId="1697C9D2" w14:textId="77777777" w:rsidTr="00806825">
        <w:tc>
          <w:tcPr>
            <w:tcW w:w="2518" w:type="dxa"/>
          </w:tcPr>
          <w:p w14:paraId="58E6CF65"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9AF3C6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883" w:type="dxa"/>
            <w:gridSpan w:val="2"/>
            <w:vMerge/>
          </w:tcPr>
          <w:p w14:paraId="42ADAFD6" w14:textId="77777777" w:rsidR="00A32F5E" w:rsidRPr="00F15A64" w:rsidRDefault="00A32F5E" w:rsidP="00CF7F8A">
            <w:pPr>
              <w:rPr>
                <w:rFonts w:ascii="Arial Narrow" w:hAnsi="Arial Narrow"/>
                <w:sz w:val="22"/>
                <w:szCs w:val="22"/>
              </w:rPr>
            </w:pPr>
          </w:p>
        </w:tc>
        <w:tc>
          <w:tcPr>
            <w:tcW w:w="6987" w:type="dxa"/>
            <w:gridSpan w:val="4"/>
            <w:vMerge w:val="restart"/>
          </w:tcPr>
          <w:p w14:paraId="1C3F6BDA"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48194C22"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0D8A8833" w14:textId="77777777" w:rsidR="00A32F5E" w:rsidRPr="00A34135" w:rsidRDefault="00A32F5E" w:rsidP="00CF7F8A">
            <w:pPr>
              <w:rPr>
                <w:rFonts w:ascii="Arial Narrow" w:hAnsi="Arial Narrow"/>
                <w:sz w:val="22"/>
                <w:szCs w:val="22"/>
              </w:rPr>
            </w:pPr>
          </w:p>
        </w:tc>
      </w:tr>
      <w:tr w:rsidR="00A32F5E" w:rsidRPr="00F15A64" w14:paraId="06DBAEAE" w14:textId="77777777" w:rsidTr="00806825">
        <w:trPr>
          <w:trHeight w:val="831"/>
        </w:trPr>
        <w:tc>
          <w:tcPr>
            <w:tcW w:w="2518" w:type="dxa"/>
          </w:tcPr>
          <w:p w14:paraId="58264718"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F823A5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November 2018</w:t>
            </w:r>
          </w:p>
        </w:tc>
        <w:tc>
          <w:tcPr>
            <w:tcW w:w="5883" w:type="dxa"/>
            <w:gridSpan w:val="2"/>
            <w:vMerge/>
          </w:tcPr>
          <w:p w14:paraId="5204CE2E" w14:textId="77777777" w:rsidR="00A32F5E" w:rsidRPr="00F15A64" w:rsidRDefault="00A32F5E" w:rsidP="00CF7F8A">
            <w:pPr>
              <w:rPr>
                <w:rFonts w:ascii="Arial Narrow" w:hAnsi="Arial Narrow"/>
                <w:sz w:val="22"/>
                <w:szCs w:val="22"/>
              </w:rPr>
            </w:pPr>
          </w:p>
        </w:tc>
        <w:tc>
          <w:tcPr>
            <w:tcW w:w="6987" w:type="dxa"/>
            <w:gridSpan w:val="4"/>
            <w:vMerge/>
          </w:tcPr>
          <w:p w14:paraId="1D66ABDB" w14:textId="77777777" w:rsidR="00A32F5E" w:rsidRPr="00A34135" w:rsidRDefault="00A32F5E" w:rsidP="00CF7F8A">
            <w:pPr>
              <w:rPr>
                <w:rFonts w:ascii="Arial Narrow" w:hAnsi="Arial Narrow"/>
                <w:sz w:val="22"/>
                <w:szCs w:val="22"/>
              </w:rPr>
            </w:pPr>
          </w:p>
        </w:tc>
      </w:tr>
      <w:tr w:rsidR="00A32F5E" w:rsidRPr="00F15A64" w14:paraId="045DF493" w14:textId="77777777" w:rsidTr="00806825">
        <w:tc>
          <w:tcPr>
            <w:tcW w:w="8401" w:type="dxa"/>
            <w:gridSpan w:val="3"/>
          </w:tcPr>
          <w:p w14:paraId="34C8EC9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87" w:type="dxa"/>
            <w:gridSpan w:val="4"/>
          </w:tcPr>
          <w:p w14:paraId="1B28B96B"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A32F5E" w:rsidRPr="00F15A64" w14:paraId="602095EF" w14:textId="77777777" w:rsidTr="00806825">
        <w:tc>
          <w:tcPr>
            <w:tcW w:w="8401" w:type="dxa"/>
            <w:gridSpan w:val="3"/>
            <w:vMerge w:val="restart"/>
          </w:tcPr>
          <w:p w14:paraId="237C4F72"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73008A0C"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Work to implement the recommendations contained within the above baseline assessment has commenced.</w:t>
            </w:r>
          </w:p>
          <w:p w14:paraId="76BCF30E"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An online staff Welsh Language Skills Survey has been launched.</w:t>
            </w:r>
          </w:p>
          <w:p w14:paraId="49C5544D"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Close constructive working relationships are in place with the Welsh Language Commissioner’s Office</w:t>
            </w:r>
          </w:p>
          <w:p w14:paraId="323FDD53" w14:textId="77777777" w:rsidR="00A32F5E" w:rsidRPr="00F15A64" w:rsidRDefault="00A32F5E" w:rsidP="00806825">
            <w:pPr>
              <w:numPr>
                <w:ilvl w:val="0"/>
                <w:numId w:val="1"/>
              </w:numPr>
              <w:ind w:left="164" w:hanging="164"/>
              <w:rPr>
                <w:rFonts w:ascii="Arial Narrow" w:eastAsia="Times New Roman" w:hAnsi="Arial Narrow" w:cs="Arial"/>
                <w:sz w:val="22"/>
                <w:szCs w:val="22"/>
              </w:rPr>
            </w:pPr>
            <w:r w:rsidRPr="00F15A64">
              <w:rPr>
                <w:rFonts w:ascii="Arial Narrow" w:eastAsia="Times New Roman" w:hAnsi="Arial Narrow" w:cs="Arial"/>
                <w:sz w:val="22"/>
                <w:szCs w:val="22"/>
              </w:rPr>
              <w:t xml:space="preserve">Strong networks are in place amongst WLO across NHS Wales to inform learning and development of responses to the Standards. </w:t>
            </w:r>
          </w:p>
          <w:p w14:paraId="571A7A57" w14:textId="77777777" w:rsidR="00A32F5E" w:rsidRPr="00F15A64" w:rsidRDefault="00A32F5E" w:rsidP="00806825">
            <w:pPr>
              <w:numPr>
                <w:ilvl w:val="0"/>
                <w:numId w:val="1"/>
              </w:numPr>
              <w:ind w:left="164" w:hanging="164"/>
              <w:rPr>
                <w:rFonts w:ascii="Arial Narrow" w:eastAsia="Times New Roman" w:hAnsi="Arial Narrow" w:cs="Arial"/>
                <w:sz w:val="22"/>
                <w:szCs w:val="22"/>
              </w:rPr>
            </w:pPr>
            <w:r w:rsidRPr="00F15A64">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2DD4367F" w14:textId="77777777" w:rsidR="00A32F5E" w:rsidRPr="00F15A64" w:rsidRDefault="00A32F5E" w:rsidP="00806825">
            <w:pPr>
              <w:numPr>
                <w:ilvl w:val="0"/>
                <w:numId w:val="1"/>
              </w:numPr>
              <w:ind w:left="164" w:hanging="164"/>
              <w:rPr>
                <w:rFonts w:ascii="Arial Narrow" w:eastAsia="Times New Roman" w:hAnsi="Arial Narrow" w:cs="Arial"/>
                <w:sz w:val="22"/>
                <w:szCs w:val="22"/>
              </w:rPr>
            </w:pPr>
            <w:r w:rsidRPr="00F15A64">
              <w:rPr>
                <w:rFonts w:ascii="Arial Narrow" w:eastAsia="Times New Roman" w:hAnsi="Arial Narrow" w:cs="Arial"/>
                <w:sz w:val="22"/>
                <w:szCs w:val="22"/>
              </w:rPr>
              <w:t>Meetings of the Welsh Language Standards Delivery Group have recommenced (March 2022)</w:t>
            </w:r>
          </w:p>
        </w:tc>
        <w:tc>
          <w:tcPr>
            <w:tcW w:w="4319" w:type="dxa"/>
          </w:tcPr>
          <w:p w14:paraId="413B664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69" w:type="dxa"/>
            <w:gridSpan w:val="2"/>
          </w:tcPr>
          <w:p w14:paraId="1ECF77D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99" w:type="dxa"/>
          </w:tcPr>
          <w:p w14:paraId="1835B9A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47E34BFF" w14:textId="77777777" w:rsidTr="00806825">
        <w:trPr>
          <w:trHeight w:val="1603"/>
        </w:trPr>
        <w:tc>
          <w:tcPr>
            <w:tcW w:w="8401" w:type="dxa"/>
            <w:gridSpan w:val="3"/>
            <w:vMerge/>
          </w:tcPr>
          <w:p w14:paraId="5D24D03B" w14:textId="77777777" w:rsidR="00A32F5E" w:rsidRPr="00F15A64" w:rsidRDefault="00A32F5E" w:rsidP="00CF7F8A">
            <w:pPr>
              <w:rPr>
                <w:rFonts w:ascii="Arial Narrow" w:hAnsi="Arial Narrow"/>
                <w:sz w:val="22"/>
                <w:szCs w:val="22"/>
              </w:rPr>
            </w:pPr>
          </w:p>
        </w:tc>
        <w:tc>
          <w:tcPr>
            <w:tcW w:w="4319" w:type="dxa"/>
          </w:tcPr>
          <w:p w14:paraId="6855628A" w14:textId="77777777" w:rsidR="00A32F5E" w:rsidRPr="009F1FEE" w:rsidRDefault="00A32F5E" w:rsidP="00CF7F8A">
            <w:pPr>
              <w:autoSpaceDE w:val="0"/>
              <w:autoSpaceDN w:val="0"/>
              <w:adjustRightInd w:val="0"/>
              <w:jc w:val="both"/>
              <w:rPr>
                <w:rFonts w:ascii="Arial Narrow" w:eastAsia="Times New Roman" w:hAnsi="Arial Narrow" w:cs="Arial"/>
                <w:sz w:val="22"/>
                <w:szCs w:val="22"/>
              </w:rPr>
            </w:pPr>
            <w:r w:rsidRPr="009F1FEE">
              <w:rPr>
                <w:rFonts w:ascii="Arial Narrow" w:eastAsia="Times New Roman" w:hAnsi="Arial Narrow" w:cs="Arial"/>
                <w:sz w:val="22"/>
                <w:szCs w:val="22"/>
              </w:rPr>
              <w:t>Recruit to current vacancy within the Welsh language Translation Team.</w:t>
            </w:r>
          </w:p>
        </w:tc>
        <w:tc>
          <w:tcPr>
            <w:tcW w:w="1169" w:type="dxa"/>
            <w:gridSpan w:val="2"/>
          </w:tcPr>
          <w:p w14:paraId="2EB232AF" w14:textId="16D12F25" w:rsidR="00A32F5E" w:rsidRPr="009F1FEE" w:rsidRDefault="00A32F5E" w:rsidP="005D1535">
            <w:pPr>
              <w:rPr>
                <w:rFonts w:ascii="Arial Narrow" w:eastAsia="Times New Roman" w:hAnsi="Arial Narrow" w:cs="Arial"/>
                <w:sz w:val="22"/>
                <w:szCs w:val="22"/>
              </w:rPr>
            </w:pPr>
            <w:r w:rsidRPr="009F1FEE">
              <w:rPr>
                <w:rFonts w:ascii="Arial Narrow" w:eastAsia="Times New Roman" w:hAnsi="Arial Narrow" w:cs="Arial"/>
                <w:sz w:val="22"/>
                <w:szCs w:val="22"/>
              </w:rPr>
              <w:t>Welsh</w:t>
            </w:r>
            <w:r w:rsidR="005D1535">
              <w:rPr>
                <w:rFonts w:ascii="Arial Narrow" w:eastAsia="Times New Roman" w:hAnsi="Arial Narrow" w:cs="Arial"/>
                <w:sz w:val="22"/>
                <w:szCs w:val="22"/>
              </w:rPr>
              <w:t xml:space="preserve"> Language </w:t>
            </w:r>
            <w:r w:rsidRPr="009F1FEE">
              <w:rPr>
                <w:rFonts w:ascii="Arial Narrow" w:eastAsia="Times New Roman" w:hAnsi="Arial Narrow" w:cs="Arial"/>
                <w:sz w:val="22"/>
                <w:szCs w:val="22"/>
              </w:rPr>
              <w:t>Officer</w:t>
            </w:r>
          </w:p>
        </w:tc>
        <w:tc>
          <w:tcPr>
            <w:tcW w:w="1499" w:type="dxa"/>
            <w:shd w:val="clear" w:color="auto" w:fill="auto"/>
          </w:tcPr>
          <w:p w14:paraId="054F224B" w14:textId="15F848A2" w:rsidR="00A32F5E" w:rsidRPr="00A34135" w:rsidRDefault="0087337A" w:rsidP="001014F5">
            <w:pPr>
              <w:rPr>
                <w:rFonts w:ascii="Arial Narrow" w:eastAsia="Times New Roman" w:hAnsi="Arial Narrow" w:cs="Calibri"/>
                <w:sz w:val="22"/>
                <w:szCs w:val="22"/>
              </w:rPr>
            </w:pPr>
            <w:r w:rsidRPr="00A34135">
              <w:rPr>
                <w:rFonts w:ascii="Arial Narrow" w:eastAsia="Times New Roman" w:hAnsi="Arial Narrow" w:cs="Calibri"/>
                <w:sz w:val="22"/>
                <w:szCs w:val="22"/>
              </w:rPr>
              <w:t>31/</w:t>
            </w:r>
            <w:r w:rsidR="001014F5" w:rsidRPr="00A34135">
              <w:rPr>
                <w:rFonts w:ascii="Arial Narrow" w:eastAsia="Times New Roman" w:hAnsi="Arial Narrow" w:cs="Calibri"/>
                <w:sz w:val="22"/>
                <w:szCs w:val="22"/>
              </w:rPr>
              <w:t>03/2024</w:t>
            </w:r>
          </w:p>
        </w:tc>
      </w:tr>
      <w:tr w:rsidR="00A32F5E" w:rsidRPr="00F15A64" w14:paraId="7B51A325" w14:textId="77777777" w:rsidTr="00806825">
        <w:trPr>
          <w:trHeight w:val="1339"/>
        </w:trPr>
        <w:tc>
          <w:tcPr>
            <w:tcW w:w="8401" w:type="dxa"/>
            <w:gridSpan w:val="3"/>
          </w:tcPr>
          <w:p w14:paraId="75E74AAD"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Assurances (How do we know if the things we are doing are having an impact?)</w:t>
            </w:r>
          </w:p>
          <w:p w14:paraId="4528D545" w14:textId="77777777" w:rsidR="00A32F5E" w:rsidRPr="009F1FEE"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Compliance with Statutory requirements outlined in Welsh Language Act and related Standards.</w:t>
            </w:r>
          </w:p>
          <w:p w14:paraId="4A8A8CCF" w14:textId="77777777" w:rsidR="00A32F5E" w:rsidRPr="009F1FEE"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Meetings with the Welsh Language Commissioner.</w:t>
            </w:r>
          </w:p>
          <w:p w14:paraId="4048CBBF" w14:textId="77777777" w:rsidR="00A32F5E" w:rsidRPr="009F1FEE"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Self-Assessment against the requirements of More Than Just Words.</w:t>
            </w:r>
          </w:p>
          <w:p w14:paraId="43BD4377" w14:textId="28C9FBDB" w:rsidR="007C5E80" w:rsidRPr="00806825"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Production of an Annual Report.</w:t>
            </w:r>
          </w:p>
        </w:tc>
        <w:tc>
          <w:tcPr>
            <w:tcW w:w="6987" w:type="dxa"/>
            <w:gridSpan w:val="4"/>
          </w:tcPr>
          <w:p w14:paraId="4ED20758"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Gaps in assurance (What additional assurances should we seek?)</w:t>
            </w:r>
          </w:p>
          <w:p w14:paraId="6A709003" w14:textId="77777777" w:rsidR="00A32F5E" w:rsidRPr="009F1FEE" w:rsidRDefault="00A32F5E" w:rsidP="00CF7F8A">
            <w:pPr>
              <w:pStyle w:val="Default"/>
              <w:rPr>
                <w:rFonts w:ascii="Arial Narrow" w:hAnsi="Arial Narrow" w:cs="Arial"/>
                <w:color w:val="auto"/>
                <w:sz w:val="22"/>
                <w:szCs w:val="22"/>
              </w:rPr>
            </w:pPr>
            <w:r w:rsidRPr="009F1FEE">
              <w:rPr>
                <w:rFonts w:ascii="Arial Narrow" w:hAnsi="Arial Narrow" w:cs="Arial"/>
                <w:color w:val="auto"/>
                <w:sz w:val="22"/>
                <w:szCs w:val="22"/>
              </w:rPr>
              <w:t>Formal and regular reporting to the Board will recommence with the production of the next annual report.</w:t>
            </w:r>
          </w:p>
        </w:tc>
      </w:tr>
      <w:tr w:rsidR="00A32F5E" w:rsidRPr="00F15A64" w14:paraId="134A1CF4" w14:textId="77777777" w:rsidTr="00806825">
        <w:tc>
          <w:tcPr>
            <w:tcW w:w="15388" w:type="dxa"/>
            <w:gridSpan w:val="7"/>
            <w:shd w:val="clear" w:color="auto" w:fill="auto"/>
          </w:tcPr>
          <w:p w14:paraId="05ECBD67" w14:textId="77777777" w:rsidR="00A32F5E" w:rsidRPr="007F1CD8" w:rsidRDefault="00A32F5E" w:rsidP="00CF7F8A">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Additional Comments / Progress Notes</w:t>
            </w:r>
          </w:p>
          <w:p w14:paraId="662ACEBD" w14:textId="3C4B2B02" w:rsidR="00D251DE" w:rsidRPr="007F1CD8" w:rsidRDefault="00D251DE" w:rsidP="00D251DE">
            <w:pPr>
              <w:pStyle w:val="ListParagraph1"/>
              <w:jc w:val="both"/>
              <w:rPr>
                <w:rFonts w:ascii="Arial Narrow" w:eastAsia="Times New Roman" w:hAnsi="Arial Narrow" w:cs="Arial"/>
                <w:sz w:val="22"/>
                <w:szCs w:val="22"/>
              </w:rPr>
            </w:pPr>
            <w:r w:rsidRPr="007F1CD8">
              <w:rPr>
                <w:rFonts w:ascii="Arial Narrow" w:hAnsi="Arial Narrow" w:cs="Arial"/>
                <w:sz w:val="22"/>
                <w:szCs w:val="22"/>
              </w:rPr>
              <w:t>Dec 2023: The long-standing vacancy within the Translation Team has now been filled, with a substantive appointment being made with effect from 01/12/2023. However a further translator has now handed in their notice and will leave the Team on 02/01/2024. A recruitment exercise to fill this post is now underway.</w:t>
            </w:r>
          </w:p>
        </w:tc>
      </w:tr>
    </w:tbl>
    <w:p w14:paraId="1D456C86" w14:textId="77777777" w:rsidR="00A32F5E" w:rsidRPr="00F15A64" w:rsidRDefault="00A32F5E" w:rsidP="00A32F5E">
      <w:pPr>
        <w:rPr>
          <w:rFonts w:ascii="Arial Narrow" w:hAnsi="Arial Narrow" w:cs="Arial"/>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686"/>
        <w:gridCol w:w="2126"/>
        <w:gridCol w:w="3685"/>
        <w:gridCol w:w="426"/>
        <w:gridCol w:w="1134"/>
        <w:gridCol w:w="1842"/>
      </w:tblGrid>
      <w:tr w:rsidR="00A32F5E" w:rsidRPr="00F15A64" w14:paraId="6E24E04B" w14:textId="77777777" w:rsidTr="00CF7F8A">
        <w:tc>
          <w:tcPr>
            <w:tcW w:w="8222" w:type="dxa"/>
            <w:gridSpan w:val="3"/>
            <w:tcBorders>
              <w:top w:val="single" w:sz="4" w:space="0" w:color="auto"/>
            </w:tcBorders>
          </w:tcPr>
          <w:p w14:paraId="73152C3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Datix ID Number:   2159</w:t>
            </w:r>
          </w:p>
          <w:p w14:paraId="0E4E5E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tcBorders>
              <w:top w:val="nil"/>
            </w:tcBorders>
            <w:shd w:val="clear" w:color="auto" w:fill="FF0000"/>
          </w:tcPr>
          <w:p w14:paraId="6F81908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64</w:t>
            </w:r>
          </w:p>
          <w:p w14:paraId="5892E42F"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402" w:type="dxa"/>
            <w:gridSpan w:val="3"/>
            <w:tcBorders>
              <w:top w:val="nil"/>
            </w:tcBorders>
            <w:shd w:val="clear" w:color="auto" w:fill="FF0000"/>
          </w:tcPr>
          <w:p w14:paraId="1648C83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135204D" w14:textId="77777777" w:rsidR="00A32F5E" w:rsidRPr="00F15A64" w:rsidRDefault="00A32F5E" w:rsidP="00CF7F8A">
            <w:pPr>
              <w:rPr>
                <w:rFonts w:ascii="Arial Narrow" w:hAnsi="Arial Narrow"/>
                <w:sz w:val="22"/>
                <w:szCs w:val="22"/>
              </w:rPr>
            </w:pPr>
            <w:r w:rsidRPr="003333BC">
              <w:rPr>
                <w:rFonts w:ascii="Arial Narrow" w:hAnsi="Arial Narrow" w:cs="Arial"/>
                <w:b/>
                <w:bCs/>
                <w:sz w:val="22"/>
                <w:szCs w:val="22"/>
              </w:rPr>
              <w:t>4 X 4 = 16</w:t>
            </w:r>
          </w:p>
        </w:tc>
      </w:tr>
      <w:tr w:rsidR="00A32F5E" w:rsidRPr="00F15A64" w14:paraId="5A5D9A24" w14:textId="77777777" w:rsidTr="00CF7F8A">
        <w:tc>
          <w:tcPr>
            <w:tcW w:w="6096" w:type="dxa"/>
            <w:gridSpan w:val="2"/>
          </w:tcPr>
          <w:p w14:paraId="17BD918A" w14:textId="77777777" w:rsidR="00A32F5E" w:rsidRPr="00E221F9" w:rsidRDefault="00A32F5E" w:rsidP="00CF7F8A">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Delivering Care in Safe, Modern Environments</w:t>
            </w:r>
          </w:p>
        </w:tc>
        <w:tc>
          <w:tcPr>
            <w:tcW w:w="2126" w:type="dxa"/>
          </w:tcPr>
          <w:p w14:paraId="5E85168D"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7</w:t>
            </w:r>
          </w:p>
        </w:tc>
        <w:tc>
          <w:tcPr>
            <w:tcW w:w="7087" w:type="dxa"/>
            <w:gridSpan w:val="4"/>
          </w:tcPr>
          <w:p w14:paraId="32BEFAA3" w14:textId="77777777" w:rsidR="00A32F5E" w:rsidRPr="00F15A64" w:rsidRDefault="00A32F5E" w:rsidP="00CF7F8A">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Calibri"/>
                <w:bCs/>
                <w:sz w:val="22"/>
                <w:szCs w:val="22"/>
              </w:rPr>
              <w:t>Darren Griffiths, Director of Finance &amp; Performance</w:t>
            </w:r>
          </w:p>
          <w:p w14:paraId="63A209C4"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Assuring Committee: </w:t>
            </w:r>
            <w:r w:rsidRPr="00CC2BBE">
              <w:rPr>
                <w:rFonts w:ascii="Arial Narrow" w:hAnsi="Arial Narrow"/>
                <w:bCs/>
                <w:sz w:val="22"/>
                <w:szCs w:val="22"/>
                <w:lang w:eastAsia="en-US"/>
              </w:rPr>
              <w:t>Quality &amp; Safety Committee</w:t>
            </w:r>
          </w:p>
        </w:tc>
      </w:tr>
      <w:tr w:rsidR="00A32F5E" w:rsidRPr="00F15A64" w14:paraId="6053C5DA" w14:textId="77777777" w:rsidTr="00CF7F8A">
        <w:trPr>
          <w:trHeight w:val="540"/>
        </w:trPr>
        <w:tc>
          <w:tcPr>
            <w:tcW w:w="8222" w:type="dxa"/>
            <w:gridSpan w:val="3"/>
          </w:tcPr>
          <w:p w14:paraId="142E5D22" w14:textId="56360619" w:rsidR="00BB0C7A" w:rsidRDefault="00A32F5E" w:rsidP="00CF7F8A">
            <w:pPr>
              <w:rPr>
                <w:rFonts w:ascii="Arial Narrow" w:hAnsi="Arial Narrow" w:cs="Arial"/>
                <w:b/>
                <w:sz w:val="22"/>
                <w:szCs w:val="22"/>
              </w:rPr>
            </w:pPr>
            <w:r w:rsidRPr="00F15A64">
              <w:rPr>
                <w:rFonts w:ascii="Arial Narrow" w:hAnsi="Arial Narrow" w:cs="Arial"/>
                <w:b/>
                <w:sz w:val="22"/>
                <w:szCs w:val="22"/>
              </w:rPr>
              <w:t xml:space="preserve">Risk: </w:t>
            </w:r>
            <w:r w:rsidR="00BB0C7A">
              <w:rPr>
                <w:rFonts w:ascii="Arial Narrow" w:hAnsi="Arial Narrow" w:cs="Arial"/>
                <w:b/>
                <w:sz w:val="22"/>
                <w:szCs w:val="22"/>
              </w:rPr>
              <w:t xml:space="preserve">Health &amp; Safety Infrastructure </w:t>
            </w:r>
          </w:p>
          <w:p w14:paraId="53EF2D2B" w14:textId="1A0385BD"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 xml:space="preserve">Insufficient resource and capacity of the health, safety and fire function within SBUHB to maintain legislative and regulatory compliance for the workforce and for the sites across SBUHB. </w:t>
            </w:r>
            <w:r w:rsidRPr="00F15A64">
              <w:rPr>
                <w:rFonts w:ascii="Arial Narrow" w:hAnsi="Arial Narrow" w:cs="Arial"/>
                <w:sz w:val="22"/>
                <w:szCs w:val="22"/>
              </w:rPr>
              <w:t>.</w:t>
            </w:r>
          </w:p>
        </w:tc>
        <w:tc>
          <w:tcPr>
            <w:tcW w:w="7087" w:type="dxa"/>
            <w:gridSpan w:val="4"/>
          </w:tcPr>
          <w:p w14:paraId="19A4BF83" w14:textId="2BDF274A"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45E80742" w14:textId="77777777" w:rsidTr="00CF7F8A">
        <w:tc>
          <w:tcPr>
            <w:tcW w:w="2410" w:type="dxa"/>
          </w:tcPr>
          <w:p w14:paraId="08DA1E0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2BFBB1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79C1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5 x 4 = 20 </w:t>
            </w:r>
          </w:p>
          <w:p w14:paraId="59F73778" w14:textId="77777777" w:rsidR="00A32F5E" w:rsidRPr="003333BC" w:rsidRDefault="00A32F5E" w:rsidP="00CF7F8A">
            <w:pPr>
              <w:pStyle w:val="Default"/>
              <w:jc w:val="center"/>
              <w:rPr>
                <w:rFonts w:ascii="Arial Narrow" w:hAnsi="Arial Narrow" w:cs="Arial"/>
                <w:color w:val="auto"/>
                <w:sz w:val="22"/>
                <w:szCs w:val="22"/>
              </w:rPr>
            </w:pPr>
            <w:r w:rsidRPr="003333BC">
              <w:rPr>
                <w:rFonts w:ascii="Arial Narrow" w:hAnsi="Arial Narrow" w:cs="Arial"/>
                <w:color w:val="auto"/>
                <w:sz w:val="22"/>
                <w:szCs w:val="22"/>
              </w:rPr>
              <w:t xml:space="preserve">Current:  4 x 4 = 16 </w:t>
            </w:r>
          </w:p>
          <w:p w14:paraId="7C17EF8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5812" w:type="dxa"/>
            <w:gridSpan w:val="2"/>
            <w:vMerge w:val="restart"/>
          </w:tcPr>
          <w:p w14:paraId="3D4CF9CA" w14:textId="7F7EEAAA" w:rsidR="00A32F5E" w:rsidRPr="00F15A64" w:rsidRDefault="0045091C" w:rsidP="00CF7F8A">
            <w:pPr>
              <w:rPr>
                <w:rFonts w:ascii="Arial Narrow" w:hAnsi="Arial Narrow"/>
                <w:sz w:val="22"/>
                <w:szCs w:val="22"/>
              </w:rPr>
            </w:pPr>
            <w:r>
              <w:rPr>
                <w:rFonts w:ascii="Arial Narrow" w:hAnsi="Arial Narrow"/>
                <w:noProof/>
              </w:rPr>
              <w:drawing>
                <wp:inline distT="0" distB="0" distL="0" distR="0" wp14:anchorId="033F748B" wp14:editId="1FFC8FF1">
                  <wp:extent cx="3600000" cy="1774198"/>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tcPr>
          <w:p w14:paraId="4D179C0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DC912EE" w14:textId="77777777" w:rsidR="00A32F5E" w:rsidRPr="00F15A64" w:rsidRDefault="00A32F5E" w:rsidP="00DD6D5F">
            <w:pPr>
              <w:rPr>
                <w:rFonts w:ascii="Arial Narrow" w:hAnsi="Arial Narrow" w:cs="Arial"/>
                <w:sz w:val="22"/>
                <w:szCs w:val="22"/>
              </w:rPr>
            </w:pPr>
            <w:r w:rsidRPr="00F15A64">
              <w:rPr>
                <w:rFonts w:ascii="Arial Narrow" w:hAnsi="Arial Narrow" w:cs="Arial"/>
                <w:sz w:val="22"/>
                <w:szCs w:val="22"/>
              </w:rPr>
              <w:t xml:space="preserve">The Health Board received 12 Health &amp; Safety Executive (HSE) improvement notices during 2019-20 covering various Health &amp; Safety legislative breaches covering a range of areas. There is the potential for future multiple notices for not meeting legislative requirements.  </w:t>
            </w:r>
            <w:r w:rsidRPr="003333BC">
              <w:rPr>
                <w:rFonts w:ascii="Arial Narrow" w:hAnsi="Arial Narrow" w:cs="Arial"/>
                <w:sz w:val="22"/>
                <w:szCs w:val="22"/>
              </w:rPr>
              <w:t>Score reduced to 16.</w:t>
            </w:r>
          </w:p>
        </w:tc>
      </w:tr>
      <w:tr w:rsidR="00A32F5E" w:rsidRPr="00F15A64" w14:paraId="26C9BF73" w14:textId="77777777" w:rsidTr="00CF7F8A">
        <w:trPr>
          <w:trHeight w:val="287"/>
        </w:trPr>
        <w:tc>
          <w:tcPr>
            <w:tcW w:w="2410" w:type="dxa"/>
          </w:tcPr>
          <w:p w14:paraId="716B3DC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A2EBE9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12" w:type="dxa"/>
            <w:gridSpan w:val="2"/>
            <w:vMerge/>
          </w:tcPr>
          <w:p w14:paraId="2E53381F" w14:textId="77777777" w:rsidR="00A32F5E" w:rsidRPr="00F15A64" w:rsidRDefault="00A32F5E" w:rsidP="00CF7F8A">
            <w:pPr>
              <w:rPr>
                <w:rFonts w:ascii="Arial Narrow" w:hAnsi="Arial Narrow"/>
                <w:sz w:val="22"/>
                <w:szCs w:val="22"/>
              </w:rPr>
            </w:pPr>
          </w:p>
        </w:tc>
        <w:tc>
          <w:tcPr>
            <w:tcW w:w="7087" w:type="dxa"/>
            <w:gridSpan w:val="4"/>
            <w:vMerge w:val="restart"/>
          </w:tcPr>
          <w:p w14:paraId="499CC1B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DC196FA" w14:textId="77777777" w:rsidR="00A32F5E" w:rsidRPr="00F15A64" w:rsidRDefault="00A32F5E" w:rsidP="00E46729">
            <w:pPr>
              <w:rPr>
                <w:rFonts w:ascii="Arial Narrow" w:hAnsi="Arial Narrow" w:cs="Arial"/>
                <w:b/>
                <w:bCs/>
                <w:sz w:val="22"/>
                <w:szCs w:val="22"/>
              </w:rPr>
            </w:pPr>
            <w:r w:rsidRPr="00F15A64">
              <w:rPr>
                <w:rFonts w:ascii="Arial Narrow" w:hAnsi="Arial Narrow" w:cs="Arial"/>
                <w:bCs/>
                <w:sz w:val="22"/>
                <w:szCs w:val="22"/>
              </w:rPr>
              <w:t xml:space="preserve">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w:t>
            </w:r>
            <w:r w:rsidR="00E46729">
              <w:rPr>
                <w:rFonts w:ascii="Arial Narrow" w:hAnsi="Arial Narrow" w:cs="Arial"/>
                <w:bCs/>
                <w:sz w:val="22"/>
                <w:szCs w:val="22"/>
              </w:rPr>
              <w:t>also</w:t>
            </w:r>
            <w:r w:rsidRPr="00F15A64">
              <w:rPr>
                <w:rFonts w:ascii="Arial Narrow" w:hAnsi="Arial Narrow" w:cs="Arial"/>
                <w:bCs/>
                <w:sz w:val="22"/>
                <w:szCs w:val="22"/>
              </w:rPr>
              <w:t xml:space="preserve"> to undertake suitable and sufficient training, provide corporate overview/audit to ensure practices are being employed in the workplace.</w:t>
            </w:r>
          </w:p>
        </w:tc>
      </w:tr>
      <w:tr w:rsidR="00A32F5E" w:rsidRPr="00F15A64" w14:paraId="5DCA2765" w14:textId="77777777" w:rsidTr="00CF7F8A">
        <w:tc>
          <w:tcPr>
            <w:tcW w:w="2410" w:type="dxa"/>
          </w:tcPr>
          <w:p w14:paraId="24C275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31B9C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September 2019</w:t>
            </w:r>
          </w:p>
          <w:p w14:paraId="6559B3BD" w14:textId="77777777" w:rsidR="00A32F5E" w:rsidRPr="00F15A64" w:rsidRDefault="00A32F5E" w:rsidP="00CF7F8A">
            <w:pPr>
              <w:pStyle w:val="Default"/>
              <w:jc w:val="center"/>
              <w:rPr>
                <w:rFonts w:ascii="Arial Narrow" w:hAnsi="Arial Narrow" w:cs="Arial"/>
                <w:color w:val="auto"/>
                <w:sz w:val="22"/>
                <w:szCs w:val="22"/>
              </w:rPr>
            </w:pPr>
          </w:p>
        </w:tc>
        <w:tc>
          <w:tcPr>
            <w:tcW w:w="5812" w:type="dxa"/>
            <w:gridSpan w:val="2"/>
            <w:vMerge/>
          </w:tcPr>
          <w:p w14:paraId="3D513DC4" w14:textId="77777777" w:rsidR="00A32F5E" w:rsidRPr="00F15A64" w:rsidRDefault="00A32F5E" w:rsidP="00CF7F8A">
            <w:pPr>
              <w:rPr>
                <w:rFonts w:ascii="Arial Narrow" w:hAnsi="Arial Narrow"/>
                <w:sz w:val="22"/>
                <w:szCs w:val="22"/>
              </w:rPr>
            </w:pPr>
          </w:p>
        </w:tc>
        <w:tc>
          <w:tcPr>
            <w:tcW w:w="7087" w:type="dxa"/>
            <w:gridSpan w:val="4"/>
            <w:vMerge/>
          </w:tcPr>
          <w:p w14:paraId="70BB5574" w14:textId="77777777" w:rsidR="00A32F5E" w:rsidRPr="00F15A64" w:rsidRDefault="00A32F5E" w:rsidP="00CF7F8A">
            <w:pPr>
              <w:rPr>
                <w:rFonts w:ascii="Arial Narrow" w:hAnsi="Arial Narrow" w:cs="Arial"/>
                <w:sz w:val="22"/>
                <w:szCs w:val="22"/>
              </w:rPr>
            </w:pPr>
          </w:p>
        </w:tc>
      </w:tr>
      <w:tr w:rsidR="00A32F5E" w:rsidRPr="00F15A64" w14:paraId="5FA14477" w14:textId="77777777" w:rsidTr="00CF7F8A">
        <w:tc>
          <w:tcPr>
            <w:tcW w:w="8222" w:type="dxa"/>
            <w:gridSpan w:val="3"/>
          </w:tcPr>
          <w:p w14:paraId="2F56290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1770DB7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744935B" w14:textId="77777777" w:rsidTr="00CF7F8A">
        <w:tc>
          <w:tcPr>
            <w:tcW w:w="8222" w:type="dxa"/>
            <w:gridSpan w:val="3"/>
            <w:vMerge w:val="restart"/>
          </w:tcPr>
          <w:p w14:paraId="48CC8550"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6923201B"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Health and Safety Operational Group and the Health and Safety Committee monitor compliance. Refreshed the Fire Safety Group with additional controls in place.</w:t>
            </w:r>
          </w:p>
          <w:p w14:paraId="0393A80B"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Fire risk assessments are being prioritised with temporary additional resources put in place in March 2021 to reduce the number of FRA overdue.</w:t>
            </w:r>
          </w:p>
          <w:p w14:paraId="52A2679D" w14:textId="77777777" w:rsidR="00A32F5E" w:rsidRPr="00A34135" w:rsidRDefault="00A32F5E" w:rsidP="00CF7F8A">
            <w:pPr>
              <w:pStyle w:val="ListParagraph"/>
              <w:numPr>
                <w:ilvl w:val="0"/>
                <w:numId w:val="2"/>
              </w:numPr>
              <w:spacing w:after="0" w:line="240" w:lineRule="auto"/>
              <w:ind w:left="321" w:hanging="283"/>
              <w:rPr>
                <w:rFonts w:ascii="Arial Narrow" w:hAnsi="Arial Narrow"/>
                <w:sz w:val="22"/>
                <w:szCs w:val="22"/>
              </w:rPr>
            </w:pPr>
            <w:r w:rsidRPr="00A34135">
              <w:rPr>
                <w:rFonts w:ascii="Arial Narrow" w:hAnsi="Arial Narrow" w:cs="Arial"/>
                <w:sz w:val="22"/>
                <w:szCs w:val="22"/>
              </w:rPr>
              <w:t>Fire training in place and fire wardens in place</w:t>
            </w:r>
          </w:p>
          <w:p w14:paraId="3B6DE606" w14:textId="77777777" w:rsidR="00A32F5E" w:rsidRPr="00A34135" w:rsidRDefault="00A32F5E" w:rsidP="00CF7F8A">
            <w:pPr>
              <w:pStyle w:val="ListParagraph"/>
              <w:numPr>
                <w:ilvl w:val="0"/>
                <w:numId w:val="2"/>
              </w:numPr>
              <w:spacing w:after="0" w:line="240" w:lineRule="auto"/>
              <w:ind w:left="321" w:hanging="283"/>
              <w:rPr>
                <w:rFonts w:ascii="Arial Narrow" w:hAnsi="Arial Narrow"/>
                <w:sz w:val="22"/>
                <w:szCs w:val="22"/>
              </w:rPr>
            </w:pPr>
            <w:r w:rsidRPr="00A34135">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21E54E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1134" w:type="dxa"/>
          </w:tcPr>
          <w:p w14:paraId="60AC5B97"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842" w:type="dxa"/>
          </w:tcPr>
          <w:p w14:paraId="4F428DBE"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23AFDF40" w14:textId="77777777" w:rsidTr="00CF7F8A">
        <w:trPr>
          <w:trHeight w:val="1920"/>
        </w:trPr>
        <w:tc>
          <w:tcPr>
            <w:tcW w:w="8222" w:type="dxa"/>
            <w:gridSpan w:val="3"/>
            <w:vMerge/>
          </w:tcPr>
          <w:p w14:paraId="2CD5E207" w14:textId="77777777" w:rsidR="00A32F5E" w:rsidRPr="00A34135" w:rsidRDefault="00A32F5E" w:rsidP="00CF7F8A">
            <w:pPr>
              <w:rPr>
                <w:rFonts w:ascii="Arial Narrow" w:hAnsi="Arial Narrow"/>
                <w:sz w:val="22"/>
                <w:szCs w:val="22"/>
              </w:rPr>
            </w:pPr>
          </w:p>
        </w:tc>
        <w:tc>
          <w:tcPr>
            <w:tcW w:w="4111" w:type="dxa"/>
            <w:gridSpan w:val="2"/>
          </w:tcPr>
          <w:p w14:paraId="244CE376"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34BEF332"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Assistant Director of H&amp;S</w:t>
            </w:r>
          </w:p>
        </w:tc>
        <w:tc>
          <w:tcPr>
            <w:tcW w:w="1842" w:type="dxa"/>
            <w:shd w:val="clear" w:color="auto" w:fill="auto"/>
          </w:tcPr>
          <w:p w14:paraId="1C848A07"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31/03/2024</w:t>
            </w:r>
          </w:p>
        </w:tc>
      </w:tr>
      <w:tr w:rsidR="00A32F5E" w:rsidRPr="00F15A64" w14:paraId="1C86AEC8" w14:textId="77777777" w:rsidTr="00CF7F8A">
        <w:tc>
          <w:tcPr>
            <w:tcW w:w="8222" w:type="dxa"/>
            <w:gridSpan w:val="3"/>
          </w:tcPr>
          <w:p w14:paraId="2D145046"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7F5865D7" w14:textId="77777777" w:rsidR="00A32F5E" w:rsidRPr="00A34135" w:rsidRDefault="00A32F5E" w:rsidP="00CF7F8A">
            <w:pPr>
              <w:pStyle w:val="ListParagraph"/>
              <w:numPr>
                <w:ilvl w:val="0"/>
                <w:numId w:val="6"/>
              </w:numPr>
              <w:spacing w:after="0" w:line="240" w:lineRule="auto"/>
              <w:ind w:left="462" w:hanging="283"/>
              <w:rPr>
                <w:rFonts w:ascii="Arial Narrow" w:hAnsi="Arial Narrow" w:cs="Arial"/>
                <w:sz w:val="22"/>
                <w:szCs w:val="22"/>
              </w:rPr>
            </w:pPr>
            <w:r w:rsidRPr="00A34135">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7D47F631" w14:textId="77777777" w:rsidR="00A32F5E" w:rsidRPr="00A34135" w:rsidRDefault="00A32F5E" w:rsidP="00CF7F8A">
            <w:pPr>
              <w:pStyle w:val="ListParagraph"/>
              <w:numPr>
                <w:ilvl w:val="0"/>
                <w:numId w:val="6"/>
              </w:numPr>
              <w:spacing w:after="0" w:line="240" w:lineRule="auto"/>
              <w:ind w:left="462" w:hanging="283"/>
              <w:rPr>
                <w:rFonts w:ascii="Arial Narrow" w:hAnsi="Arial Narrow"/>
                <w:sz w:val="22"/>
                <w:szCs w:val="22"/>
              </w:rPr>
            </w:pPr>
            <w:r w:rsidRPr="00A34135">
              <w:rPr>
                <w:rFonts w:ascii="Arial Narrow" w:hAnsi="Arial Narrow" w:cs="Arial"/>
                <w:sz w:val="22"/>
                <w:szCs w:val="22"/>
              </w:rPr>
              <w:t>Site visits/tours to identify compliance and gaps in compliances.</w:t>
            </w:r>
          </w:p>
        </w:tc>
        <w:tc>
          <w:tcPr>
            <w:tcW w:w="7087" w:type="dxa"/>
            <w:gridSpan w:val="4"/>
          </w:tcPr>
          <w:p w14:paraId="4CBCB734"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7ECD140A" w14:textId="77777777" w:rsidR="00A32F5E" w:rsidRPr="00A34135" w:rsidRDefault="00A32F5E" w:rsidP="00CF7F8A">
            <w:pPr>
              <w:rPr>
                <w:rFonts w:ascii="Arial Narrow" w:hAnsi="Arial Narrow"/>
                <w:sz w:val="22"/>
                <w:szCs w:val="22"/>
              </w:rPr>
            </w:pPr>
            <w:r w:rsidRPr="00A34135">
              <w:rPr>
                <w:rFonts w:ascii="Arial Narrow" w:hAnsi="Arial Narrow" w:cs="Arial"/>
                <w:bCs/>
                <w:sz w:val="22"/>
                <w:szCs w:val="22"/>
              </w:rPr>
              <w:t>Agreement of funding for resources identified in business case to implement structure in business case by Q2/3 2022/23 financial year.</w:t>
            </w:r>
          </w:p>
        </w:tc>
      </w:tr>
      <w:tr w:rsidR="00A32F5E" w:rsidRPr="00F15A64" w14:paraId="5CF909BB" w14:textId="77777777" w:rsidTr="00CF7F8A">
        <w:tc>
          <w:tcPr>
            <w:tcW w:w="15309" w:type="dxa"/>
            <w:gridSpan w:val="7"/>
            <w:shd w:val="clear" w:color="auto" w:fill="auto"/>
          </w:tcPr>
          <w:p w14:paraId="75EBFEE7" w14:textId="77777777" w:rsidR="00A32F5E" w:rsidRPr="00A34135" w:rsidRDefault="00A32F5E" w:rsidP="00CF7F8A">
            <w:pPr>
              <w:jc w:val="center"/>
              <w:rPr>
                <w:rFonts w:ascii="Arial Narrow" w:hAnsi="Arial Narrow" w:cs="Arial"/>
                <w:b/>
                <w:sz w:val="22"/>
                <w:szCs w:val="22"/>
              </w:rPr>
            </w:pPr>
            <w:r w:rsidRPr="00A34135">
              <w:rPr>
                <w:rFonts w:ascii="Arial Narrow" w:hAnsi="Arial Narrow" w:cs="Arial"/>
                <w:b/>
                <w:sz w:val="22"/>
                <w:szCs w:val="22"/>
              </w:rPr>
              <w:t>Additional Comments / Progress Notes</w:t>
            </w:r>
          </w:p>
          <w:p w14:paraId="05AD9E98" w14:textId="481F67B2" w:rsidR="0063543E" w:rsidRDefault="003E52E4" w:rsidP="003E52E4">
            <w:pPr>
              <w:rPr>
                <w:rFonts w:ascii="Arial Narrow" w:eastAsia="Times New Roman" w:hAnsi="Arial Narrow" w:cs="Calibri"/>
                <w:sz w:val="22"/>
                <w:szCs w:val="22"/>
              </w:rPr>
            </w:pPr>
            <w:r w:rsidRPr="00A34135">
              <w:rPr>
                <w:rFonts w:ascii="Arial Narrow" w:eastAsia="Times New Roman" w:hAnsi="Arial Narrow" w:cs="Calibri"/>
                <w:sz w:val="22"/>
                <w:szCs w:val="22"/>
              </w:rPr>
              <w:t>15/12/</w:t>
            </w:r>
            <w:r w:rsidR="00F81410">
              <w:rPr>
                <w:rFonts w:ascii="Arial Narrow" w:eastAsia="Times New Roman" w:hAnsi="Arial Narrow" w:cs="Calibri"/>
                <w:sz w:val="22"/>
                <w:szCs w:val="22"/>
              </w:rPr>
              <w:t>20</w:t>
            </w:r>
            <w:r w:rsidRPr="00A34135">
              <w:rPr>
                <w:rFonts w:ascii="Arial Narrow" w:eastAsia="Times New Roman" w:hAnsi="Arial Narrow" w:cs="Calibri"/>
                <w:sz w:val="22"/>
                <w:szCs w:val="22"/>
              </w:rPr>
              <w:t>23: The H&amp;S team will have an additional MH trainer/advisor from 15/01/2024, increasing establishment by 0.5wte. No change to risk score.</w:t>
            </w:r>
          </w:p>
          <w:p w14:paraId="799ED25C" w14:textId="6F97B47A" w:rsidR="00F81410" w:rsidRPr="00A34135" w:rsidRDefault="00F81410" w:rsidP="00F81410">
            <w:pPr>
              <w:rPr>
                <w:rFonts w:ascii="Arial Narrow" w:hAnsi="Arial Narrow" w:cs="Arial"/>
                <w:sz w:val="22"/>
                <w:szCs w:val="22"/>
              </w:rPr>
            </w:pPr>
            <w:r w:rsidRPr="008B7673">
              <w:rPr>
                <w:rFonts w:ascii="Arial Narrow" w:eastAsia="Times New Roman" w:hAnsi="Arial Narrow" w:cs="Calibri"/>
                <w:color w:val="FF0000"/>
                <w:sz w:val="22"/>
                <w:szCs w:val="22"/>
              </w:rPr>
              <w:t xml:space="preserve">06/02/2024: </w:t>
            </w:r>
            <w:r>
              <w:rPr>
                <w:rFonts w:ascii="Arial Narrow" w:eastAsia="Times New Roman" w:hAnsi="Arial Narrow" w:cs="Calibri"/>
                <w:color w:val="FF0000"/>
                <w:sz w:val="22"/>
                <w:szCs w:val="22"/>
              </w:rPr>
              <w:t>Due to the resignation of a fire advisor and the timeframe to recruit another, there is no change in the current risk rating.</w:t>
            </w:r>
          </w:p>
        </w:tc>
      </w:tr>
    </w:tbl>
    <w:p w14:paraId="00EE3113" w14:textId="0A363169" w:rsidR="00ED256D" w:rsidRPr="00F15A64" w:rsidRDefault="00ED256D" w:rsidP="00A32F5E">
      <w:pPr>
        <w:rPr>
          <w:rFonts w:ascii="Arial Narrow" w:hAnsi="Arial Narrow" w:cs="Arial"/>
          <w:b/>
          <w:u w:val="single"/>
        </w:rPr>
        <w:sectPr w:rsidR="00ED256D"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559"/>
        <w:gridCol w:w="3828"/>
        <w:gridCol w:w="602"/>
        <w:gridCol w:w="957"/>
        <w:gridCol w:w="1420"/>
      </w:tblGrid>
      <w:tr w:rsidR="0064077A" w:rsidRPr="00F15A64" w14:paraId="5B091CB0" w14:textId="77777777" w:rsidTr="004D17A7">
        <w:tc>
          <w:tcPr>
            <w:tcW w:w="8500" w:type="dxa"/>
            <w:gridSpan w:val="3"/>
          </w:tcPr>
          <w:p w14:paraId="01835A80" w14:textId="77777777" w:rsidR="0064077A" w:rsidRPr="007F1CD8" w:rsidRDefault="0064077A" w:rsidP="004D17A7">
            <w:pPr>
              <w:rPr>
                <w:rFonts w:ascii="Arial Narrow" w:hAnsi="Arial Narrow"/>
                <w:b/>
                <w:sz w:val="22"/>
                <w:szCs w:val="22"/>
              </w:rPr>
            </w:pPr>
            <w:r w:rsidRPr="007F1CD8">
              <w:rPr>
                <w:rFonts w:ascii="Arial Narrow" w:hAnsi="Arial Narrow"/>
                <w:b/>
                <w:sz w:val="22"/>
                <w:szCs w:val="22"/>
              </w:rPr>
              <w:t>Datix ID Number: 2788</w:t>
            </w:r>
          </w:p>
          <w:p w14:paraId="27338F7B" w14:textId="77777777" w:rsidR="0064077A" w:rsidRPr="007F1CD8" w:rsidRDefault="0064077A" w:rsidP="004D17A7">
            <w:pPr>
              <w:rPr>
                <w:rFonts w:ascii="Arial Narrow" w:hAnsi="Arial Narrow"/>
                <w:b/>
                <w:sz w:val="22"/>
                <w:szCs w:val="22"/>
              </w:rPr>
            </w:pPr>
            <w:r w:rsidRPr="007F1CD8">
              <w:rPr>
                <w:rFonts w:ascii="Arial Narrow" w:hAnsi="Arial Narrow"/>
                <w:b/>
                <w:sz w:val="22"/>
                <w:szCs w:val="22"/>
              </w:rPr>
              <w:t>Health Care Standards: 7.1 Workforce</w:t>
            </w:r>
          </w:p>
        </w:tc>
        <w:tc>
          <w:tcPr>
            <w:tcW w:w="4430" w:type="dxa"/>
            <w:gridSpan w:val="2"/>
            <w:shd w:val="clear" w:color="auto" w:fill="FF0000"/>
          </w:tcPr>
          <w:p w14:paraId="00143742"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HBR Ref Number: 81</w:t>
            </w:r>
          </w:p>
          <w:p w14:paraId="2298883A" w14:textId="77777777" w:rsidR="0064077A" w:rsidRPr="007F1CD8" w:rsidRDefault="0064077A" w:rsidP="004D17A7">
            <w:pPr>
              <w:rPr>
                <w:rFonts w:ascii="Arial Narrow" w:hAnsi="Arial Narrow"/>
                <w:sz w:val="22"/>
                <w:szCs w:val="22"/>
              </w:rPr>
            </w:pPr>
            <w:r w:rsidRPr="007F1CD8">
              <w:rPr>
                <w:rFonts w:ascii="Arial Narrow" w:hAnsi="Arial Narrow" w:cs="Arial"/>
                <w:b/>
                <w:bCs/>
                <w:sz w:val="22"/>
                <w:szCs w:val="22"/>
              </w:rPr>
              <w:t xml:space="preserve">Risk Target Date: </w:t>
            </w:r>
            <w:r w:rsidRPr="00D07E8A">
              <w:rPr>
                <w:rFonts w:ascii="Arial Narrow" w:hAnsi="Arial Narrow" w:cs="Arial"/>
                <w:b/>
                <w:bCs/>
                <w:color w:val="FF0000"/>
                <w:sz w:val="22"/>
                <w:szCs w:val="22"/>
                <w:highlight w:val="yellow"/>
              </w:rPr>
              <w:t>30/04/2024</w:t>
            </w:r>
          </w:p>
        </w:tc>
        <w:tc>
          <w:tcPr>
            <w:tcW w:w="2377" w:type="dxa"/>
            <w:gridSpan w:val="2"/>
            <w:shd w:val="clear" w:color="auto" w:fill="FF0000"/>
          </w:tcPr>
          <w:p w14:paraId="50AEDF77" w14:textId="77777777" w:rsidR="0064077A" w:rsidRPr="007F1CD8" w:rsidRDefault="0064077A" w:rsidP="004D17A7">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Current Risk Rating</w:t>
            </w:r>
          </w:p>
          <w:p w14:paraId="5FBFC583" w14:textId="77777777" w:rsidR="0064077A" w:rsidRPr="007F1CD8" w:rsidRDefault="0064077A" w:rsidP="004D17A7">
            <w:pPr>
              <w:jc w:val="center"/>
              <w:rPr>
                <w:rFonts w:ascii="Arial Narrow" w:hAnsi="Arial Narrow"/>
                <w:sz w:val="22"/>
                <w:szCs w:val="22"/>
              </w:rPr>
            </w:pPr>
            <w:r w:rsidRPr="007F1CD8">
              <w:rPr>
                <w:rFonts w:ascii="Arial Narrow" w:hAnsi="Arial Narrow" w:cs="Arial"/>
                <w:b/>
                <w:bCs/>
                <w:sz w:val="22"/>
                <w:szCs w:val="22"/>
              </w:rPr>
              <w:t>5 x 4 = 20</w:t>
            </w:r>
          </w:p>
        </w:tc>
      </w:tr>
      <w:tr w:rsidR="0064077A" w:rsidRPr="00F15A64" w14:paraId="5B8B8081" w14:textId="77777777" w:rsidTr="004D17A7">
        <w:tc>
          <w:tcPr>
            <w:tcW w:w="6941" w:type="dxa"/>
            <w:gridSpan w:val="2"/>
          </w:tcPr>
          <w:p w14:paraId="079E6D93" w14:textId="77777777" w:rsidR="0064077A" w:rsidRPr="007F1CD8" w:rsidRDefault="0064077A" w:rsidP="004D17A7">
            <w:pPr>
              <w:spacing w:line="276" w:lineRule="auto"/>
              <w:ind w:right="96"/>
              <w:rPr>
                <w:rFonts w:ascii="Arial Narrow" w:hAnsi="Arial Narrow" w:cs="Arial"/>
              </w:rPr>
            </w:pPr>
            <w:r w:rsidRPr="007F1CD8">
              <w:rPr>
                <w:rFonts w:ascii="Arial Narrow" w:hAnsi="Arial Narrow" w:cs="Arial"/>
                <w:b/>
                <w:sz w:val="22"/>
                <w:szCs w:val="22"/>
              </w:rPr>
              <w:t>Objective</w:t>
            </w:r>
            <w:r w:rsidRPr="007F1CD8">
              <w:rPr>
                <w:rFonts w:ascii="Arial Narrow" w:hAnsi="Arial Narrow" w:cs="Arial"/>
                <w:sz w:val="22"/>
                <w:szCs w:val="22"/>
              </w:rPr>
              <w:t>: Children, Young People &amp; Maternity Services</w:t>
            </w:r>
          </w:p>
        </w:tc>
        <w:tc>
          <w:tcPr>
            <w:tcW w:w="1559" w:type="dxa"/>
          </w:tcPr>
          <w:p w14:paraId="63DE4783" w14:textId="77777777" w:rsidR="0064077A" w:rsidRPr="007F1CD8" w:rsidRDefault="0064077A" w:rsidP="004D17A7">
            <w:pPr>
              <w:spacing w:line="276" w:lineRule="auto"/>
              <w:ind w:right="96"/>
              <w:jc w:val="both"/>
              <w:rPr>
                <w:rFonts w:ascii="Arial Narrow" w:hAnsi="Arial Narrow" w:cs="Arial"/>
                <w:b/>
                <w:sz w:val="22"/>
                <w:szCs w:val="22"/>
              </w:rPr>
            </w:pPr>
            <w:r w:rsidRPr="007F1CD8">
              <w:rPr>
                <w:rFonts w:ascii="Arial Narrow" w:hAnsi="Arial Narrow" w:cs="Arial"/>
                <w:b/>
                <w:sz w:val="22"/>
                <w:szCs w:val="22"/>
              </w:rPr>
              <w:t>BAF Ref: 3.6</w:t>
            </w:r>
          </w:p>
        </w:tc>
        <w:tc>
          <w:tcPr>
            <w:tcW w:w="6807" w:type="dxa"/>
            <w:gridSpan w:val="4"/>
          </w:tcPr>
          <w:p w14:paraId="616A65BF" w14:textId="77777777" w:rsidR="0064077A" w:rsidRPr="007F1CD8" w:rsidRDefault="0064077A" w:rsidP="004D17A7">
            <w:pPr>
              <w:autoSpaceDE w:val="0"/>
              <w:autoSpaceDN w:val="0"/>
              <w:adjustRightInd w:val="0"/>
              <w:rPr>
                <w:rFonts w:ascii="Arial Narrow" w:eastAsia="Times New Roman" w:hAnsi="Arial Narrow" w:cs="Arial"/>
                <w:bCs/>
                <w:sz w:val="22"/>
                <w:szCs w:val="22"/>
              </w:rPr>
            </w:pPr>
            <w:r w:rsidRPr="007F1CD8">
              <w:rPr>
                <w:rFonts w:ascii="Arial Narrow" w:eastAsia="Times New Roman" w:hAnsi="Arial Narrow" w:cs="Arial"/>
                <w:b/>
                <w:bCs/>
                <w:sz w:val="22"/>
                <w:szCs w:val="22"/>
              </w:rPr>
              <w:t xml:space="preserve">Director Lead: </w:t>
            </w:r>
            <w:r w:rsidRPr="007F1CD8">
              <w:rPr>
                <w:rFonts w:ascii="Arial Narrow" w:eastAsia="Times New Roman" w:hAnsi="Arial Narrow" w:cs="Arial"/>
                <w:bCs/>
                <w:sz w:val="22"/>
                <w:szCs w:val="22"/>
              </w:rPr>
              <w:t>Gareth Howells, Executive Director of Nursing</w:t>
            </w:r>
          </w:p>
          <w:p w14:paraId="49CE4593" w14:textId="77777777" w:rsidR="0064077A" w:rsidRPr="007F1CD8" w:rsidRDefault="0064077A" w:rsidP="004D17A7">
            <w:pPr>
              <w:rPr>
                <w:rFonts w:ascii="Arial Narrow" w:hAnsi="Arial Narrow" w:cs="Arial"/>
                <w:bCs/>
                <w:sz w:val="22"/>
                <w:szCs w:val="22"/>
                <w:lang w:val="en-US"/>
              </w:rPr>
            </w:pPr>
            <w:r w:rsidRPr="007F1CD8">
              <w:rPr>
                <w:rFonts w:ascii="Arial Narrow" w:hAnsi="Arial Narrow" w:cs="Arial"/>
                <w:b/>
                <w:bCs/>
                <w:sz w:val="22"/>
                <w:szCs w:val="22"/>
                <w:lang w:val="en-US"/>
              </w:rPr>
              <w:t xml:space="preserve">Assuring Committee: </w:t>
            </w:r>
            <w:r w:rsidRPr="007F1CD8">
              <w:rPr>
                <w:rFonts w:ascii="Arial Narrow" w:hAnsi="Arial Narrow" w:cs="Arial"/>
                <w:bCs/>
                <w:sz w:val="22"/>
                <w:szCs w:val="22"/>
                <w:lang w:val="en-US"/>
              </w:rPr>
              <w:t>Quality &amp; Safety Committee</w:t>
            </w:r>
          </w:p>
          <w:p w14:paraId="094FF58B" w14:textId="77777777" w:rsidR="0064077A" w:rsidRPr="007F1CD8" w:rsidRDefault="0064077A" w:rsidP="004D17A7">
            <w:pPr>
              <w:rPr>
                <w:rFonts w:ascii="Arial Narrow" w:hAnsi="Arial Narrow"/>
                <w:sz w:val="22"/>
                <w:szCs w:val="22"/>
              </w:rPr>
            </w:pPr>
            <w:r w:rsidRPr="007F1CD8">
              <w:rPr>
                <w:rFonts w:ascii="Arial Narrow" w:hAnsi="Arial Narrow" w:cs="Arial"/>
                <w:b/>
                <w:bCs/>
                <w:sz w:val="22"/>
                <w:szCs w:val="22"/>
                <w:lang w:val="en-US"/>
              </w:rPr>
              <w:t>For Information:</w:t>
            </w:r>
            <w:r w:rsidRPr="007F1CD8">
              <w:rPr>
                <w:rFonts w:ascii="Arial Narrow" w:hAnsi="Arial Narrow" w:cs="Arial"/>
                <w:bCs/>
                <w:sz w:val="22"/>
                <w:szCs w:val="22"/>
                <w:lang w:val="en-US"/>
              </w:rPr>
              <w:t xml:space="preserve"> Workforce OD &amp; Digital Committee</w:t>
            </w:r>
          </w:p>
        </w:tc>
      </w:tr>
      <w:tr w:rsidR="0064077A" w:rsidRPr="00F15A64" w14:paraId="07FC404A" w14:textId="77777777" w:rsidTr="004D17A7">
        <w:trPr>
          <w:trHeight w:val="506"/>
        </w:trPr>
        <w:tc>
          <w:tcPr>
            <w:tcW w:w="8500" w:type="dxa"/>
            <w:gridSpan w:val="3"/>
            <w:vMerge w:val="restart"/>
          </w:tcPr>
          <w:p w14:paraId="11CDB8BF" w14:textId="77777777" w:rsidR="0064077A" w:rsidRPr="007F1CD8" w:rsidRDefault="0064077A" w:rsidP="004D17A7">
            <w:pPr>
              <w:rPr>
                <w:rFonts w:ascii="Arial Narrow" w:hAnsi="Arial Narrow" w:cs="Arial"/>
                <w:b/>
                <w:sz w:val="22"/>
                <w:szCs w:val="22"/>
              </w:rPr>
            </w:pPr>
            <w:r w:rsidRPr="007F1CD8">
              <w:rPr>
                <w:rFonts w:ascii="Arial Narrow" w:hAnsi="Arial Narrow" w:cs="Arial"/>
                <w:b/>
                <w:sz w:val="22"/>
                <w:szCs w:val="22"/>
              </w:rPr>
              <w:t>Risk:</w:t>
            </w:r>
            <w:r w:rsidRPr="007F1CD8">
              <w:rPr>
                <w:rFonts w:ascii="Arial Narrow" w:hAnsi="Arial Narrow" w:cs="Arial"/>
                <w:sz w:val="22"/>
                <w:szCs w:val="22"/>
              </w:rPr>
              <w:t xml:space="preserve"> </w:t>
            </w:r>
            <w:r w:rsidRPr="007F1CD8">
              <w:rPr>
                <w:rFonts w:ascii="Arial Narrow" w:hAnsi="Arial Narrow" w:cs="Arial"/>
                <w:b/>
                <w:sz w:val="22"/>
                <w:szCs w:val="22"/>
              </w:rPr>
              <w:t xml:space="preserve">Critical staffing levels – Midwifery </w:t>
            </w:r>
          </w:p>
          <w:p w14:paraId="1C352FBC" w14:textId="77777777" w:rsidR="0064077A" w:rsidRPr="007F1CD8" w:rsidRDefault="0064077A" w:rsidP="004D17A7">
            <w:pPr>
              <w:rPr>
                <w:rFonts w:ascii="Arial Narrow" w:hAnsi="Arial Narrow"/>
                <w:sz w:val="22"/>
                <w:szCs w:val="22"/>
              </w:rPr>
            </w:pPr>
            <w:r w:rsidRPr="007F1CD8">
              <w:rPr>
                <w:rFonts w:ascii="Arial Narrow" w:hAnsi="Arial Narrow" w:cs="Arial"/>
                <w:sz w:val="22"/>
                <w:szCs w:val="22"/>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6807" w:type="dxa"/>
            <w:gridSpan w:val="4"/>
          </w:tcPr>
          <w:p w14:paraId="3F75098D" w14:textId="477814FF" w:rsidR="0064077A" w:rsidRPr="007F1CD8" w:rsidRDefault="0064077A" w:rsidP="004D17A7">
            <w:pPr>
              <w:rPr>
                <w:rFonts w:ascii="Arial Narrow" w:hAnsi="Arial Narrow"/>
                <w:sz w:val="22"/>
                <w:szCs w:val="22"/>
              </w:rPr>
            </w:pPr>
            <w:r w:rsidRPr="007F1CD8">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64077A" w:rsidRPr="00F15A64" w14:paraId="7501CC89" w14:textId="77777777" w:rsidTr="004D17A7">
        <w:trPr>
          <w:trHeight w:val="505"/>
        </w:trPr>
        <w:tc>
          <w:tcPr>
            <w:tcW w:w="8500" w:type="dxa"/>
            <w:gridSpan w:val="3"/>
            <w:vMerge/>
          </w:tcPr>
          <w:p w14:paraId="733B1718" w14:textId="77777777" w:rsidR="0064077A" w:rsidRPr="007F1CD8" w:rsidRDefault="0064077A" w:rsidP="004D17A7">
            <w:pPr>
              <w:rPr>
                <w:rFonts w:ascii="Arial Narrow" w:hAnsi="Arial Narrow" w:cs="Arial"/>
                <w:b/>
                <w:sz w:val="22"/>
                <w:szCs w:val="22"/>
              </w:rPr>
            </w:pPr>
          </w:p>
        </w:tc>
        <w:tc>
          <w:tcPr>
            <w:tcW w:w="6807" w:type="dxa"/>
            <w:gridSpan w:val="4"/>
            <w:vMerge w:val="restart"/>
          </w:tcPr>
          <w:p w14:paraId="3CF1E71C"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Rationale for current score:</w:t>
            </w:r>
          </w:p>
          <w:p w14:paraId="40ED91DE" w14:textId="680A2A15" w:rsidR="0064077A" w:rsidRPr="007F1CD8" w:rsidRDefault="0064077A" w:rsidP="00D0535C">
            <w:pPr>
              <w:jc w:val="both"/>
              <w:rPr>
                <w:rFonts w:ascii="Arial Narrow" w:hAnsi="Arial Narrow" w:cs="Arial"/>
                <w:b/>
                <w:bCs/>
                <w:sz w:val="22"/>
                <w:szCs w:val="22"/>
              </w:rPr>
            </w:pPr>
            <w:r w:rsidRPr="007F1CD8">
              <w:rPr>
                <w:rFonts w:ascii="Arial Narrow" w:hAnsi="Arial Narrow" w:cs="Arial"/>
                <w:bCs/>
                <w:sz w:val="22"/>
                <w:szCs w:val="22"/>
              </w:rPr>
              <w:t xml:space="preserve">The vacancy position has improved further and for Band 5 &amp; 6 registered staff there are no vacancies. Some aspects of service provision continue to be suspended and this is subject to review currently. In view of this the risk </w:t>
            </w:r>
            <w:r>
              <w:rPr>
                <w:rFonts w:ascii="Arial Narrow" w:hAnsi="Arial Narrow" w:cs="Arial"/>
                <w:bCs/>
                <w:sz w:val="22"/>
                <w:szCs w:val="22"/>
              </w:rPr>
              <w:t xml:space="preserve">was </w:t>
            </w:r>
            <w:r w:rsidRPr="007F1CD8">
              <w:rPr>
                <w:rFonts w:ascii="Arial Narrow" w:hAnsi="Arial Narrow" w:cs="Arial"/>
                <w:bCs/>
                <w:sz w:val="22"/>
                <w:szCs w:val="22"/>
              </w:rPr>
              <w:t>reduced from 25 to 20 initially.</w:t>
            </w:r>
            <w:r>
              <w:rPr>
                <w:rFonts w:ascii="Arial Narrow" w:hAnsi="Arial Narrow" w:cs="Arial"/>
                <w:bCs/>
                <w:sz w:val="22"/>
                <w:szCs w:val="22"/>
              </w:rPr>
              <w:t xml:space="preserve"> </w:t>
            </w:r>
            <w:r w:rsidRPr="009F5FE3">
              <w:rPr>
                <w:rFonts w:ascii="Arial Narrow" w:hAnsi="Arial Narrow" w:cs="Arial"/>
                <w:bCs/>
                <w:color w:val="FF0000"/>
                <w:sz w:val="22"/>
                <w:szCs w:val="22"/>
              </w:rPr>
              <w:t xml:space="preserve">Whilst the service is now over-established with registered midwives, the score remains as high risk (20) due to unregistered vacancies </w:t>
            </w:r>
            <w:r w:rsidR="00D0535C">
              <w:rPr>
                <w:rFonts w:ascii="Arial Narrow" w:hAnsi="Arial Narrow" w:cs="Arial"/>
                <w:bCs/>
                <w:color w:val="FF0000"/>
                <w:sz w:val="22"/>
                <w:szCs w:val="22"/>
              </w:rPr>
              <w:t>(</w:t>
            </w:r>
            <w:r w:rsidRPr="009F5FE3">
              <w:rPr>
                <w:rFonts w:ascii="Arial Narrow" w:hAnsi="Arial Narrow" w:cs="Arial"/>
                <w:bCs/>
                <w:color w:val="FF0000"/>
                <w:sz w:val="22"/>
                <w:szCs w:val="22"/>
              </w:rPr>
              <w:t>which we are recruiting to</w:t>
            </w:r>
            <w:r w:rsidR="00D0535C">
              <w:rPr>
                <w:rFonts w:ascii="Arial Narrow" w:hAnsi="Arial Narrow" w:cs="Arial"/>
                <w:bCs/>
                <w:color w:val="FF0000"/>
                <w:sz w:val="22"/>
                <w:szCs w:val="22"/>
              </w:rPr>
              <w:t>)</w:t>
            </w:r>
            <w:r w:rsidRPr="009F5FE3">
              <w:rPr>
                <w:rFonts w:ascii="Arial Narrow" w:hAnsi="Arial Narrow" w:cs="Arial"/>
                <w:bCs/>
                <w:color w:val="FF0000"/>
                <w:sz w:val="22"/>
                <w:szCs w:val="22"/>
              </w:rPr>
              <w:t xml:space="preserve"> and unavailability</w:t>
            </w:r>
            <w:r>
              <w:rPr>
                <w:rFonts w:ascii="Arial Narrow" w:hAnsi="Arial Narrow" w:cs="Arial"/>
                <w:bCs/>
                <w:color w:val="FF0000"/>
                <w:sz w:val="22"/>
                <w:szCs w:val="22"/>
              </w:rPr>
              <w:t xml:space="preserve"> (</w:t>
            </w:r>
            <w:r w:rsidR="00D0535C">
              <w:rPr>
                <w:rFonts w:ascii="Arial Narrow" w:hAnsi="Arial Narrow" w:cs="Arial"/>
                <w:bCs/>
                <w:color w:val="FF0000"/>
                <w:sz w:val="22"/>
                <w:szCs w:val="22"/>
              </w:rPr>
              <w:t xml:space="preserve">due to </w:t>
            </w:r>
            <w:r>
              <w:rPr>
                <w:rFonts w:ascii="Arial Narrow" w:hAnsi="Arial Narrow" w:cs="Arial"/>
                <w:bCs/>
                <w:color w:val="FF0000"/>
                <w:sz w:val="22"/>
                <w:szCs w:val="22"/>
              </w:rPr>
              <w:t>parenting leave and sickness).</w:t>
            </w:r>
            <w:r w:rsidRPr="009F5FE3">
              <w:rPr>
                <w:rFonts w:ascii="Arial Narrow" w:hAnsi="Arial Narrow" w:cs="Arial"/>
                <w:bCs/>
                <w:color w:val="FF0000"/>
                <w:sz w:val="22"/>
                <w:szCs w:val="22"/>
              </w:rPr>
              <w:t xml:space="preserve">  There are improved numbers of registered midwives per shift with most shifts achieving the required 14 midwives</w:t>
            </w:r>
            <w:r>
              <w:rPr>
                <w:rFonts w:ascii="Arial Narrow" w:hAnsi="Arial Narrow" w:cs="Arial"/>
                <w:bCs/>
                <w:sz w:val="22"/>
                <w:szCs w:val="22"/>
              </w:rPr>
              <w:t xml:space="preserve">.    </w:t>
            </w:r>
          </w:p>
        </w:tc>
      </w:tr>
      <w:tr w:rsidR="0064077A" w:rsidRPr="00F15A64" w14:paraId="3E66DE36" w14:textId="77777777" w:rsidTr="004D17A7">
        <w:trPr>
          <w:trHeight w:val="1504"/>
        </w:trPr>
        <w:tc>
          <w:tcPr>
            <w:tcW w:w="2547" w:type="dxa"/>
          </w:tcPr>
          <w:p w14:paraId="61108A45"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Risk Rating</w:t>
            </w:r>
          </w:p>
          <w:p w14:paraId="5295657D"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(consequence x likelihood):</w:t>
            </w:r>
          </w:p>
          <w:p w14:paraId="48633FE1"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Initial: 4 x 5 = 20</w:t>
            </w:r>
          </w:p>
          <w:p w14:paraId="229681EB"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Current: 5 x 4 = 20</w:t>
            </w:r>
          </w:p>
          <w:p w14:paraId="0302CC6C" w14:textId="77777777" w:rsidR="0064077A" w:rsidRPr="007F1CD8" w:rsidRDefault="0064077A" w:rsidP="004D17A7">
            <w:pPr>
              <w:jc w:val="center"/>
              <w:rPr>
                <w:rFonts w:ascii="Arial Narrow" w:hAnsi="Arial Narrow"/>
                <w:sz w:val="22"/>
                <w:szCs w:val="22"/>
              </w:rPr>
            </w:pPr>
            <w:r w:rsidRPr="007F1CD8">
              <w:rPr>
                <w:rFonts w:ascii="Arial Narrow" w:hAnsi="Arial Narrow" w:cs="Arial"/>
                <w:sz w:val="22"/>
                <w:szCs w:val="22"/>
              </w:rPr>
              <w:t>Target: 4 x 4 = 16</w:t>
            </w:r>
          </w:p>
        </w:tc>
        <w:tc>
          <w:tcPr>
            <w:tcW w:w="5953" w:type="dxa"/>
            <w:gridSpan w:val="2"/>
            <w:vMerge w:val="restart"/>
          </w:tcPr>
          <w:p w14:paraId="1D68F99E" w14:textId="108C6517" w:rsidR="0064077A" w:rsidRPr="007F1CD8" w:rsidRDefault="0045091C" w:rsidP="004D17A7">
            <w:pPr>
              <w:rPr>
                <w:rFonts w:ascii="Arial Narrow" w:hAnsi="Arial Narrow"/>
                <w:sz w:val="22"/>
                <w:szCs w:val="22"/>
              </w:rPr>
            </w:pPr>
            <w:r>
              <w:rPr>
                <w:rFonts w:ascii="Arial Narrow" w:hAnsi="Arial Narrow"/>
                <w:noProof/>
              </w:rPr>
              <w:drawing>
                <wp:inline distT="0" distB="0" distL="0" distR="0" wp14:anchorId="0D3A8BF6" wp14:editId="2301B464">
                  <wp:extent cx="3600000" cy="1774198"/>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07" w:type="dxa"/>
            <w:gridSpan w:val="4"/>
            <w:vMerge/>
          </w:tcPr>
          <w:p w14:paraId="5F3CE695" w14:textId="77777777" w:rsidR="0064077A" w:rsidRPr="007F1CD8" w:rsidRDefault="0064077A" w:rsidP="004D17A7">
            <w:pPr>
              <w:jc w:val="both"/>
              <w:rPr>
                <w:rFonts w:ascii="Arial Narrow" w:hAnsi="Arial Narrow"/>
                <w:sz w:val="22"/>
                <w:szCs w:val="22"/>
              </w:rPr>
            </w:pPr>
          </w:p>
        </w:tc>
      </w:tr>
      <w:tr w:rsidR="0064077A" w:rsidRPr="00F15A64" w14:paraId="3C77EA20" w14:textId="77777777" w:rsidTr="004D17A7">
        <w:tc>
          <w:tcPr>
            <w:tcW w:w="2547" w:type="dxa"/>
          </w:tcPr>
          <w:p w14:paraId="0B678FAB" w14:textId="77777777" w:rsidR="0064077A" w:rsidRPr="007F1CD8" w:rsidRDefault="0064077A" w:rsidP="004D17A7">
            <w:pPr>
              <w:autoSpaceDE w:val="0"/>
              <w:autoSpaceDN w:val="0"/>
              <w:adjustRightInd w:val="0"/>
              <w:jc w:val="center"/>
              <w:rPr>
                <w:rFonts w:ascii="Arial Narrow" w:eastAsia="Times New Roman" w:hAnsi="Arial Narrow" w:cs="Arial"/>
                <w:b/>
                <w:sz w:val="22"/>
                <w:szCs w:val="22"/>
              </w:rPr>
            </w:pPr>
            <w:r w:rsidRPr="007F1CD8">
              <w:rPr>
                <w:rFonts w:ascii="Arial Narrow" w:eastAsia="Times New Roman" w:hAnsi="Arial Narrow" w:cs="Arial"/>
                <w:b/>
                <w:sz w:val="22"/>
                <w:szCs w:val="22"/>
              </w:rPr>
              <w:t>Level of Control</w:t>
            </w:r>
          </w:p>
          <w:p w14:paraId="1EFF42A1" w14:textId="77777777" w:rsidR="0064077A" w:rsidRPr="007F1CD8" w:rsidRDefault="0064077A" w:rsidP="004D17A7">
            <w:pPr>
              <w:jc w:val="center"/>
              <w:rPr>
                <w:rFonts w:ascii="Arial Narrow" w:hAnsi="Arial Narrow"/>
                <w:sz w:val="22"/>
                <w:szCs w:val="22"/>
              </w:rPr>
            </w:pPr>
            <w:r w:rsidRPr="007F1CD8">
              <w:rPr>
                <w:rFonts w:ascii="Arial Narrow" w:hAnsi="Arial Narrow" w:cs="Arial"/>
                <w:sz w:val="22"/>
                <w:szCs w:val="22"/>
                <w:lang w:val="en-US"/>
              </w:rPr>
              <w:t>= %</w:t>
            </w:r>
          </w:p>
        </w:tc>
        <w:tc>
          <w:tcPr>
            <w:tcW w:w="5953" w:type="dxa"/>
            <w:gridSpan w:val="2"/>
            <w:vMerge/>
          </w:tcPr>
          <w:p w14:paraId="41ABD41C" w14:textId="77777777" w:rsidR="0064077A" w:rsidRPr="007F1CD8" w:rsidRDefault="0064077A" w:rsidP="004D17A7">
            <w:pPr>
              <w:rPr>
                <w:rFonts w:ascii="Arial Narrow" w:hAnsi="Arial Narrow"/>
                <w:sz w:val="22"/>
                <w:szCs w:val="22"/>
              </w:rPr>
            </w:pPr>
          </w:p>
        </w:tc>
        <w:tc>
          <w:tcPr>
            <w:tcW w:w="6807" w:type="dxa"/>
            <w:gridSpan w:val="4"/>
            <w:vMerge w:val="restart"/>
          </w:tcPr>
          <w:p w14:paraId="77F503CB"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Rationale for target score:</w:t>
            </w:r>
          </w:p>
          <w:p w14:paraId="0D9F89D8" w14:textId="77777777" w:rsidR="0064077A" w:rsidRPr="007F1CD8" w:rsidRDefault="0064077A" w:rsidP="004D17A7">
            <w:pPr>
              <w:rPr>
                <w:rFonts w:ascii="Arial Narrow" w:hAnsi="Arial Narrow"/>
                <w:sz w:val="22"/>
                <w:szCs w:val="22"/>
              </w:rPr>
            </w:pPr>
            <w:r w:rsidRPr="007F1CD8">
              <w:rPr>
                <w:rFonts w:ascii="Arial Narrow" w:hAnsi="Arial Narrow" w:cs="Arial"/>
                <w:bCs/>
                <w:sz w:val="22"/>
                <w:szCs w:val="22"/>
              </w:rPr>
              <w:t>It is intended that through actions currently identified to address vacancies we can reinstate services fully and reduce the likelihood of the need to suspend elements further.</w:t>
            </w:r>
          </w:p>
        </w:tc>
      </w:tr>
      <w:tr w:rsidR="0064077A" w:rsidRPr="00F15A64" w14:paraId="4AE6932B" w14:textId="77777777" w:rsidTr="004D17A7">
        <w:trPr>
          <w:trHeight w:val="883"/>
        </w:trPr>
        <w:tc>
          <w:tcPr>
            <w:tcW w:w="2547" w:type="dxa"/>
          </w:tcPr>
          <w:p w14:paraId="5F5DB27A" w14:textId="77777777" w:rsidR="0064077A" w:rsidRPr="007F1CD8" w:rsidRDefault="0064077A" w:rsidP="004D17A7">
            <w:pPr>
              <w:pStyle w:val="Default"/>
              <w:jc w:val="center"/>
              <w:rPr>
                <w:rFonts w:ascii="Arial Narrow" w:hAnsi="Arial Narrow" w:cs="Arial"/>
                <w:b/>
                <w:color w:val="auto"/>
                <w:sz w:val="22"/>
                <w:szCs w:val="22"/>
              </w:rPr>
            </w:pPr>
            <w:r w:rsidRPr="007F1CD8">
              <w:rPr>
                <w:rFonts w:ascii="Arial Narrow" w:hAnsi="Arial Narrow" w:cs="Arial"/>
                <w:b/>
                <w:color w:val="auto"/>
                <w:sz w:val="22"/>
                <w:szCs w:val="22"/>
              </w:rPr>
              <w:t>Date added to the risk register</w:t>
            </w:r>
          </w:p>
          <w:p w14:paraId="2894DEE5"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12/10/2021</w:t>
            </w:r>
          </w:p>
        </w:tc>
        <w:tc>
          <w:tcPr>
            <w:tcW w:w="5953" w:type="dxa"/>
            <w:gridSpan w:val="2"/>
            <w:vMerge/>
          </w:tcPr>
          <w:p w14:paraId="7237B23B" w14:textId="77777777" w:rsidR="0064077A" w:rsidRPr="007F1CD8" w:rsidRDefault="0064077A" w:rsidP="004D17A7">
            <w:pPr>
              <w:rPr>
                <w:rFonts w:ascii="Arial Narrow" w:hAnsi="Arial Narrow"/>
                <w:sz w:val="22"/>
                <w:szCs w:val="22"/>
              </w:rPr>
            </w:pPr>
          </w:p>
        </w:tc>
        <w:tc>
          <w:tcPr>
            <w:tcW w:w="6807" w:type="dxa"/>
            <w:gridSpan w:val="4"/>
            <w:vMerge/>
          </w:tcPr>
          <w:p w14:paraId="5DBD86BB" w14:textId="77777777" w:rsidR="0064077A" w:rsidRPr="007F1CD8" w:rsidRDefault="0064077A" w:rsidP="004D17A7">
            <w:pPr>
              <w:rPr>
                <w:rFonts w:ascii="Arial Narrow" w:hAnsi="Arial Narrow"/>
                <w:sz w:val="22"/>
                <w:szCs w:val="22"/>
              </w:rPr>
            </w:pPr>
          </w:p>
        </w:tc>
      </w:tr>
      <w:tr w:rsidR="0064077A" w:rsidRPr="00F15A64" w14:paraId="7B193F10" w14:textId="77777777" w:rsidTr="004D17A7">
        <w:tc>
          <w:tcPr>
            <w:tcW w:w="8500" w:type="dxa"/>
            <w:gridSpan w:val="3"/>
          </w:tcPr>
          <w:p w14:paraId="0AA8AD4B" w14:textId="77777777" w:rsidR="0064077A" w:rsidRPr="007F1CD8" w:rsidRDefault="0064077A" w:rsidP="004D17A7">
            <w:pPr>
              <w:jc w:val="center"/>
              <w:rPr>
                <w:rFonts w:ascii="Arial Narrow" w:hAnsi="Arial Narrow"/>
                <w:sz w:val="22"/>
                <w:szCs w:val="22"/>
              </w:rPr>
            </w:pPr>
            <w:r w:rsidRPr="007F1CD8">
              <w:rPr>
                <w:rFonts w:ascii="Arial Narrow" w:hAnsi="Arial Narrow" w:cs="Arial"/>
                <w:b/>
                <w:bCs/>
                <w:sz w:val="22"/>
                <w:szCs w:val="22"/>
              </w:rPr>
              <w:t>Controls (What are we currently doing about the risk?)</w:t>
            </w:r>
          </w:p>
        </w:tc>
        <w:tc>
          <w:tcPr>
            <w:tcW w:w="6807" w:type="dxa"/>
            <w:gridSpan w:val="4"/>
          </w:tcPr>
          <w:p w14:paraId="040CD377" w14:textId="77777777" w:rsidR="0064077A" w:rsidRPr="007F1CD8" w:rsidRDefault="0064077A" w:rsidP="004D17A7">
            <w:pPr>
              <w:jc w:val="center"/>
              <w:rPr>
                <w:rFonts w:ascii="Arial Narrow" w:hAnsi="Arial Narrow"/>
                <w:b/>
                <w:sz w:val="22"/>
                <w:szCs w:val="22"/>
              </w:rPr>
            </w:pPr>
            <w:r w:rsidRPr="007F1CD8">
              <w:rPr>
                <w:rFonts w:ascii="Arial Narrow" w:hAnsi="Arial Narrow" w:cs="Arial"/>
                <w:b/>
                <w:bCs/>
                <w:sz w:val="22"/>
                <w:szCs w:val="22"/>
              </w:rPr>
              <w:t>Mitigating actions (What more should we do?)</w:t>
            </w:r>
          </w:p>
        </w:tc>
      </w:tr>
      <w:tr w:rsidR="0064077A" w:rsidRPr="00F15A64" w14:paraId="43EA54AB" w14:textId="77777777" w:rsidTr="004D17A7">
        <w:tc>
          <w:tcPr>
            <w:tcW w:w="8500" w:type="dxa"/>
            <w:gridSpan w:val="3"/>
            <w:vMerge w:val="restart"/>
          </w:tcPr>
          <w:p w14:paraId="129549EB" w14:textId="77777777" w:rsidR="0064077A" w:rsidRPr="00D07E8A" w:rsidRDefault="0064077A" w:rsidP="006D0EAE">
            <w:pPr>
              <w:numPr>
                <w:ilvl w:val="0"/>
                <w:numId w:val="18"/>
              </w:numPr>
              <w:ind w:left="306" w:hanging="284"/>
              <w:contextualSpacing/>
              <w:rPr>
                <w:rFonts w:ascii="Arial Narrow" w:hAnsi="Arial Narrow" w:cs="Arial"/>
                <w:color w:val="FF0000"/>
                <w:sz w:val="22"/>
                <w:szCs w:val="22"/>
              </w:rPr>
            </w:pPr>
            <w:r w:rsidRPr="00D07E8A">
              <w:rPr>
                <w:rFonts w:ascii="Arial Narrow" w:hAnsi="Arial Narrow" w:cs="Arial"/>
                <w:color w:val="FF0000"/>
                <w:sz w:val="22"/>
                <w:szCs w:val="22"/>
              </w:rPr>
              <w:t>Service Group Nurse Director chairs fortnightly roster scrutiny meetings to ensure effective deployment of staff.</w:t>
            </w:r>
          </w:p>
          <w:p w14:paraId="04416EA7"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All midwives are working at the hours they require up to full time.</w:t>
            </w:r>
          </w:p>
          <w:p w14:paraId="5D3EAB92"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 xml:space="preserve">Specialist midwives and management </w:t>
            </w:r>
            <w:r w:rsidRPr="00E9575C">
              <w:rPr>
                <w:rFonts w:ascii="Arial Narrow" w:hAnsi="Arial Narrow" w:cs="Arial"/>
                <w:sz w:val="22"/>
                <w:szCs w:val="22"/>
              </w:rPr>
              <w:t>redeployed</w:t>
            </w:r>
            <w:r w:rsidRPr="007F1CD8">
              <w:rPr>
                <w:rFonts w:ascii="Arial Narrow" w:hAnsi="Arial Narrow" w:cs="Arial"/>
                <w:sz w:val="22"/>
                <w:szCs w:val="22"/>
              </w:rPr>
              <w:t xml:space="preserve"> to support clinical care as required</w:t>
            </w:r>
          </w:p>
          <w:p w14:paraId="4848F500"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Birth rate plus Intrapartum acuity tool completed 4 hourly to guide safe service provision and escalation;</w:t>
            </w:r>
          </w:p>
          <w:p w14:paraId="31EBEF98"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 xml:space="preserve">Escalation meeting held daily during the week to review rotas and reallocate staff as required chaired by Head of Midwifery </w:t>
            </w:r>
          </w:p>
          <w:p w14:paraId="435377F4" w14:textId="77777777" w:rsidR="0064077A" w:rsidRPr="007F1CD8" w:rsidRDefault="0064077A" w:rsidP="006D0EAE">
            <w:pPr>
              <w:numPr>
                <w:ilvl w:val="0"/>
                <w:numId w:val="18"/>
              </w:numPr>
              <w:ind w:left="306" w:hanging="284"/>
              <w:contextualSpacing/>
              <w:rPr>
                <w:rFonts w:ascii="Arial Narrow" w:hAnsi="Arial Narrow"/>
                <w:sz w:val="22"/>
                <w:szCs w:val="22"/>
              </w:rPr>
            </w:pPr>
            <w:r w:rsidRPr="007F1CD8">
              <w:rPr>
                <w:rFonts w:ascii="Arial Narrow" w:hAnsi="Arial Narrow"/>
                <w:sz w:val="22"/>
                <w:szCs w:val="22"/>
              </w:rPr>
              <w:t>Morning safety huddle for community midwifery teams</w:t>
            </w:r>
          </w:p>
          <w:p w14:paraId="742DAE65" w14:textId="77777777" w:rsidR="0064077A" w:rsidRPr="007F1CD8" w:rsidRDefault="0064077A" w:rsidP="006D0EAE">
            <w:pPr>
              <w:numPr>
                <w:ilvl w:val="0"/>
                <w:numId w:val="18"/>
              </w:numPr>
              <w:ind w:left="306" w:hanging="284"/>
              <w:contextualSpacing/>
              <w:rPr>
                <w:rFonts w:ascii="Arial Narrow" w:hAnsi="Arial Narrow"/>
                <w:sz w:val="22"/>
                <w:szCs w:val="22"/>
              </w:rPr>
            </w:pPr>
            <w:r w:rsidRPr="007F1CD8">
              <w:rPr>
                <w:rFonts w:ascii="Arial Narrow" w:hAnsi="Arial Narrow"/>
                <w:sz w:val="22"/>
                <w:szCs w:val="22"/>
              </w:rPr>
              <w:t>Morning safety huddle for obstetric unit generates RAG-rated daily acuity and shares this with the Service Group for its daily meeting.</w:t>
            </w:r>
          </w:p>
          <w:p w14:paraId="178841F8"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Additional shifts offered via Bank, additional hours and overtime at enhanced rates</w:t>
            </w:r>
          </w:p>
          <w:p w14:paraId="61578283"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 xml:space="preserve">Utilisation of </w:t>
            </w:r>
            <w:r w:rsidRPr="00E9575C">
              <w:rPr>
                <w:rFonts w:ascii="Arial Narrow" w:hAnsi="Arial Narrow"/>
                <w:sz w:val="22"/>
                <w:szCs w:val="22"/>
              </w:rPr>
              <w:t>off-contract midwifery agency</w:t>
            </w:r>
            <w:r w:rsidRPr="007F1CD8">
              <w:rPr>
                <w:rFonts w:ascii="Arial Narrow" w:hAnsi="Arial Narrow"/>
                <w:sz w:val="22"/>
                <w:szCs w:val="22"/>
              </w:rPr>
              <w:t xml:space="preserve"> authorised by Executive Director of Nursing </w:t>
            </w:r>
          </w:p>
          <w:p w14:paraId="7536B700" w14:textId="6DC9B8B3"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Open advert for recruitment on TRAC</w:t>
            </w:r>
            <w:r w:rsidR="00D0535C">
              <w:rPr>
                <w:rFonts w:ascii="Arial Narrow" w:hAnsi="Arial Narrow"/>
                <w:sz w:val="22"/>
                <w:szCs w:val="22"/>
              </w:rPr>
              <w:t xml:space="preserve"> (recruitment system)</w:t>
            </w:r>
          </w:p>
          <w:p w14:paraId="4F176BEB"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On-Call Manager Rota in place.</w:t>
            </w:r>
          </w:p>
          <w:p w14:paraId="5093E605" w14:textId="2001CB88" w:rsidR="0064077A" w:rsidRPr="00E9575C" w:rsidRDefault="0064077A" w:rsidP="006D0EAE">
            <w:pPr>
              <w:pStyle w:val="ListParagraph"/>
              <w:numPr>
                <w:ilvl w:val="0"/>
                <w:numId w:val="18"/>
              </w:numPr>
              <w:spacing w:after="0" w:line="240" w:lineRule="auto"/>
              <w:ind w:left="306" w:hanging="284"/>
              <w:rPr>
                <w:rFonts w:ascii="Arial Narrow" w:hAnsi="Arial Narrow"/>
                <w:sz w:val="22"/>
                <w:szCs w:val="22"/>
              </w:rPr>
            </w:pPr>
            <w:r w:rsidRPr="00E9575C">
              <w:rPr>
                <w:rFonts w:ascii="Arial Narrow" w:hAnsi="Arial Narrow"/>
                <w:sz w:val="22"/>
                <w:szCs w:val="22"/>
              </w:rPr>
              <w:t xml:space="preserve">Continue to suspend services in the FMU </w:t>
            </w:r>
            <w:r w:rsidR="00D0535C">
              <w:rPr>
                <w:rFonts w:ascii="Arial Narrow" w:hAnsi="Arial Narrow"/>
                <w:sz w:val="22"/>
                <w:szCs w:val="22"/>
              </w:rPr>
              <w:t xml:space="preserve">(Freestanding Midwifery Unit) </w:t>
            </w:r>
            <w:r w:rsidRPr="00E9575C">
              <w:rPr>
                <w:rFonts w:ascii="Arial Narrow" w:hAnsi="Arial Narrow"/>
                <w:sz w:val="22"/>
                <w:szCs w:val="22"/>
              </w:rPr>
              <w:t xml:space="preserve">at </w:t>
            </w:r>
            <w:r w:rsidR="00D0535C">
              <w:rPr>
                <w:rFonts w:ascii="Arial Narrow" w:hAnsi="Arial Narrow"/>
                <w:sz w:val="22"/>
                <w:szCs w:val="22"/>
              </w:rPr>
              <w:t>Neath Port Talbot Hospital</w:t>
            </w:r>
            <w:r w:rsidRPr="00E9575C">
              <w:rPr>
                <w:rFonts w:ascii="Arial Narrow" w:hAnsi="Arial Narrow"/>
                <w:sz w:val="22"/>
                <w:szCs w:val="22"/>
              </w:rPr>
              <w:t>.</w:t>
            </w:r>
          </w:p>
          <w:p w14:paraId="54EC2AE0"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International recruitment campaign initiated with MEDACS.</w:t>
            </w:r>
          </w:p>
          <w:p w14:paraId="0335C425"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Offer of additional support worker shifts particularly in the postnatal area for additional support for women</w:t>
            </w:r>
          </w:p>
          <w:p w14:paraId="40B28114"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Maternity Care Assistance (MCA) role in place to support Midwives in providing care in women and their families.</w:t>
            </w:r>
          </w:p>
          <w:p w14:paraId="1B0EBA9B" w14:textId="77777777" w:rsidR="0064077A"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 xml:space="preserve">Regular communication with stakeholders includes: Early warnings to Welsh Government; Verbal and formal communication with </w:t>
            </w:r>
            <w:r>
              <w:rPr>
                <w:rFonts w:ascii="Arial Narrow" w:hAnsi="Arial Narrow"/>
                <w:sz w:val="22"/>
                <w:szCs w:val="22"/>
              </w:rPr>
              <w:t>Llais</w:t>
            </w:r>
            <w:r w:rsidRPr="007F1CD8">
              <w:rPr>
                <w:rFonts w:ascii="Arial Narrow" w:hAnsi="Arial Narrow"/>
                <w:sz w:val="22"/>
                <w:szCs w:val="22"/>
              </w:rPr>
              <w:t>; Internal communications on home births, RCM updates; weekly staff briefings and bulletins.</w:t>
            </w:r>
          </w:p>
          <w:p w14:paraId="1F198ABA" w14:textId="77777777" w:rsidR="0064077A" w:rsidRPr="00D07E8A" w:rsidRDefault="0064077A" w:rsidP="006D0EAE">
            <w:pPr>
              <w:pStyle w:val="ListParagraph"/>
              <w:numPr>
                <w:ilvl w:val="0"/>
                <w:numId w:val="18"/>
              </w:numPr>
              <w:spacing w:after="0" w:line="240" w:lineRule="auto"/>
              <w:ind w:left="306" w:hanging="284"/>
              <w:rPr>
                <w:rFonts w:ascii="Arial Narrow" w:hAnsi="Arial Narrow"/>
                <w:sz w:val="22"/>
                <w:szCs w:val="22"/>
              </w:rPr>
            </w:pPr>
            <w:r w:rsidRPr="00D07E8A">
              <w:rPr>
                <w:rFonts w:ascii="Arial Narrow" w:hAnsi="Arial Narrow"/>
                <w:color w:val="FF0000"/>
                <w:sz w:val="22"/>
                <w:szCs w:val="22"/>
              </w:rPr>
              <w:t>Maternity Services Improvement &amp; Assurance Board has been instated, meeting fortnightly, chaired by NPTS Nurse Director. This will report into the Midwifery &amp; Neonatal Service Performance Board in place chaired by EDON</w:t>
            </w:r>
          </w:p>
        </w:tc>
        <w:tc>
          <w:tcPr>
            <w:tcW w:w="3828" w:type="dxa"/>
          </w:tcPr>
          <w:p w14:paraId="31EBC0D0"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Action</w:t>
            </w:r>
          </w:p>
        </w:tc>
        <w:tc>
          <w:tcPr>
            <w:tcW w:w="1559" w:type="dxa"/>
            <w:gridSpan w:val="2"/>
          </w:tcPr>
          <w:p w14:paraId="3C50AABA"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Lead</w:t>
            </w:r>
          </w:p>
        </w:tc>
        <w:tc>
          <w:tcPr>
            <w:tcW w:w="1420" w:type="dxa"/>
          </w:tcPr>
          <w:p w14:paraId="7DB28020"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Deadline</w:t>
            </w:r>
          </w:p>
        </w:tc>
      </w:tr>
      <w:tr w:rsidR="0064077A" w:rsidRPr="00F15A64" w14:paraId="10CF869A" w14:textId="77777777" w:rsidTr="004D17A7">
        <w:trPr>
          <w:trHeight w:val="1023"/>
        </w:trPr>
        <w:tc>
          <w:tcPr>
            <w:tcW w:w="8500" w:type="dxa"/>
            <w:gridSpan w:val="3"/>
            <w:vMerge/>
          </w:tcPr>
          <w:p w14:paraId="0FBF0681" w14:textId="77777777" w:rsidR="0064077A" w:rsidRPr="007F1CD8" w:rsidRDefault="0064077A" w:rsidP="006D0EAE">
            <w:pPr>
              <w:numPr>
                <w:ilvl w:val="0"/>
                <w:numId w:val="18"/>
              </w:numPr>
              <w:ind w:left="306" w:hanging="284"/>
              <w:contextualSpacing/>
              <w:rPr>
                <w:rFonts w:ascii="Arial Narrow" w:hAnsi="Arial Narrow" w:cs="Arial"/>
                <w:sz w:val="22"/>
                <w:szCs w:val="22"/>
              </w:rPr>
            </w:pPr>
          </w:p>
        </w:tc>
        <w:tc>
          <w:tcPr>
            <w:tcW w:w="3828" w:type="dxa"/>
          </w:tcPr>
          <w:p w14:paraId="2E69494C" w14:textId="397B0777" w:rsidR="0064077A" w:rsidRPr="005072F8" w:rsidRDefault="0064077A" w:rsidP="00D0535C">
            <w:pPr>
              <w:rPr>
                <w:rFonts w:ascii="Arial Narrow" w:hAnsi="Arial Narrow"/>
                <w:b/>
                <w:strike/>
                <w:sz w:val="22"/>
                <w:szCs w:val="22"/>
              </w:rPr>
            </w:pPr>
            <w:r w:rsidRPr="00D07E8A">
              <w:rPr>
                <w:rFonts w:ascii="Arial Narrow" w:hAnsi="Arial Narrow"/>
                <w:color w:val="FF0000"/>
                <w:sz w:val="22"/>
                <w:szCs w:val="22"/>
              </w:rPr>
              <w:t xml:space="preserve">Advertising for Community Team Leaders (Band 7) to support plans to re-open services in </w:t>
            </w:r>
            <w:r w:rsidR="00D0535C">
              <w:rPr>
                <w:rFonts w:ascii="Arial Narrow" w:hAnsi="Arial Narrow"/>
                <w:color w:val="FF0000"/>
                <w:sz w:val="22"/>
                <w:szCs w:val="22"/>
              </w:rPr>
              <w:t>Neath Port Talbot</w:t>
            </w:r>
            <w:r w:rsidRPr="00D07E8A">
              <w:rPr>
                <w:rFonts w:ascii="Arial Narrow" w:hAnsi="Arial Narrow"/>
                <w:color w:val="FF0000"/>
                <w:sz w:val="22"/>
                <w:szCs w:val="22"/>
              </w:rPr>
              <w:t>.</w:t>
            </w:r>
          </w:p>
        </w:tc>
        <w:tc>
          <w:tcPr>
            <w:tcW w:w="1559" w:type="dxa"/>
            <w:gridSpan w:val="2"/>
          </w:tcPr>
          <w:p w14:paraId="182DB890" w14:textId="77777777" w:rsidR="0064077A" w:rsidRPr="005072F8" w:rsidRDefault="0064077A" w:rsidP="004D17A7">
            <w:pPr>
              <w:rPr>
                <w:rFonts w:ascii="Arial Narrow" w:hAnsi="Arial Narrow"/>
                <w:b/>
                <w:strike/>
                <w:sz w:val="22"/>
                <w:szCs w:val="22"/>
              </w:rPr>
            </w:pPr>
            <w:r w:rsidRPr="00D07E8A">
              <w:rPr>
                <w:rFonts w:ascii="Arial Narrow" w:hAnsi="Arial Narrow"/>
                <w:color w:val="FF0000"/>
                <w:sz w:val="22"/>
                <w:szCs w:val="22"/>
              </w:rPr>
              <w:t>Community Matron / Consultant Midwife</w:t>
            </w:r>
          </w:p>
        </w:tc>
        <w:tc>
          <w:tcPr>
            <w:tcW w:w="1420" w:type="dxa"/>
          </w:tcPr>
          <w:p w14:paraId="2D0E1886" w14:textId="77777777" w:rsidR="0064077A" w:rsidRPr="005072F8" w:rsidRDefault="0064077A" w:rsidP="004D17A7">
            <w:pPr>
              <w:rPr>
                <w:rFonts w:ascii="Arial Narrow" w:hAnsi="Arial Narrow"/>
                <w:b/>
                <w:strike/>
                <w:sz w:val="22"/>
                <w:szCs w:val="22"/>
              </w:rPr>
            </w:pPr>
            <w:r w:rsidRPr="00D07E8A">
              <w:rPr>
                <w:rFonts w:ascii="Arial Narrow" w:hAnsi="Arial Narrow"/>
                <w:color w:val="FF0000"/>
                <w:sz w:val="22"/>
                <w:szCs w:val="22"/>
              </w:rPr>
              <w:t>30/04/2024 (expected in post)</w:t>
            </w:r>
          </w:p>
        </w:tc>
      </w:tr>
      <w:tr w:rsidR="0064077A" w:rsidRPr="00F15A64" w14:paraId="651D73FD" w14:textId="77777777" w:rsidTr="004D17A7">
        <w:tc>
          <w:tcPr>
            <w:tcW w:w="8500" w:type="dxa"/>
            <w:gridSpan w:val="3"/>
            <w:vMerge/>
          </w:tcPr>
          <w:p w14:paraId="046B8516" w14:textId="77777777" w:rsidR="0064077A" w:rsidRDefault="0064077A" w:rsidP="004D17A7">
            <w:pPr>
              <w:ind w:left="306"/>
              <w:contextualSpacing/>
              <w:rPr>
                <w:rFonts w:ascii="Arial Narrow" w:hAnsi="Arial Narrow" w:cs="Arial"/>
              </w:rPr>
            </w:pPr>
          </w:p>
        </w:tc>
        <w:tc>
          <w:tcPr>
            <w:tcW w:w="3828" w:type="dxa"/>
          </w:tcPr>
          <w:p w14:paraId="2BDD46E1" w14:textId="547E600A"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 xml:space="preserve">Shortlisting 5 WTE </w:t>
            </w:r>
            <w:r w:rsidR="00D0535C">
              <w:rPr>
                <w:rFonts w:ascii="Arial Narrow" w:hAnsi="Arial Narrow"/>
                <w:color w:val="FF0000"/>
                <w:sz w:val="22"/>
                <w:szCs w:val="22"/>
              </w:rPr>
              <w:t xml:space="preserve">(whole time equivalent) </w:t>
            </w:r>
            <w:r w:rsidRPr="00D07E8A">
              <w:rPr>
                <w:rFonts w:ascii="Arial Narrow" w:hAnsi="Arial Narrow"/>
                <w:color w:val="FF0000"/>
                <w:sz w:val="22"/>
                <w:szCs w:val="22"/>
              </w:rPr>
              <w:t xml:space="preserve">Band 2 HCA </w:t>
            </w:r>
            <w:r w:rsidR="00D0535C">
              <w:rPr>
                <w:rFonts w:ascii="Arial Narrow" w:hAnsi="Arial Narrow"/>
                <w:color w:val="FF0000"/>
                <w:sz w:val="22"/>
                <w:szCs w:val="22"/>
              </w:rPr>
              <w:t xml:space="preserve">(health care assistant) </w:t>
            </w:r>
            <w:r w:rsidRPr="00D07E8A">
              <w:rPr>
                <w:rFonts w:ascii="Arial Narrow" w:hAnsi="Arial Narrow"/>
                <w:color w:val="FF0000"/>
                <w:sz w:val="22"/>
                <w:szCs w:val="22"/>
              </w:rPr>
              <w:t xml:space="preserve">positions at Singleton. </w:t>
            </w:r>
          </w:p>
        </w:tc>
        <w:tc>
          <w:tcPr>
            <w:tcW w:w="1559" w:type="dxa"/>
            <w:gridSpan w:val="2"/>
          </w:tcPr>
          <w:p w14:paraId="62F4EDD1"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Obstetric Matron</w:t>
            </w:r>
          </w:p>
        </w:tc>
        <w:tc>
          <w:tcPr>
            <w:tcW w:w="1420" w:type="dxa"/>
          </w:tcPr>
          <w:p w14:paraId="69546116"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31/03/2024 (expected in post)</w:t>
            </w:r>
          </w:p>
        </w:tc>
      </w:tr>
      <w:tr w:rsidR="0064077A" w:rsidRPr="00F15A64" w14:paraId="136799A5" w14:textId="77777777" w:rsidTr="004D17A7">
        <w:tc>
          <w:tcPr>
            <w:tcW w:w="8500" w:type="dxa"/>
            <w:gridSpan w:val="3"/>
            <w:vMerge/>
          </w:tcPr>
          <w:p w14:paraId="35F79970" w14:textId="77777777" w:rsidR="0064077A" w:rsidRDefault="0064077A" w:rsidP="004D17A7">
            <w:pPr>
              <w:ind w:left="306"/>
              <w:contextualSpacing/>
              <w:rPr>
                <w:rFonts w:ascii="Arial Narrow" w:hAnsi="Arial Narrow" w:cs="Arial"/>
              </w:rPr>
            </w:pPr>
          </w:p>
        </w:tc>
        <w:tc>
          <w:tcPr>
            <w:tcW w:w="3828" w:type="dxa"/>
          </w:tcPr>
          <w:p w14:paraId="76C62012"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Developed Escalation Policy – to be ratified.</w:t>
            </w:r>
          </w:p>
        </w:tc>
        <w:tc>
          <w:tcPr>
            <w:tcW w:w="1559" w:type="dxa"/>
            <w:gridSpan w:val="2"/>
          </w:tcPr>
          <w:p w14:paraId="29C95032"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HOM</w:t>
            </w:r>
          </w:p>
        </w:tc>
        <w:tc>
          <w:tcPr>
            <w:tcW w:w="1420" w:type="dxa"/>
          </w:tcPr>
          <w:p w14:paraId="2B16592B"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31/01/2024</w:t>
            </w:r>
          </w:p>
        </w:tc>
      </w:tr>
      <w:tr w:rsidR="0064077A" w:rsidRPr="00F15A64" w14:paraId="37FC61C3" w14:textId="77777777" w:rsidTr="004D17A7">
        <w:tc>
          <w:tcPr>
            <w:tcW w:w="8500" w:type="dxa"/>
            <w:gridSpan w:val="3"/>
            <w:vMerge/>
          </w:tcPr>
          <w:p w14:paraId="087E0C50" w14:textId="77777777" w:rsidR="0064077A" w:rsidRDefault="0064077A" w:rsidP="004D17A7">
            <w:pPr>
              <w:ind w:left="306"/>
              <w:contextualSpacing/>
              <w:rPr>
                <w:rFonts w:ascii="Arial Narrow" w:hAnsi="Arial Narrow" w:cs="Arial"/>
              </w:rPr>
            </w:pPr>
          </w:p>
        </w:tc>
        <w:tc>
          <w:tcPr>
            <w:tcW w:w="3828" w:type="dxa"/>
          </w:tcPr>
          <w:p w14:paraId="66AB0378" w14:textId="77777777"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 xml:space="preserve"> Gateway review in place in relation to reinstatement of community services, first point is recruitment of band 7 community team leaders </w:t>
            </w:r>
          </w:p>
        </w:tc>
        <w:tc>
          <w:tcPr>
            <w:tcW w:w="1559" w:type="dxa"/>
            <w:gridSpan w:val="2"/>
          </w:tcPr>
          <w:p w14:paraId="49B10B74" w14:textId="77777777"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HOM</w:t>
            </w:r>
          </w:p>
        </w:tc>
        <w:tc>
          <w:tcPr>
            <w:tcW w:w="1420" w:type="dxa"/>
          </w:tcPr>
          <w:p w14:paraId="28113A75" w14:textId="77777777"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End February 2024</w:t>
            </w:r>
          </w:p>
        </w:tc>
      </w:tr>
      <w:tr w:rsidR="0064077A" w:rsidRPr="00F15A64" w14:paraId="24B620A5" w14:textId="77777777" w:rsidTr="004D17A7">
        <w:tc>
          <w:tcPr>
            <w:tcW w:w="8500" w:type="dxa"/>
            <w:gridSpan w:val="3"/>
          </w:tcPr>
          <w:p w14:paraId="683F45B6" w14:textId="77777777" w:rsidR="0064077A" w:rsidRPr="00A34135" w:rsidRDefault="0064077A"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5E624915"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The following assurance mechanisms in place currently:</w:t>
            </w:r>
          </w:p>
          <w:p w14:paraId="7B9A8F08"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xml:space="preserve">Birth-rate Plus Intrapartum acuity tool completed 4 hourly </w:t>
            </w:r>
          </w:p>
          <w:p w14:paraId="736E0F07"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Daily staff escalation meetings chaired by Head of Midwifery which considers sickness &amp; other absences and daily review of safety and quality outcomes. The Group Head of Quality Safety &amp; Risk is supporting daily oversight of Datix incidents. The following red flag events are monitored:</w:t>
            </w:r>
          </w:p>
          <w:p w14:paraId="604379C0"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Delayed or cancelled elective caesarean sections;</w:t>
            </w:r>
          </w:p>
          <w:p w14:paraId="17A29E7B"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Missed or delayed care incidents;</w:t>
            </w:r>
          </w:p>
          <w:p w14:paraId="54A6A575"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Delayed or cancelled induction of labour;</w:t>
            </w:r>
          </w:p>
          <w:p w14:paraId="18264C01"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 of 2 hours or more between admission for induction of labour and beginning of process;</w:t>
            </w:r>
          </w:p>
          <w:p w14:paraId="103E7551"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 of 30 minute or more between presentation and triage.</w:t>
            </w:r>
          </w:p>
          <w:p w14:paraId="47276BAF"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Birthrate Plus assessment outcome (last internal assessment Oct 2023 – now compliant)</w:t>
            </w:r>
          </w:p>
        </w:tc>
        <w:tc>
          <w:tcPr>
            <w:tcW w:w="6807" w:type="dxa"/>
            <w:gridSpan w:val="4"/>
          </w:tcPr>
          <w:p w14:paraId="4E5AE872" w14:textId="77777777" w:rsidR="0064077A" w:rsidRPr="00A34135" w:rsidRDefault="0064077A"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10944F62" w14:textId="77777777" w:rsidR="0064077A" w:rsidRPr="00A34135" w:rsidRDefault="0064077A" w:rsidP="004D17A7">
            <w:pPr>
              <w:rPr>
                <w:rFonts w:ascii="Arial Narrow" w:hAnsi="Arial Narrow"/>
                <w:sz w:val="22"/>
                <w:szCs w:val="22"/>
              </w:rPr>
            </w:pPr>
          </w:p>
        </w:tc>
      </w:tr>
      <w:tr w:rsidR="0064077A" w:rsidRPr="00F15A64" w14:paraId="309415F1" w14:textId="77777777" w:rsidTr="004D17A7">
        <w:tc>
          <w:tcPr>
            <w:tcW w:w="15307" w:type="dxa"/>
            <w:gridSpan w:val="7"/>
            <w:shd w:val="clear" w:color="auto" w:fill="auto"/>
          </w:tcPr>
          <w:p w14:paraId="7A0F1CB3" w14:textId="77777777" w:rsidR="0064077A" w:rsidRPr="00A34135" w:rsidRDefault="0064077A" w:rsidP="004D17A7">
            <w:pPr>
              <w:contextualSpacing/>
              <w:jc w:val="center"/>
              <w:rPr>
                <w:rFonts w:ascii="Arial Narrow" w:hAnsi="Arial Narrow" w:cs="Arial"/>
                <w:b/>
                <w:sz w:val="22"/>
                <w:szCs w:val="22"/>
              </w:rPr>
            </w:pPr>
            <w:r w:rsidRPr="00A34135">
              <w:rPr>
                <w:rFonts w:ascii="Arial Narrow" w:hAnsi="Arial Narrow" w:cs="Arial"/>
                <w:b/>
                <w:sz w:val="22"/>
                <w:szCs w:val="22"/>
              </w:rPr>
              <w:t>Additional Comments / Progress Notes</w:t>
            </w:r>
          </w:p>
          <w:p w14:paraId="649CC31C" w14:textId="77777777" w:rsidR="0064077A" w:rsidRPr="00D07E8A" w:rsidRDefault="0064077A" w:rsidP="004D17A7">
            <w:pPr>
              <w:rPr>
                <w:rFonts w:ascii="Arial Narrow" w:eastAsia="Times New Roman" w:hAnsi="Arial Narrow" w:cs="Arial"/>
                <w:color w:val="FF0000"/>
                <w:sz w:val="22"/>
                <w:szCs w:val="22"/>
              </w:rPr>
            </w:pPr>
            <w:r w:rsidRPr="00D07E8A">
              <w:rPr>
                <w:rFonts w:ascii="Arial Narrow" w:eastAsia="Times New Roman" w:hAnsi="Arial Narrow" w:cs="Arial"/>
                <w:color w:val="FF0000"/>
                <w:sz w:val="22"/>
                <w:szCs w:val="22"/>
              </w:rPr>
              <w:t>24/01/2023: Actions completed: Development and dissemination of the organisational change to practice (OCP). Phase 1 consultation period closed. Outcome has been reviewed and further work undertaken to resolve; and OCP Phase 2 consultation period closed 24th Oct 2023 – Outcome reviewed and actions complete</w:t>
            </w:r>
            <w:r>
              <w:rPr>
                <w:rFonts w:ascii="Arial Narrow" w:eastAsia="Times New Roman" w:hAnsi="Arial Narrow" w:cs="Arial"/>
                <w:color w:val="FF0000"/>
                <w:sz w:val="22"/>
                <w:szCs w:val="22"/>
              </w:rPr>
              <w:t xml:space="preserve">; </w:t>
            </w:r>
            <w:r w:rsidRPr="00D07E8A">
              <w:rPr>
                <w:rFonts w:ascii="Arial Narrow" w:eastAsia="Times New Roman" w:hAnsi="Arial Narrow" w:cs="Arial"/>
                <w:color w:val="FF0000"/>
                <w:sz w:val="22"/>
                <w:szCs w:val="22"/>
              </w:rPr>
              <w:t>Response to both OCPs issued to staff</w:t>
            </w:r>
            <w:r>
              <w:rPr>
                <w:rFonts w:ascii="Arial Narrow" w:eastAsia="Times New Roman" w:hAnsi="Arial Narrow" w:cs="Arial"/>
                <w:color w:val="FF0000"/>
                <w:sz w:val="22"/>
                <w:szCs w:val="22"/>
              </w:rPr>
              <w:t>.</w:t>
            </w:r>
          </w:p>
          <w:p w14:paraId="6B9902CC" w14:textId="77777777" w:rsidR="0064077A" w:rsidRDefault="0064077A" w:rsidP="00D0535C">
            <w:pPr>
              <w:rPr>
                <w:rFonts w:ascii="Arial Narrow" w:eastAsia="Times New Roman" w:hAnsi="Arial Narrow" w:cs="Arial"/>
                <w:color w:val="FF0000"/>
                <w:sz w:val="22"/>
                <w:szCs w:val="22"/>
              </w:rPr>
            </w:pPr>
            <w:r w:rsidRPr="00D07E8A">
              <w:rPr>
                <w:rFonts w:ascii="Arial Narrow" w:eastAsia="Times New Roman" w:hAnsi="Arial Narrow" w:cs="Arial"/>
                <w:color w:val="FF0000"/>
                <w:sz w:val="22"/>
                <w:szCs w:val="22"/>
              </w:rPr>
              <w:t xml:space="preserve">Transformational work is ongoing within community services to reinstate services in NPT Freestanding Midwifery Unit. Maternity Services Improvement &amp; Assurance Board has been instated, meeting fortnightly, chaired by </w:t>
            </w:r>
            <w:r w:rsidR="00D0535C">
              <w:rPr>
                <w:rFonts w:ascii="Arial Narrow" w:eastAsia="Times New Roman" w:hAnsi="Arial Narrow" w:cs="Arial"/>
                <w:color w:val="FF0000"/>
                <w:sz w:val="22"/>
                <w:szCs w:val="22"/>
              </w:rPr>
              <w:t xml:space="preserve">Neath Port Talbot Service Group </w:t>
            </w:r>
            <w:r w:rsidRPr="00D07E8A">
              <w:rPr>
                <w:rFonts w:ascii="Arial Narrow" w:eastAsia="Times New Roman" w:hAnsi="Arial Narrow" w:cs="Arial"/>
                <w:color w:val="FF0000"/>
                <w:sz w:val="22"/>
                <w:szCs w:val="22"/>
              </w:rPr>
              <w:t xml:space="preserve">Nurse Director. This will report into the Midwifery &amp; Neonatal Service Performance Board in place chaired by </w:t>
            </w:r>
            <w:r w:rsidR="00D0535C">
              <w:rPr>
                <w:rFonts w:ascii="Arial Narrow" w:eastAsia="Times New Roman" w:hAnsi="Arial Narrow" w:cs="Arial"/>
                <w:color w:val="FF0000"/>
                <w:sz w:val="22"/>
                <w:szCs w:val="22"/>
              </w:rPr>
              <w:t>Executive Director of Nursing</w:t>
            </w:r>
            <w:r w:rsidRPr="00D07E8A">
              <w:rPr>
                <w:rFonts w:ascii="Arial Narrow" w:eastAsia="Times New Roman" w:hAnsi="Arial Narrow" w:cs="Arial"/>
                <w:color w:val="FF0000"/>
                <w:sz w:val="22"/>
                <w:szCs w:val="22"/>
              </w:rPr>
              <w:t xml:space="preserve">. Re-opening of services will be subject to gateway review process. </w:t>
            </w:r>
          </w:p>
          <w:p w14:paraId="5F77DEC7" w14:textId="77777777" w:rsidR="00C11798" w:rsidRDefault="00C11798" w:rsidP="00D0535C">
            <w:pPr>
              <w:rPr>
                <w:rFonts w:ascii="Arial Narrow" w:eastAsia="Times New Roman" w:hAnsi="Arial Narrow" w:cs="Arial"/>
                <w:color w:val="FF0000"/>
                <w:sz w:val="22"/>
                <w:szCs w:val="22"/>
              </w:rPr>
            </w:pPr>
          </w:p>
          <w:p w14:paraId="5BEA4A18" w14:textId="77777777" w:rsidR="00C11798" w:rsidRPr="00B33E48" w:rsidRDefault="00C11798" w:rsidP="00C11798">
            <w:pPr>
              <w:rPr>
                <w:rFonts w:ascii="Arial Narrow" w:hAnsi="Arial Narrow"/>
                <w:color w:val="FF0000"/>
                <w:sz w:val="22"/>
                <w:szCs w:val="22"/>
              </w:rPr>
            </w:pPr>
            <w:r w:rsidRPr="00B33E48">
              <w:rPr>
                <w:rFonts w:ascii="Arial Narrow" w:hAnsi="Arial Narrow"/>
                <w:color w:val="FF0000"/>
                <w:sz w:val="22"/>
                <w:szCs w:val="22"/>
              </w:rPr>
              <w:t>The Risk Score for Critical Midwifery Staffing remains at 20 (ID 2788) with community intrapartum pathways remaining suspended to mitigate staffing constraints. There were a number of control measures and actions already in place to mitigate staffing shortfalls with additional actions put in place to support safe staffing. The following continue:</w:t>
            </w:r>
          </w:p>
          <w:p w14:paraId="46296BA3" w14:textId="77777777" w:rsidR="00C11798" w:rsidRPr="00B33E48" w:rsidRDefault="00C11798" w:rsidP="00C11798">
            <w:pPr>
              <w:rPr>
                <w:rFonts w:ascii="Arial Narrow" w:hAnsi="Arial Narrow"/>
                <w:color w:val="FF0000"/>
                <w:sz w:val="22"/>
                <w:szCs w:val="22"/>
              </w:rPr>
            </w:pPr>
          </w:p>
          <w:p w14:paraId="3E131BCA" w14:textId="1C927EB9"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Continued enhanced bank rate with rolling recruitment advert</w:t>
            </w:r>
          </w:p>
          <w:p w14:paraId="7E1DEA79" w14:textId="1A380215"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Proactive engagement with agencies to determine agency capacity and block bookings</w:t>
            </w:r>
          </w:p>
          <w:p w14:paraId="5CB918D8" w14:textId="64EC8138"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 xml:space="preserve">Central resourcing team fast tracking on-boarding recruitment </w:t>
            </w:r>
          </w:p>
          <w:p w14:paraId="43FAFE18" w14:textId="28864559"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Open rolling advert for registered midwives</w:t>
            </w:r>
          </w:p>
          <w:p w14:paraId="59C84A73" w14:textId="791BE7A9"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 xml:space="preserve">Twice weekly oversight at 1pm Safe Staffing Huddle, chaired by HOM or DHOM </w:t>
            </w:r>
          </w:p>
          <w:p w14:paraId="73DD1416" w14:textId="1B09878F"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Addition of a focused Safety Huddle at 9.30 am attended by Ward Managers, Matrons, Deputy Head of Midwifery, Head of Midwifery, Lead Midwife for Quality and Intrapartum Lead Midwife to highlight safety events, emerging risks, acuity</w:t>
            </w:r>
          </w:p>
          <w:p w14:paraId="035888EE" w14:textId="66247EB0"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 xml:space="preserve">An agreement to “over establish” in the coming months to provide further support during this period of transition.   </w:t>
            </w:r>
          </w:p>
          <w:p w14:paraId="7689CC87" w14:textId="77777777" w:rsidR="00C11798" w:rsidRPr="00B33E48" w:rsidRDefault="00C11798" w:rsidP="00C11798">
            <w:pPr>
              <w:rPr>
                <w:rFonts w:ascii="Arial Narrow" w:hAnsi="Arial Narrow"/>
                <w:color w:val="FF0000"/>
                <w:sz w:val="22"/>
                <w:szCs w:val="22"/>
              </w:rPr>
            </w:pPr>
          </w:p>
          <w:p w14:paraId="4D8EAFFB" w14:textId="77777777" w:rsidR="00C11798" w:rsidRPr="00B33E48" w:rsidRDefault="00C11798" w:rsidP="00C11798">
            <w:pPr>
              <w:rPr>
                <w:rFonts w:ascii="Arial Narrow" w:hAnsi="Arial Narrow"/>
                <w:color w:val="FF0000"/>
                <w:sz w:val="22"/>
                <w:szCs w:val="22"/>
              </w:rPr>
            </w:pPr>
            <w:r w:rsidRPr="00B33E48">
              <w:rPr>
                <w:rFonts w:ascii="Arial Narrow" w:hAnsi="Arial Narrow"/>
                <w:color w:val="FF0000"/>
                <w:sz w:val="22"/>
                <w:szCs w:val="22"/>
              </w:rPr>
              <w:t xml:space="preserve">Workforce Investments - A phased investment of £750K confirmed </w:t>
            </w:r>
          </w:p>
          <w:p w14:paraId="452DD209" w14:textId="77777777" w:rsidR="009933BF" w:rsidRPr="00B33E48" w:rsidRDefault="009933BF" w:rsidP="00C11798">
            <w:pPr>
              <w:rPr>
                <w:rFonts w:ascii="Arial Narrow" w:hAnsi="Arial Narrow"/>
                <w:color w:val="FF0000"/>
                <w:sz w:val="22"/>
                <w:szCs w:val="22"/>
              </w:rPr>
            </w:pPr>
          </w:p>
          <w:p w14:paraId="7F847D70" w14:textId="77777777" w:rsidR="009933BF" w:rsidRPr="00B33E48" w:rsidRDefault="0097404D" w:rsidP="0097404D">
            <w:pPr>
              <w:rPr>
                <w:rFonts w:ascii="Arial Narrow" w:hAnsi="Arial Narrow"/>
                <w:color w:val="FF0000"/>
                <w:sz w:val="22"/>
                <w:szCs w:val="22"/>
              </w:rPr>
            </w:pPr>
            <w:r w:rsidRPr="00B33E48">
              <w:rPr>
                <w:rFonts w:ascii="Arial Narrow" w:hAnsi="Arial Narrow"/>
                <w:color w:val="FF0000"/>
                <w:sz w:val="22"/>
                <w:szCs w:val="22"/>
              </w:rPr>
              <w:t>The</w:t>
            </w:r>
            <w:r w:rsidR="009933BF" w:rsidRPr="00B33E48">
              <w:rPr>
                <w:rFonts w:ascii="Arial Narrow" w:hAnsi="Arial Narrow"/>
                <w:color w:val="FF0000"/>
                <w:sz w:val="22"/>
                <w:szCs w:val="22"/>
              </w:rPr>
              <w:t xml:space="preserve"> Head of Midwifery </w:t>
            </w:r>
            <w:r w:rsidRPr="00B33E48">
              <w:rPr>
                <w:rFonts w:ascii="Arial Narrow" w:hAnsi="Arial Narrow"/>
                <w:color w:val="FF0000"/>
                <w:sz w:val="22"/>
                <w:szCs w:val="22"/>
              </w:rPr>
              <w:t>has been substantively recruited into and t</w:t>
            </w:r>
            <w:r w:rsidR="009933BF" w:rsidRPr="00B33E48">
              <w:rPr>
                <w:rFonts w:ascii="Arial Narrow" w:hAnsi="Arial Narrow"/>
                <w:color w:val="FF0000"/>
                <w:sz w:val="22"/>
                <w:szCs w:val="22"/>
              </w:rPr>
              <w:t>o strengthen midwifery leadership, and in line with the Royal College of Midwives manifesto to introduce Director of Midwifery posts, the post of a</w:t>
            </w:r>
            <w:r w:rsidR="006061EB" w:rsidRPr="00B33E48">
              <w:rPr>
                <w:rFonts w:ascii="Arial Narrow" w:hAnsi="Arial Narrow"/>
                <w:color w:val="FF0000"/>
                <w:sz w:val="22"/>
                <w:szCs w:val="22"/>
              </w:rPr>
              <w:t xml:space="preserve"> Clinical Director of </w:t>
            </w:r>
            <w:r w:rsidR="009933BF" w:rsidRPr="00B33E48">
              <w:rPr>
                <w:rFonts w:ascii="Arial Narrow" w:hAnsi="Arial Narrow"/>
                <w:color w:val="FF0000"/>
                <w:sz w:val="22"/>
                <w:szCs w:val="22"/>
              </w:rPr>
              <w:t>Midwifery will be introduced as part of the Service Group structure to strengthen strategic and operational delivery of maternity services.</w:t>
            </w:r>
          </w:p>
          <w:p w14:paraId="143BFB5A" w14:textId="77777777" w:rsidR="00AC69C2" w:rsidRPr="00B33E48" w:rsidRDefault="00AC69C2" w:rsidP="0097404D">
            <w:pPr>
              <w:rPr>
                <w:rFonts w:ascii="Arial Narrow" w:hAnsi="Arial Narrow"/>
                <w:color w:val="FF0000"/>
                <w:sz w:val="22"/>
                <w:szCs w:val="22"/>
              </w:rPr>
            </w:pPr>
          </w:p>
          <w:p w14:paraId="4926353F" w14:textId="7AF51870" w:rsidR="00AC69C2" w:rsidRPr="00B33E48" w:rsidRDefault="00AC69C2" w:rsidP="0097404D">
            <w:pPr>
              <w:rPr>
                <w:rFonts w:ascii="Arial Narrow" w:hAnsi="Arial Narrow"/>
                <w:color w:val="FF0000"/>
                <w:sz w:val="22"/>
                <w:szCs w:val="22"/>
              </w:rPr>
            </w:pPr>
            <w:r w:rsidRPr="00B33E48">
              <w:rPr>
                <w:rFonts w:ascii="Arial Narrow" w:hAnsi="Arial Narrow"/>
                <w:color w:val="FF0000"/>
                <w:sz w:val="22"/>
                <w:szCs w:val="22"/>
              </w:rPr>
              <w:t>Table 1 identifies the current vacancy position in the Maternity Service</w:t>
            </w:r>
          </w:p>
          <w:p w14:paraId="450985E3" w14:textId="77777777" w:rsidR="00AC69C2" w:rsidRPr="00B33E48" w:rsidRDefault="00AC69C2" w:rsidP="0097404D">
            <w:pPr>
              <w:rPr>
                <w:rFonts w:ascii="Arial Narrow" w:hAnsi="Arial Narrow"/>
                <w:color w:val="FF0000"/>
                <w:sz w:val="22"/>
                <w:szCs w:val="22"/>
              </w:rPr>
            </w:pPr>
          </w:p>
          <w:tbl>
            <w:tblPr>
              <w:tblStyle w:val="TableGrid"/>
              <w:tblW w:w="0" w:type="auto"/>
              <w:tblLayout w:type="fixed"/>
              <w:tblLook w:val="04A0" w:firstRow="1" w:lastRow="0" w:firstColumn="1" w:lastColumn="0" w:noHBand="0" w:noVBand="1"/>
            </w:tblPr>
            <w:tblGrid>
              <w:gridCol w:w="3005"/>
              <w:gridCol w:w="3005"/>
              <w:gridCol w:w="3006"/>
            </w:tblGrid>
            <w:tr w:rsidR="00B33E48" w:rsidRPr="00B33E48" w14:paraId="31EC7DC8" w14:textId="77777777" w:rsidTr="00065FB2">
              <w:tc>
                <w:tcPr>
                  <w:tcW w:w="9016" w:type="dxa"/>
                  <w:gridSpan w:val="3"/>
                  <w:shd w:val="clear" w:color="auto" w:fill="FFFFFF" w:themeFill="background1"/>
                </w:tcPr>
                <w:p w14:paraId="5A380389" w14:textId="77777777" w:rsidR="00AC69C2" w:rsidRPr="00B33E48" w:rsidRDefault="00AC69C2" w:rsidP="00AC69C2">
                  <w:pPr>
                    <w:spacing w:line="276" w:lineRule="auto"/>
                    <w:jc w:val="center"/>
                    <w:rPr>
                      <w:rFonts w:ascii="Arial Narrow" w:hAnsi="Arial Narrow" w:cs="Arial"/>
                      <w:b/>
                      <w:bCs/>
                      <w:color w:val="FF0000"/>
                      <w:sz w:val="22"/>
                      <w:szCs w:val="22"/>
                    </w:rPr>
                  </w:pPr>
                  <w:r w:rsidRPr="00B33E48">
                    <w:rPr>
                      <w:rFonts w:ascii="Arial Narrow" w:hAnsi="Arial Narrow" w:cs="Arial"/>
                      <w:b/>
                      <w:bCs/>
                      <w:color w:val="FF0000"/>
                      <w:sz w:val="22"/>
                      <w:szCs w:val="22"/>
                    </w:rPr>
                    <w:t>Obstetric Unit</w:t>
                  </w:r>
                </w:p>
              </w:tc>
            </w:tr>
            <w:tr w:rsidR="00B33E48" w:rsidRPr="00B33E48" w14:paraId="51C39684" w14:textId="77777777" w:rsidTr="00065FB2">
              <w:tc>
                <w:tcPr>
                  <w:tcW w:w="3005" w:type="dxa"/>
                  <w:shd w:val="clear" w:color="auto" w:fill="D9D9D9" w:themeFill="background1" w:themeFillShade="D9"/>
                </w:tcPr>
                <w:p w14:paraId="58A2216B" w14:textId="77777777" w:rsidR="00AC69C2" w:rsidRPr="00B33E48" w:rsidRDefault="00AC69C2" w:rsidP="00AC69C2">
                  <w:pPr>
                    <w:spacing w:line="276" w:lineRule="auto"/>
                    <w:jc w:val="both"/>
                    <w:rPr>
                      <w:rFonts w:ascii="Arial Narrow" w:hAnsi="Arial Narrow" w:cs="Arial"/>
                      <w:b/>
                      <w:bCs/>
                      <w:color w:val="FF0000"/>
                      <w:sz w:val="22"/>
                      <w:szCs w:val="22"/>
                    </w:rPr>
                  </w:pPr>
                  <w:r w:rsidRPr="00B33E48">
                    <w:rPr>
                      <w:rFonts w:ascii="Arial Narrow" w:hAnsi="Arial Narrow" w:cs="Arial"/>
                      <w:b/>
                      <w:bCs/>
                      <w:color w:val="FF0000"/>
                      <w:sz w:val="22"/>
                      <w:szCs w:val="22"/>
                    </w:rPr>
                    <w:t xml:space="preserve">Band </w:t>
                  </w:r>
                </w:p>
              </w:tc>
              <w:tc>
                <w:tcPr>
                  <w:tcW w:w="3005" w:type="dxa"/>
                  <w:shd w:val="clear" w:color="auto" w:fill="D9D9D9" w:themeFill="background1" w:themeFillShade="D9"/>
                </w:tcPr>
                <w:p w14:paraId="5EE8F5D0" w14:textId="77777777" w:rsidR="00AC69C2" w:rsidRPr="00B33E48" w:rsidRDefault="00AC69C2" w:rsidP="00AC69C2">
                  <w:pPr>
                    <w:spacing w:line="276" w:lineRule="auto"/>
                    <w:jc w:val="both"/>
                    <w:rPr>
                      <w:rFonts w:ascii="Arial Narrow" w:hAnsi="Arial Narrow" w:cs="Arial"/>
                      <w:b/>
                      <w:bCs/>
                      <w:color w:val="FF0000"/>
                      <w:sz w:val="22"/>
                      <w:szCs w:val="22"/>
                    </w:rPr>
                  </w:pPr>
                  <w:r w:rsidRPr="00B33E48">
                    <w:rPr>
                      <w:rFonts w:ascii="Arial Narrow" w:hAnsi="Arial Narrow" w:cs="Arial"/>
                      <w:b/>
                      <w:bCs/>
                      <w:color w:val="FF0000"/>
                      <w:sz w:val="22"/>
                      <w:szCs w:val="22"/>
                    </w:rPr>
                    <w:t xml:space="preserve">Title </w:t>
                  </w:r>
                </w:p>
              </w:tc>
              <w:tc>
                <w:tcPr>
                  <w:tcW w:w="3006" w:type="dxa"/>
                  <w:shd w:val="clear" w:color="auto" w:fill="D9D9D9" w:themeFill="background1" w:themeFillShade="D9"/>
                </w:tcPr>
                <w:p w14:paraId="2A2B14A4" w14:textId="77777777" w:rsidR="00AC69C2" w:rsidRPr="00B33E48" w:rsidRDefault="00AC69C2" w:rsidP="00AC69C2">
                  <w:pPr>
                    <w:spacing w:line="276" w:lineRule="auto"/>
                    <w:jc w:val="both"/>
                    <w:rPr>
                      <w:rFonts w:ascii="Arial Narrow" w:hAnsi="Arial Narrow" w:cs="Arial"/>
                      <w:b/>
                      <w:bCs/>
                      <w:color w:val="FF0000"/>
                      <w:sz w:val="22"/>
                      <w:szCs w:val="22"/>
                    </w:rPr>
                  </w:pPr>
                  <w:r w:rsidRPr="00B33E48">
                    <w:rPr>
                      <w:rFonts w:ascii="Arial Narrow" w:hAnsi="Arial Narrow" w:cs="Arial"/>
                      <w:b/>
                      <w:bCs/>
                      <w:color w:val="FF0000"/>
                      <w:sz w:val="22"/>
                      <w:szCs w:val="22"/>
                    </w:rPr>
                    <w:t xml:space="preserve"> Vacancy</w:t>
                  </w:r>
                </w:p>
              </w:tc>
            </w:tr>
            <w:tr w:rsidR="00B33E48" w:rsidRPr="00B33E48" w14:paraId="3CCC2E96" w14:textId="77777777" w:rsidTr="00065FB2">
              <w:tc>
                <w:tcPr>
                  <w:tcW w:w="3005" w:type="dxa"/>
                  <w:shd w:val="clear" w:color="auto" w:fill="FFFFFF" w:themeFill="background1"/>
                </w:tcPr>
                <w:p w14:paraId="577235F8"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7</w:t>
                  </w:r>
                </w:p>
              </w:tc>
              <w:tc>
                <w:tcPr>
                  <w:tcW w:w="3005" w:type="dxa"/>
                  <w:shd w:val="clear" w:color="auto" w:fill="FFFFFF" w:themeFill="background1"/>
                </w:tcPr>
                <w:p w14:paraId="538D5A23"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Ward Manager</w:t>
                  </w:r>
                </w:p>
              </w:tc>
              <w:tc>
                <w:tcPr>
                  <w:tcW w:w="3006" w:type="dxa"/>
                  <w:shd w:val="clear" w:color="auto" w:fill="FFFFFF" w:themeFill="background1"/>
                </w:tcPr>
                <w:p w14:paraId="70C7D1E5"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0.74 WTE</w:t>
                  </w:r>
                </w:p>
              </w:tc>
            </w:tr>
            <w:tr w:rsidR="00B33E48" w:rsidRPr="00B33E48" w14:paraId="70BC6DC1" w14:textId="77777777" w:rsidTr="00065FB2">
              <w:tc>
                <w:tcPr>
                  <w:tcW w:w="3005" w:type="dxa"/>
                </w:tcPr>
                <w:p w14:paraId="0023F5A8"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5/6</w:t>
                  </w:r>
                </w:p>
              </w:tc>
              <w:tc>
                <w:tcPr>
                  <w:tcW w:w="3005" w:type="dxa"/>
                </w:tcPr>
                <w:p w14:paraId="7E93D43E"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Registered Midwife</w:t>
                  </w:r>
                </w:p>
              </w:tc>
              <w:tc>
                <w:tcPr>
                  <w:tcW w:w="3006" w:type="dxa"/>
                </w:tcPr>
                <w:p w14:paraId="084240CB"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 xml:space="preserve">0 </w:t>
                  </w:r>
                </w:p>
              </w:tc>
            </w:tr>
            <w:tr w:rsidR="00B33E48" w:rsidRPr="00B33E48" w14:paraId="55F130D1" w14:textId="77777777" w:rsidTr="00065FB2">
              <w:tc>
                <w:tcPr>
                  <w:tcW w:w="3005" w:type="dxa"/>
                </w:tcPr>
                <w:p w14:paraId="07CB864B"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3</w:t>
                  </w:r>
                </w:p>
              </w:tc>
              <w:tc>
                <w:tcPr>
                  <w:tcW w:w="3005" w:type="dxa"/>
                </w:tcPr>
                <w:p w14:paraId="25EBA46B"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Maternity Care Assistant</w:t>
                  </w:r>
                </w:p>
              </w:tc>
              <w:tc>
                <w:tcPr>
                  <w:tcW w:w="3006" w:type="dxa"/>
                </w:tcPr>
                <w:p w14:paraId="5C0F670C"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0</w:t>
                  </w:r>
                </w:p>
              </w:tc>
            </w:tr>
            <w:tr w:rsidR="00B33E48" w:rsidRPr="00B33E48" w14:paraId="3D11E40D" w14:textId="77777777" w:rsidTr="00065FB2">
              <w:tc>
                <w:tcPr>
                  <w:tcW w:w="3005" w:type="dxa"/>
                </w:tcPr>
                <w:p w14:paraId="20EAACA0"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2</w:t>
                  </w:r>
                </w:p>
              </w:tc>
              <w:tc>
                <w:tcPr>
                  <w:tcW w:w="3005" w:type="dxa"/>
                </w:tcPr>
                <w:p w14:paraId="65ED42C6"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Health Care Assistant</w:t>
                  </w:r>
                </w:p>
              </w:tc>
              <w:tc>
                <w:tcPr>
                  <w:tcW w:w="3006" w:type="dxa"/>
                </w:tcPr>
                <w:p w14:paraId="5A279F2A"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-7.21 WTE</w:t>
                  </w:r>
                </w:p>
              </w:tc>
            </w:tr>
          </w:tbl>
          <w:p w14:paraId="6CF5E661" w14:textId="25E2972B" w:rsidR="00AC69C2" w:rsidRPr="00A34135" w:rsidRDefault="00AC69C2" w:rsidP="0097404D">
            <w:pPr>
              <w:rPr>
                <w:rFonts w:ascii="Arial Narrow" w:hAnsi="Arial Narrow"/>
                <w:sz w:val="22"/>
                <w:szCs w:val="22"/>
              </w:rPr>
            </w:pPr>
          </w:p>
        </w:tc>
      </w:tr>
    </w:tbl>
    <w:p w14:paraId="4A819264" w14:textId="77777777" w:rsidR="00962D09" w:rsidRDefault="00962D09" w:rsidP="00A32F5E">
      <w:pPr>
        <w:widowControl/>
        <w:spacing w:after="160" w:line="259" w:lineRule="auto"/>
        <w:rPr>
          <w:rFonts w:ascii="Arial" w:hAnsi="Arial" w:cs="Arial"/>
          <w:b/>
          <w:u w:val="single"/>
        </w:rPr>
        <w:sectPr w:rsidR="00962D0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5"/>
        <w:gridCol w:w="4536"/>
        <w:gridCol w:w="1418"/>
        <w:gridCol w:w="4344"/>
        <w:gridCol w:w="1464"/>
        <w:gridCol w:w="1221"/>
      </w:tblGrid>
      <w:tr w:rsidR="00293ECF" w:rsidRPr="00BB1032" w14:paraId="718EDF13" w14:textId="77777777" w:rsidTr="004D17A7">
        <w:tc>
          <w:tcPr>
            <w:tcW w:w="8359" w:type="dxa"/>
            <w:gridSpan w:val="3"/>
          </w:tcPr>
          <w:p w14:paraId="5C673282" w14:textId="5197A685" w:rsidR="00293ECF" w:rsidRPr="00A112B8" w:rsidRDefault="00293ECF" w:rsidP="004D17A7">
            <w:pPr>
              <w:rPr>
                <w:rFonts w:ascii="Arial Narrow" w:hAnsi="Arial Narrow"/>
                <w:b/>
                <w:sz w:val="22"/>
                <w:szCs w:val="22"/>
              </w:rPr>
            </w:pPr>
            <w:r w:rsidRPr="00A112B8">
              <w:rPr>
                <w:rFonts w:ascii="Arial Narrow" w:hAnsi="Arial Narrow"/>
                <w:b/>
                <w:sz w:val="22"/>
                <w:szCs w:val="22"/>
              </w:rPr>
              <w:t xml:space="preserve">Datix ID Number: 3071 </w:t>
            </w:r>
          </w:p>
          <w:p w14:paraId="7E09879B" w14:textId="77777777" w:rsidR="00293ECF" w:rsidRPr="00A112B8" w:rsidRDefault="00293ECF" w:rsidP="004D17A7">
            <w:pPr>
              <w:rPr>
                <w:rFonts w:ascii="Arial Narrow" w:hAnsi="Arial Narrow"/>
                <w:b/>
                <w:sz w:val="22"/>
                <w:szCs w:val="22"/>
              </w:rPr>
            </w:pPr>
            <w:r w:rsidRPr="00A112B8">
              <w:rPr>
                <w:rFonts w:ascii="Arial Narrow" w:hAnsi="Arial Narrow"/>
                <w:b/>
                <w:sz w:val="22"/>
                <w:szCs w:val="22"/>
              </w:rPr>
              <w:t>Health Care Standards: Staff &amp; Resources 7.1 Workforce</w:t>
            </w:r>
          </w:p>
        </w:tc>
        <w:tc>
          <w:tcPr>
            <w:tcW w:w="4344" w:type="dxa"/>
            <w:shd w:val="clear" w:color="auto" w:fill="FF0000"/>
          </w:tcPr>
          <w:p w14:paraId="4EA4321B" w14:textId="77777777" w:rsidR="00293ECF" w:rsidRPr="00A112B8" w:rsidRDefault="00293ECF" w:rsidP="004D17A7">
            <w:pPr>
              <w:rPr>
                <w:rFonts w:ascii="Arial Narrow" w:hAnsi="Arial Narrow" w:cs="Arial"/>
                <w:b/>
                <w:bCs/>
                <w:sz w:val="22"/>
                <w:szCs w:val="22"/>
              </w:rPr>
            </w:pPr>
            <w:r w:rsidRPr="00A112B8">
              <w:rPr>
                <w:rFonts w:ascii="Arial Narrow" w:hAnsi="Arial Narrow" w:cs="Arial"/>
                <w:b/>
                <w:bCs/>
                <w:sz w:val="22"/>
                <w:szCs w:val="22"/>
              </w:rPr>
              <w:t>HBR Ref Number: 89</w:t>
            </w:r>
          </w:p>
          <w:p w14:paraId="0C2305C3"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 xml:space="preserve">Target Risk Date: </w:t>
            </w:r>
            <w:r w:rsidRPr="00EE1C50">
              <w:rPr>
                <w:rFonts w:ascii="Arial Narrow" w:hAnsi="Arial Narrow" w:cs="Arial"/>
                <w:b/>
                <w:bCs/>
                <w:color w:val="FF0000"/>
                <w:sz w:val="22"/>
                <w:szCs w:val="22"/>
                <w:highlight w:val="yellow"/>
              </w:rPr>
              <w:t>31/06/2024</w:t>
            </w:r>
          </w:p>
        </w:tc>
        <w:tc>
          <w:tcPr>
            <w:tcW w:w="2685" w:type="dxa"/>
            <w:gridSpan w:val="2"/>
            <w:shd w:val="clear" w:color="auto" w:fill="FF0000"/>
          </w:tcPr>
          <w:p w14:paraId="36A0B60C" w14:textId="77777777" w:rsidR="00293ECF" w:rsidRPr="00A112B8" w:rsidRDefault="00293ECF" w:rsidP="004D17A7">
            <w:pPr>
              <w:pStyle w:val="Default"/>
              <w:rPr>
                <w:rFonts w:ascii="Arial Narrow" w:hAnsi="Arial Narrow" w:cs="Arial"/>
                <w:b/>
                <w:bCs/>
                <w:color w:val="auto"/>
                <w:sz w:val="22"/>
                <w:szCs w:val="22"/>
              </w:rPr>
            </w:pPr>
            <w:r w:rsidRPr="00A112B8">
              <w:rPr>
                <w:rFonts w:ascii="Arial Narrow" w:hAnsi="Arial Narrow" w:cs="Arial"/>
                <w:b/>
                <w:bCs/>
                <w:color w:val="auto"/>
                <w:sz w:val="22"/>
                <w:szCs w:val="22"/>
              </w:rPr>
              <w:t>Current Risk Rating</w:t>
            </w:r>
          </w:p>
          <w:p w14:paraId="4E74CAA4"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4 x 5 = 20</w:t>
            </w:r>
          </w:p>
        </w:tc>
      </w:tr>
      <w:tr w:rsidR="00293ECF" w:rsidRPr="00BB1032" w14:paraId="23677EB7" w14:textId="77777777" w:rsidTr="004D17A7">
        <w:tc>
          <w:tcPr>
            <w:tcW w:w="6941" w:type="dxa"/>
            <w:gridSpan w:val="2"/>
          </w:tcPr>
          <w:p w14:paraId="1110D284" w14:textId="77777777" w:rsidR="00293ECF" w:rsidRPr="00A112B8" w:rsidRDefault="00293ECF" w:rsidP="004D17A7">
            <w:pPr>
              <w:ind w:right="96"/>
              <w:jc w:val="both"/>
              <w:rPr>
                <w:rFonts w:ascii="Arial Narrow" w:hAnsi="Arial Narrow" w:cs="Arial"/>
              </w:rPr>
            </w:pPr>
            <w:r w:rsidRPr="00A112B8">
              <w:rPr>
                <w:rFonts w:ascii="Arial Narrow" w:hAnsi="Arial Narrow" w:cs="Arial"/>
                <w:b/>
                <w:sz w:val="22"/>
                <w:szCs w:val="22"/>
              </w:rPr>
              <w:t>Objective</w:t>
            </w:r>
            <w:r w:rsidRPr="00A112B8">
              <w:rPr>
                <w:rFonts w:ascii="Arial Narrow" w:hAnsi="Arial Narrow" w:cs="Arial"/>
                <w:sz w:val="22"/>
                <w:szCs w:val="22"/>
              </w:rPr>
              <w:t>: Primary &amp; Community Care</w:t>
            </w:r>
          </w:p>
        </w:tc>
        <w:tc>
          <w:tcPr>
            <w:tcW w:w="1418" w:type="dxa"/>
          </w:tcPr>
          <w:p w14:paraId="4D68DA1C" w14:textId="77777777" w:rsidR="00293ECF" w:rsidRPr="00A112B8" w:rsidRDefault="00293ECF" w:rsidP="004D17A7">
            <w:pPr>
              <w:ind w:right="96"/>
              <w:jc w:val="both"/>
              <w:rPr>
                <w:rFonts w:ascii="Arial Narrow" w:hAnsi="Arial Narrow" w:cs="Arial"/>
                <w:b/>
                <w:sz w:val="22"/>
                <w:szCs w:val="22"/>
              </w:rPr>
            </w:pPr>
            <w:r w:rsidRPr="00A112B8">
              <w:rPr>
                <w:rFonts w:ascii="Arial Narrow" w:hAnsi="Arial Narrow" w:cs="Arial"/>
                <w:b/>
                <w:sz w:val="22"/>
                <w:szCs w:val="22"/>
              </w:rPr>
              <w:t>BAF Ref: 3.1</w:t>
            </w:r>
          </w:p>
        </w:tc>
        <w:tc>
          <w:tcPr>
            <w:tcW w:w="7029" w:type="dxa"/>
            <w:gridSpan w:val="3"/>
          </w:tcPr>
          <w:p w14:paraId="4A843AF0" w14:textId="77777777" w:rsidR="00293ECF" w:rsidRPr="00A112B8" w:rsidRDefault="00293ECF" w:rsidP="004D17A7">
            <w:pPr>
              <w:autoSpaceDE w:val="0"/>
              <w:autoSpaceDN w:val="0"/>
              <w:adjustRightInd w:val="0"/>
              <w:rPr>
                <w:rFonts w:ascii="Arial Narrow" w:eastAsia="Times New Roman" w:hAnsi="Arial Narrow" w:cs="Arial"/>
                <w:bCs/>
                <w:sz w:val="22"/>
                <w:szCs w:val="22"/>
              </w:rPr>
            </w:pPr>
            <w:r w:rsidRPr="00A112B8">
              <w:rPr>
                <w:rFonts w:ascii="Arial Narrow" w:eastAsia="Times New Roman" w:hAnsi="Arial Narrow" w:cs="Arial"/>
                <w:b/>
                <w:bCs/>
                <w:sz w:val="22"/>
                <w:szCs w:val="22"/>
              </w:rPr>
              <w:t xml:space="preserve">Director Lead: </w:t>
            </w:r>
            <w:r w:rsidRPr="00A112B8">
              <w:rPr>
                <w:rFonts w:ascii="Arial Narrow" w:eastAsia="Times New Roman" w:hAnsi="Arial Narrow" w:cs="Arial"/>
                <w:bCs/>
                <w:sz w:val="22"/>
                <w:szCs w:val="22"/>
              </w:rPr>
              <w:t>Gareth Howells, Executive Director of Nursing (lead) / Deb Lewis, Chief Operating Officer (support)</w:t>
            </w:r>
          </w:p>
          <w:p w14:paraId="4DD5F010"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lang w:val="en-US"/>
              </w:rPr>
              <w:t xml:space="preserve">Assuring Committee: </w:t>
            </w:r>
            <w:r w:rsidRPr="00A112B8">
              <w:rPr>
                <w:rFonts w:ascii="Arial Narrow" w:hAnsi="Arial Narrow" w:cs="Arial"/>
                <w:bCs/>
                <w:sz w:val="22"/>
                <w:szCs w:val="22"/>
                <w:lang w:val="en-US"/>
              </w:rPr>
              <w:t>Quality &amp; Safety Committee</w:t>
            </w:r>
          </w:p>
        </w:tc>
      </w:tr>
      <w:tr w:rsidR="00293ECF" w:rsidRPr="00BB1032" w14:paraId="4A5BC035" w14:textId="77777777" w:rsidTr="004D17A7">
        <w:tc>
          <w:tcPr>
            <w:tcW w:w="8359" w:type="dxa"/>
            <w:gridSpan w:val="3"/>
          </w:tcPr>
          <w:p w14:paraId="5474F158" w14:textId="77777777" w:rsidR="00293ECF" w:rsidRPr="00A112B8" w:rsidRDefault="00293ECF" w:rsidP="004D17A7">
            <w:pPr>
              <w:ind w:right="96"/>
              <w:jc w:val="both"/>
              <w:rPr>
                <w:rFonts w:ascii="Arial Narrow" w:hAnsi="Arial Narrow" w:cs="Arial"/>
                <w:b/>
                <w:sz w:val="22"/>
                <w:szCs w:val="22"/>
              </w:rPr>
            </w:pPr>
            <w:r w:rsidRPr="00A112B8">
              <w:rPr>
                <w:rFonts w:ascii="Arial Narrow" w:hAnsi="Arial Narrow" w:cs="Arial"/>
                <w:b/>
                <w:sz w:val="22"/>
                <w:szCs w:val="22"/>
              </w:rPr>
              <w:t>Risk:</w:t>
            </w:r>
            <w:r w:rsidRPr="00A112B8">
              <w:rPr>
                <w:rFonts w:ascii="Arial Narrow" w:hAnsi="Arial Narrow" w:cs="Arial"/>
                <w:sz w:val="22"/>
                <w:szCs w:val="22"/>
              </w:rPr>
              <w:t xml:space="preserve"> </w:t>
            </w:r>
            <w:r w:rsidRPr="00A112B8">
              <w:rPr>
                <w:rFonts w:ascii="Arial Narrow" w:hAnsi="Arial Narrow" w:cs="Arial"/>
                <w:b/>
                <w:sz w:val="22"/>
                <w:szCs w:val="22"/>
              </w:rPr>
              <w:t>Healthcare Nursing Staff Levels at HMP Swansea</w:t>
            </w:r>
            <w:r w:rsidRPr="00A112B8">
              <w:rPr>
                <w:rFonts w:ascii="Arial Narrow" w:hAnsi="Arial Narrow" w:cs="Arial"/>
                <w:b/>
              </w:rPr>
              <w:t xml:space="preserve">     </w:t>
            </w:r>
          </w:p>
          <w:p w14:paraId="255BA605" w14:textId="77777777" w:rsidR="00293ECF" w:rsidRPr="00A112B8" w:rsidRDefault="00293ECF" w:rsidP="004D17A7">
            <w:pPr>
              <w:rPr>
                <w:rFonts w:ascii="Arial Narrow" w:hAnsi="Arial Narrow"/>
                <w:sz w:val="22"/>
                <w:szCs w:val="22"/>
              </w:rPr>
            </w:pPr>
            <w:r w:rsidRPr="00A112B8">
              <w:rPr>
                <w:rFonts w:ascii="Arial Narrow" w:hAnsi="Arial Narrow" w:cs="Arial"/>
                <w:sz w:val="22"/>
                <w:szCs w:val="22"/>
              </w:rPr>
              <w:t xml:space="preserve">There is a risk that the men in HMP Swansea will not receive the appropriate standard of care.  This is due to the fact that the </w:t>
            </w:r>
            <w:r w:rsidRPr="00A112B8">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w:t>
            </w:r>
            <w:r w:rsidRPr="00704A8D">
              <w:rPr>
                <w:rFonts w:ascii="Arial Narrow" w:hAnsi="Arial Narrow"/>
                <w:sz w:val="22"/>
                <w:szCs w:val="22"/>
              </w:rPr>
              <w:t>The Health Board investment into the Prison is based on delivering services to 250 men.</w:t>
            </w:r>
            <w:r w:rsidRPr="00A112B8">
              <w:rPr>
                <w:rFonts w:ascii="Arial Narrow" w:hAnsi="Arial Narrow"/>
                <w:sz w:val="22"/>
                <w:szCs w:val="22"/>
              </w:rPr>
              <w:t xml:space="preserve"> This was also highlighted as a risk in the </w:t>
            </w:r>
            <w:r w:rsidRPr="00704A8D">
              <w:rPr>
                <w:rFonts w:ascii="Arial Narrow" w:hAnsi="Arial Narrow"/>
                <w:color w:val="FF0000"/>
                <w:sz w:val="22"/>
                <w:szCs w:val="22"/>
              </w:rPr>
              <w:t xml:space="preserve">June 2022 </w:t>
            </w:r>
            <w:r w:rsidRPr="00A112B8">
              <w:rPr>
                <w:rFonts w:ascii="Arial Narrow" w:hAnsi="Arial Narrow"/>
                <w:sz w:val="22"/>
                <w:szCs w:val="22"/>
              </w:rPr>
              <w:t>HIW governance review.  In addition there is no head room built into the Prison nursing establishment so periods of sickness, leave and study renders the roster short.</w:t>
            </w:r>
          </w:p>
        </w:tc>
        <w:tc>
          <w:tcPr>
            <w:tcW w:w="7029" w:type="dxa"/>
            <w:gridSpan w:val="3"/>
          </w:tcPr>
          <w:p w14:paraId="47FCDA9E" w14:textId="42B0ECCE" w:rsidR="00293ECF" w:rsidRPr="00A112B8" w:rsidRDefault="00293ECF" w:rsidP="004D17A7">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293ECF" w:rsidRPr="00BB1032" w14:paraId="721C47AC" w14:textId="77777777" w:rsidTr="004D17A7">
        <w:tc>
          <w:tcPr>
            <w:tcW w:w="2405" w:type="dxa"/>
          </w:tcPr>
          <w:p w14:paraId="3CE97ECE" w14:textId="77777777" w:rsidR="00293ECF" w:rsidRPr="00A112B8" w:rsidRDefault="00293ECF" w:rsidP="004D17A7">
            <w:pPr>
              <w:jc w:val="center"/>
              <w:rPr>
                <w:rFonts w:ascii="Arial Narrow" w:hAnsi="Arial Narrow"/>
                <w:b/>
                <w:sz w:val="22"/>
                <w:szCs w:val="22"/>
              </w:rPr>
            </w:pPr>
            <w:r w:rsidRPr="00A112B8">
              <w:rPr>
                <w:rFonts w:ascii="Arial Narrow" w:hAnsi="Arial Narrow"/>
                <w:b/>
                <w:sz w:val="22"/>
                <w:szCs w:val="22"/>
              </w:rPr>
              <w:t>Risk Rating</w:t>
            </w:r>
          </w:p>
          <w:p w14:paraId="64B27E99"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2EAFA4A6"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Initial: 4 x 5 = 20</w:t>
            </w:r>
          </w:p>
          <w:p w14:paraId="234C51D1"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Current: 4 x 5 = 20</w:t>
            </w:r>
          </w:p>
          <w:p w14:paraId="41EB8CC7" w14:textId="77777777" w:rsidR="00293ECF" w:rsidRPr="00A112B8" w:rsidRDefault="00293ECF" w:rsidP="004D17A7">
            <w:pPr>
              <w:jc w:val="center"/>
              <w:rPr>
                <w:rFonts w:ascii="Arial Narrow" w:hAnsi="Arial Narrow"/>
                <w:sz w:val="22"/>
                <w:szCs w:val="22"/>
              </w:rPr>
            </w:pPr>
            <w:r w:rsidRPr="00A112B8">
              <w:rPr>
                <w:rFonts w:ascii="Arial Narrow" w:hAnsi="Arial Narrow" w:cs="Arial"/>
                <w:sz w:val="22"/>
                <w:szCs w:val="22"/>
              </w:rPr>
              <w:t>Target: 2 x 2 = 4</w:t>
            </w:r>
          </w:p>
        </w:tc>
        <w:tc>
          <w:tcPr>
            <w:tcW w:w="5954" w:type="dxa"/>
            <w:gridSpan w:val="2"/>
            <w:vMerge w:val="restart"/>
          </w:tcPr>
          <w:p w14:paraId="04847D92" w14:textId="77777777" w:rsidR="00293ECF" w:rsidRPr="00A112B8" w:rsidRDefault="00293ECF" w:rsidP="004D17A7">
            <w:pPr>
              <w:rPr>
                <w:rFonts w:ascii="Arial Narrow" w:hAnsi="Arial Narrow"/>
                <w:sz w:val="22"/>
                <w:szCs w:val="22"/>
              </w:rPr>
            </w:pPr>
            <w:r>
              <w:rPr>
                <w:rFonts w:ascii="Arial Narrow" w:hAnsi="Arial Narrow"/>
                <w:noProof/>
              </w:rPr>
              <w:drawing>
                <wp:inline distT="0" distB="0" distL="0" distR="0" wp14:anchorId="58B8A7BE" wp14:editId="3F08176A">
                  <wp:extent cx="3600000" cy="1774198"/>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9" w:type="dxa"/>
            <w:gridSpan w:val="3"/>
          </w:tcPr>
          <w:p w14:paraId="69D20442" w14:textId="77777777" w:rsidR="00293ECF" w:rsidRPr="00A112B8" w:rsidRDefault="00293ECF" w:rsidP="004D17A7">
            <w:pPr>
              <w:rPr>
                <w:rFonts w:ascii="Arial Narrow" w:hAnsi="Arial Narrow" w:cs="Arial"/>
                <w:b/>
                <w:bCs/>
                <w:sz w:val="22"/>
                <w:szCs w:val="22"/>
              </w:rPr>
            </w:pPr>
            <w:r w:rsidRPr="00A112B8">
              <w:rPr>
                <w:rFonts w:ascii="Arial Narrow" w:hAnsi="Arial Narrow" w:cs="Arial"/>
                <w:b/>
                <w:bCs/>
                <w:sz w:val="22"/>
                <w:szCs w:val="22"/>
              </w:rPr>
              <w:t xml:space="preserve">Rationale for current score: </w:t>
            </w:r>
          </w:p>
          <w:p w14:paraId="38FA36FD" w14:textId="77777777" w:rsidR="00293ECF" w:rsidRPr="00A112B8" w:rsidRDefault="00293ECF" w:rsidP="004D17A7">
            <w:pPr>
              <w:rPr>
                <w:rFonts w:ascii="Arial Narrow" w:hAnsi="Arial Narrow" w:cs="Arial"/>
                <w:b/>
                <w:bCs/>
                <w:sz w:val="22"/>
                <w:szCs w:val="22"/>
              </w:rPr>
            </w:pPr>
            <w:r w:rsidRPr="00A112B8">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w:t>
            </w:r>
            <w:r w:rsidRPr="00EE1C50">
              <w:rPr>
                <w:rFonts w:ascii="Arial Narrow" w:hAnsi="Arial Narrow" w:cs="Arial"/>
                <w:bCs/>
                <w:color w:val="FF0000"/>
                <w:sz w:val="22"/>
                <w:szCs w:val="22"/>
              </w:rPr>
              <w:t>Recommendations also raised in Prison &amp; Probation Ombudsman reports</w:t>
            </w:r>
            <w:r>
              <w:rPr>
                <w:rFonts w:ascii="Arial Narrow" w:hAnsi="Arial Narrow" w:cs="Arial"/>
                <w:bCs/>
                <w:sz w:val="22"/>
                <w:szCs w:val="22"/>
              </w:rPr>
              <w:t xml:space="preserve">. </w:t>
            </w:r>
            <w:r w:rsidRPr="00A112B8">
              <w:rPr>
                <w:rFonts w:ascii="Arial Narrow" w:hAnsi="Arial Narrow" w:cs="Arial"/>
                <w:bCs/>
                <w:sz w:val="22"/>
                <w:szCs w:val="22"/>
              </w:rPr>
              <w:t>Likelihood expected – suboptimal care provided on a daily basis.</w:t>
            </w:r>
          </w:p>
        </w:tc>
      </w:tr>
      <w:tr w:rsidR="00293ECF" w:rsidRPr="00BB1032" w14:paraId="65D10CFB" w14:textId="77777777" w:rsidTr="004D17A7">
        <w:tc>
          <w:tcPr>
            <w:tcW w:w="2405" w:type="dxa"/>
          </w:tcPr>
          <w:p w14:paraId="41F6816D" w14:textId="77777777" w:rsidR="00293ECF" w:rsidRPr="00A112B8" w:rsidRDefault="00293ECF" w:rsidP="004D17A7">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28D01AD3" w14:textId="77777777" w:rsidR="00293ECF" w:rsidRPr="00A112B8" w:rsidRDefault="00293ECF" w:rsidP="004D17A7">
            <w:pPr>
              <w:jc w:val="center"/>
              <w:rPr>
                <w:rFonts w:ascii="Arial Narrow" w:hAnsi="Arial Narrow"/>
                <w:sz w:val="22"/>
                <w:szCs w:val="22"/>
              </w:rPr>
            </w:pPr>
            <w:r w:rsidRPr="00A112B8">
              <w:rPr>
                <w:rFonts w:ascii="Arial Narrow" w:hAnsi="Arial Narrow" w:cs="Arial"/>
                <w:sz w:val="22"/>
                <w:szCs w:val="22"/>
                <w:lang w:val="en-US"/>
              </w:rPr>
              <w:t>= %</w:t>
            </w:r>
          </w:p>
        </w:tc>
        <w:tc>
          <w:tcPr>
            <w:tcW w:w="5954" w:type="dxa"/>
            <w:gridSpan w:val="2"/>
            <w:vMerge/>
          </w:tcPr>
          <w:p w14:paraId="52A1DD87" w14:textId="77777777" w:rsidR="00293ECF" w:rsidRPr="00A112B8" w:rsidRDefault="00293ECF" w:rsidP="004D17A7">
            <w:pPr>
              <w:rPr>
                <w:rFonts w:ascii="Arial Narrow" w:hAnsi="Arial Narrow"/>
                <w:sz w:val="22"/>
                <w:szCs w:val="22"/>
              </w:rPr>
            </w:pPr>
          </w:p>
        </w:tc>
        <w:tc>
          <w:tcPr>
            <w:tcW w:w="7029" w:type="dxa"/>
            <w:gridSpan w:val="3"/>
            <w:vMerge w:val="restart"/>
          </w:tcPr>
          <w:p w14:paraId="26BC6BD2"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Rationale for target score:</w:t>
            </w:r>
          </w:p>
          <w:p w14:paraId="258120B9" w14:textId="77777777" w:rsidR="00293ECF" w:rsidRPr="00A112B8" w:rsidRDefault="00293ECF" w:rsidP="004D17A7">
            <w:pPr>
              <w:rPr>
                <w:rFonts w:ascii="Arial Narrow" w:hAnsi="Arial Narrow"/>
                <w:sz w:val="22"/>
                <w:szCs w:val="22"/>
              </w:rPr>
            </w:pPr>
            <w:r w:rsidRPr="00A112B8">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293ECF" w:rsidRPr="00BB1032" w14:paraId="54C042A4" w14:textId="77777777" w:rsidTr="004D17A7">
        <w:tc>
          <w:tcPr>
            <w:tcW w:w="2405" w:type="dxa"/>
          </w:tcPr>
          <w:p w14:paraId="1FEBE6BB" w14:textId="77777777" w:rsidR="00293ECF" w:rsidRPr="00A112B8" w:rsidRDefault="00293ECF" w:rsidP="004D17A7">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risk register</w:t>
            </w:r>
          </w:p>
          <w:p w14:paraId="37FF5CD7"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30/11/2022</w:t>
            </w:r>
          </w:p>
        </w:tc>
        <w:tc>
          <w:tcPr>
            <w:tcW w:w="5954" w:type="dxa"/>
            <w:gridSpan w:val="2"/>
            <w:vMerge/>
          </w:tcPr>
          <w:p w14:paraId="5A9973D4" w14:textId="77777777" w:rsidR="00293ECF" w:rsidRPr="00A112B8" w:rsidRDefault="00293ECF" w:rsidP="004D17A7">
            <w:pPr>
              <w:rPr>
                <w:rFonts w:ascii="Arial Narrow" w:hAnsi="Arial Narrow"/>
                <w:sz w:val="22"/>
                <w:szCs w:val="22"/>
              </w:rPr>
            </w:pPr>
          </w:p>
        </w:tc>
        <w:tc>
          <w:tcPr>
            <w:tcW w:w="7029" w:type="dxa"/>
            <w:gridSpan w:val="3"/>
            <w:vMerge/>
          </w:tcPr>
          <w:p w14:paraId="4BFD700B" w14:textId="77777777" w:rsidR="00293ECF" w:rsidRPr="00A112B8" w:rsidRDefault="00293ECF" w:rsidP="004D17A7">
            <w:pPr>
              <w:rPr>
                <w:rFonts w:ascii="Arial Narrow" w:hAnsi="Arial Narrow"/>
                <w:sz w:val="22"/>
                <w:szCs w:val="22"/>
              </w:rPr>
            </w:pPr>
          </w:p>
        </w:tc>
      </w:tr>
      <w:tr w:rsidR="00293ECF" w:rsidRPr="00BB1032" w14:paraId="5481FDAC" w14:textId="77777777" w:rsidTr="004D17A7">
        <w:tc>
          <w:tcPr>
            <w:tcW w:w="8359" w:type="dxa"/>
            <w:gridSpan w:val="3"/>
          </w:tcPr>
          <w:p w14:paraId="6EC975F3" w14:textId="77777777" w:rsidR="00293ECF" w:rsidRPr="00A112B8" w:rsidRDefault="00293ECF" w:rsidP="004D17A7">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7029" w:type="dxa"/>
            <w:gridSpan w:val="3"/>
          </w:tcPr>
          <w:p w14:paraId="41BEEC74" w14:textId="77777777" w:rsidR="00293ECF" w:rsidRPr="00A112B8" w:rsidRDefault="00293ECF" w:rsidP="004D17A7">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293ECF" w:rsidRPr="00BB1032" w14:paraId="3C78BFBE" w14:textId="77777777" w:rsidTr="004D17A7">
        <w:tc>
          <w:tcPr>
            <w:tcW w:w="8359" w:type="dxa"/>
            <w:gridSpan w:val="3"/>
            <w:vMerge w:val="restart"/>
          </w:tcPr>
          <w:p w14:paraId="19EDA008" w14:textId="77777777" w:rsidR="00293ECF" w:rsidRPr="00EE1C50" w:rsidRDefault="00293ECF" w:rsidP="004D17A7">
            <w:pPr>
              <w:rPr>
                <w:rFonts w:ascii="Arial Narrow" w:hAnsi="Arial Narrow" w:cs="Arial"/>
                <w:sz w:val="22"/>
                <w:szCs w:val="22"/>
              </w:rPr>
            </w:pPr>
            <w:r w:rsidRPr="007F1CD8">
              <w:rPr>
                <w:rFonts w:ascii="Arial Narrow" w:hAnsi="Arial Narrow"/>
                <w:sz w:val="22"/>
                <w:szCs w:val="22"/>
              </w:rPr>
              <w:t xml:space="preserve">Daily </w:t>
            </w:r>
            <w:r w:rsidRPr="00EE1C50">
              <w:rPr>
                <w:rFonts w:ascii="Arial Narrow" w:hAnsi="Arial Narrow" w:cs="Arial"/>
                <w:sz w:val="22"/>
                <w:szCs w:val="22"/>
              </w:rPr>
              <w:t xml:space="preserve">communication with the Governor about the availability and priority of healthcare nursing staff.  </w:t>
            </w:r>
          </w:p>
          <w:p w14:paraId="4C20FFA3" w14:textId="77777777" w:rsidR="00293ECF" w:rsidRPr="00EE1C50" w:rsidRDefault="00293ECF" w:rsidP="004D17A7">
            <w:pPr>
              <w:rPr>
                <w:rFonts w:ascii="Arial Narrow" w:hAnsi="Arial Narrow" w:cs="Arial"/>
                <w:sz w:val="22"/>
                <w:szCs w:val="22"/>
              </w:rPr>
            </w:pPr>
            <w:r w:rsidRPr="00EE1C50">
              <w:rPr>
                <w:rFonts w:ascii="Arial Narrow" w:hAnsi="Arial Narrow" w:cs="Arial"/>
                <w:sz w:val="22"/>
                <w:szCs w:val="22"/>
              </w:rPr>
              <w:t>Pharmacy technician role established – can administer drugs to support nursing establishment.</w:t>
            </w:r>
          </w:p>
          <w:p w14:paraId="28FBFAEA" w14:textId="77777777" w:rsidR="00293ECF" w:rsidRPr="00EE1C50" w:rsidRDefault="00293ECF" w:rsidP="004D17A7">
            <w:pPr>
              <w:rPr>
                <w:rFonts w:ascii="Arial Narrow" w:hAnsi="Arial Narrow" w:cs="Arial"/>
                <w:sz w:val="22"/>
                <w:szCs w:val="22"/>
              </w:rPr>
            </w:pPr>
            <w:r>
              <w:rPr>
                <w:rFonts w:ascii="Arial Narrow" w:hAnsi="Arial Narrow" w:cs="Arial"/>
                <w:sz w:val="22"/>
                <w:szCs w:val="22"/>
              </w:rPr>
              <w:t xml:space="preserve">Agreed that </w:t>
            </w:r>
            <w:r w:rsidRPr="00EE1C50">
              <w:rPr>
                <w:rFonts w:ascii="Arial Narrow" w:hAnsi="Arial Narrow" w:cs="Arial"/>
                <w:sz w:val="22"/>
                <w:szCs w:val="22"/>
              </w:rPr>
              <w:t>Health Care Support Workers to be 2</w:t>
            </w:r>
            <w:r w:rsidRPr="00EE1C50">
              <w:rPr>
                <w:rFonts w:ascii="Arial Narrow" w:hAnsi="Arial Narrow" w:cs="Arial"/>
                <w:sz w:val="22"/>
                <w:szCs w:val="22"/>
                <w:vertAlign w:val="superscript"/>
              </w:rPr>
              <w:t>nd</w:t>
            </w:r>
            <w:r>
              <w:rPr>
                <w:rFonts w:ascii="Arial Narrow" w:hAnsi="Arial Narrow" w:cs="Arial"/>
                <w:sz w:val="22"/>
                <w:szCs w:val="22"/>
              </w:rPr>
              <w:t xml:space="preserve"> </w:t>
            </w:r>
            <w:r w:rsidRPr="00EE1C50">
              <w:rPr>
                <w:rFonts w:ascii="Arial Narrow" w:hAnsi="Arial Narrow" w:cs="Arial"/>
                <w:sz w:val="22"/>
                <w:szCs w:val="22"/>
              </w:rPr>
              <w:t>checkers for CD drugs and to support substance withdrawal monitoring</w:t>
            </w:r>
            <w:r>
              <w:rPr>
                <w:rFonts w:ascii="Arial Narrow" w:hAnsi="Arial Narrow" w:cs="Arial"/>
                <w:sz w:val="22"/>
                <w:szCs w:val="22"/>
              </w:rPr>
              <w:t xml:space="preserve"> (awaiting accreditation)</w:t>
            </w:r>
            <w:r w:rsidRPr="00EE1C50">
              <w:rPr>
                <w:rFonts w:ascii="Arial Narrow" w:hAnsi="Arial Narrow" w:cs="Arial"/>
                <w:sz w:val="22"/>
                <w:szCs w:val="22"/>
              </w:rPr>
              <w:t>.</w:t>
            </w:r>
          </w:p>
          <w:p w14:paraId="65D5AFA8"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Bank and agency staff are used in a limited way, when skillset allows.</w:t>
            </w:r>
          </w:p>
          <w:p w14:paraId="51C0B944"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 xml:space="preserve">E-roster implemented and scrutinised with regular reporting to </w:t>
            </w:r>
            <w:r w:rsidRPr="00EE1C50">
              <w:rPr>
                <w:rFonts w:ascii="Arial Narrow" w:hAnsi="Arial Narrow" w:cs="Arial"/>
                <w:color w:val="FF0000"/>
                <w:sz w:val="22"/>
                <w:szCs w:val="22"/>
              </w:rPr>
              <w:t>Service Group Patient Safety &amp; Compliance Group</w:t>
            </w:r>
            <w:r w:rsidRPr="007F1CD8">
              <w:rPr>
                <w:rFonts w:ascii="Arial Narrow" w:hAnsi="Arial Narrow" w:cs="Arial"/>
                <w:sz w:val="22"/>
                <w:szCs w:val="22"/>
              </w:rPr>
              <w:t>.</w:t>
            </w:r>
          </w:p>
          <w:p w14:paraId="69903B7E" w14:textId="77777777" w:rsidR="00293ECF" w:rsidRDefault="00293ECF" w:rsidP="004D17A7">
            <w:pPr>
              <w:rPr>
                <w:rFonts w:ascii="Arial Narrow" w:hAnsi="Arial Narrow" w:cs="Arial"/>
                <w:sz w:val="22"/>
                <w:szCs w:val="22"/>
              </w:rPr>
            </w:pPr>
            <w:r w:rsidRPr="007F1CD8">
              <w:rPr>
                <w:rFonts w:ascii="Arial Narrow" w:hAnsi="Arial Narrow" w:cs="Arial"/>
                <w:sz w:val="22"/>
                <w:szCs w:val="22"/>
              </w:rPr>
              <w:t>Escalation for overtime and additional hours to fill shortfalls.</w:t>
            </w:r>
          </w:p>
          <w:p w14:paraId="5D475026" w14:textId="77777777" w:rsidR="00293ECF" w:rsidRPr="00F90EA2" w:rsidRDefault="00293ECF" w:rsidP="004D17A7">
            <w:pPr>
              <w:rPr>
                <w:rFonts w:ascii="Arial Narrow" w:hAnsi="Arial Narrow" w:cs="Arial"/>
                <w:sz w:val="22"/>
                <w:szCs w:val="22"/>
              </w:rPr>
            </w:pPr>
          </w:p>
        </w:tc>
        <w:tc>
          <w:tcPr>
            <w:tcW w:w="4344" w:type="dxa"/>
          </w:tcPr>
          <w:p w14:paraId="13DAB9EB"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Action</w:t>
            </w:r>
          </w:p>
        </w:tc>
        <w:tc>
          <w:tcPr>
            <w:tcW w:w="1464" w:type="dxa"/>
          </w:tcPr>
          <w:p w14:paraId="491B265E"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Lead</w:t>
            </w:r>
          </w:p>
        </w:tc>
        <w:tc>
          <w:tcPr>
            <w:tcW w:w="1221" w:type="dxa"/>
          </w:tcPr>
          <w:p w14:paraId="319BAE41"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Deadline</w:t>
            </w:r>
          </w:p>
        </w:tc>
      </w:tr>
      <w:tr w:rsidR="00293ECF" w:rsidRPr="00BB1032" w14:paraId="445E594C" w14:textId="77777777" w:rsidTr="004D17A7">
        <w:tc>
          <w:tcPr>
            <w:tcW w:w="8359" w:type="dxa"/>
            <w:gridSpan w:val="3"/>
            <w:vMerge/>
          </w:tcPr>
          <w:p w14:paraId="7F60A47A" w14:textId="77777777" w:rsidR="00293ECF" w:rsidRPr="007F1CD8" w:rsidRDefault="00293ECF" w:rsidP="004D17A7">
            <w:pPr>
              <w:rPr>
                <w:rFonts w:ascii="Arial Narrow" w:hAnsi="Arial Narrow"/>
                <w:sz w:val="22"/>
                <w:szCs w:val="22"/>
              </w:rPr>
            </w:pPr>
          </w:p>
        </w:tc>
        <w:tc>
          <w:tcPr>
            <w:tcW w:w="4344" w:type="dxa"/>
          </w:tcPr>
          <w:p w14:paraId="3992CEF6"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HCSW second checkers of CDs to be accredited externally.</w:t>
            </w:r>
          </w:p>
        </w:tc>
        <w:tc>
          <w:tcPr>
            <w:tcW w:w="1464" w:type="dxa"/>
          </w:tcPr>
          <w:p w14:paraId="501A89E9"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Healthcare Lead</w:t>
            </w:r>
          </w:p>
        </w:tc>
        <w:tc>
          <w:tcPr>
            <w:tcW w:w="1221" w:type="dxa"/>
          </w:tcPr>
          <w:p w14:paraId="2529819E"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31/03/2024</w:t>
            </w:r>
          </w:p>
        </w:tc>
      </w:tr>
      <w:tr w:rsidR="00293ECF" w:rsidRPr="00BB1032" w14:paraId="3CC5CF08" w14:textId="77777777" w:rsidTr="004D17A7">
        <w:tc>
          <w:tcPr>
            <w:tcW w:w="8359" w:type="dxa"/>
            <w:gridSpan w:val="3"/>
            <w:vMerge/>
          </w:tcPr>
          <w:p w14:paraId="72949CB6" w14:textId="77777777" w:rsidR="00293ECF" w:rsidRDefault="00293ECF" w:rsidP="004D17A7">
            <w:pPr>
              <w:rPr>
                <w:rFonts w:ascii="Arial Narrow" w:hAnsi="Arial Narrow"/>
              </w:rPr>
            </w:pPr>
          </w:p>
        </w:tc>
        <w:tc>
          <w:tcPr>
            <w:tcW w:w="4344" w:type="dxa"/>
          </w:tcPr>
          <w:p w14:paraId="4A4CE5BB"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Management Board paper to be presented setting out the current position and next steps.</w:t>
            </w:r>
          </w:p>
        </w:tc>
        <w:tc>
          <w:tcPr>
            <w:tcW w:w="1464" w:type="dxa"/>
          </w:tcPr>
          <w:p w14:paraId="03161B44"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Service Group Director (PCT)</w:t>
            </w:r>
          </w:p>
        </w:tc>
        <w:tc>
          <w:tcPr>
            <w:tcW w:w="1221" w:type="dxa"/>
          </w:tcPr>
          <w:p w14:paraId="0220BB80"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29/02/2024</w:t>
            </w:r>
          </w:p>
        </w:tc>
      </w:tr>
      <w:tr w:rsidR="00293ECF" w:rsidRPr="00BB1032" w14:paraId="195922AB" w14:textId="77777777" w:rsidTr="004D17A7">
        <w:trPr>
          <w:trHeight w:val="757"/>
        </w:trPr>
        <w:tc>
          <w:tcPr>
            <w:tcW w:w="8359" w:type="dxa"/>
            <w:gridSpan w:val="3"/>
            <w:vMerge/>
          </w:tcPr>
          <w:p w14:paraId="0BA432DB" w14:textId="77777777" w:rsidR="00293ECF" w:rsidRDefault="00293ECF" w:rsidP="004D17A7">
            <w:pPr>
              <w:rPr>
                <w:rFonts w:ascii="Arial Narrow" w:hAnsi="Arial Narrow"/>
              </w:rPr>
            </w:pPr>
          </w:p>
        </w:tc>
        <w:tc>
          <w:tcPr>
            <w:tcW w:w="4344" w:type="dxa"/>
          </w:tcPr>
          <w:p w14:paraId="353FBC4C"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Fresh Gap analysis to be undertaken to identify staffing shortfall an</w:t>
            </w:r>
            <w:r>
              <w:rPr>
                <w:rFonts w:ascii="Arial Narrow" w:hAnsi="Arial Narrow"/>
                <w:color w:val="FF0000"/>
                <w:sz w:val="22"/>
                <w:szCs w:val="22"/>
              </w:rPr>
              <w:t>d</w:t>
            </w:r>
            <w:r w:rsidRPr="00657B27">
              <w:rPr>
                <w:rFonts w:ascii="Arial Narrow" w:hAnsi="Arial Narrow"/>
                <w:color w:val="FF0000"/>
                <w:sz w:val="22"/>
                <w:szCs w:val="22"/>
              </w:rPr>
              <w:t xml:space="preserve"> set out further proposals to address. </w:t>
            </w:r>
          </w:p>
        </w:tc>
        <w:tc>
          <w:tcPr>
            <w:tcW w:w="1464" w:type="dxa"/>
          </w:tcPr>
          <w:p w14:paraId="6927870C"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Service Group Director (PCT)</w:t>
            </w:r>
          </w:p>
        </w:tc>
        <w:tc>
          <w:tcPr>
            <w:tcW w:w="1221" w:type="dxa"/>
          </w:tcPr>
          <w:p w14:paraId="2C74D697"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30/04/2024</w:t>
            </w:r>
          </w:p>
        </w:tc>
      </w:tr>
      <w:tr w:rsidR="00293ECF" w:rsidRPr="00BB1032" w14:paraId="163F8439" w14:textId="77777777" w:rsidTr="004D17A7">
        <w:tc>
          <w:tcPr>
            <w:tcW w:w="8359" w:type="dxa"/>
            <w:gridSpan w:val="3"/>
          </w:tcPr>
          <w:p w14:paraId="0B93BC5C" w14:textId="77777777" w:rsidR="00293ECF" w:rsidRPr="007F1CD8" w:rsidRDefault="00293ECF"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3DADDEC7"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Prison feedback and complaint process</w:t>
            </w:r>
          </w:p>
          <w:p w14:paraId="52484B76" w14:textId="77777777" w:rsidR="00293ECF" w:rsidRPr="007F1CD8" w:rsidRDefault="00293ECF" w:rsidP="004D17A7">
            <w:pPr>
              <w:rPr>
                <w:rFonts w:ascii="Arial Narrow" w:hAnsi="Arial Narrow"/>
                <w:sz w:val="22"/>
                <w:szCs w:val="22"/>
              </w:rPr>
            </w:pPr>
            <w:r w:rsidRPr="007F1CD8">
              <w:rPr>
                <w:rFonts w:ascii="Arial Narrow" w:hAnsi="Arial Narrow" w:cs="Arial"/>
                <w:sz w:val="22"/>
                <w:szCs w:val="22"/>
              </w:rPr>
              <w:t xml:space="preserve">Progress reporting on action plans through </w:t>
            </w:r>
            <w:r w:rsidRPr="00657B27">
              <w:rPr>
                <w:rFonts w:ascii="Arial Narrow" w:hAnsi="Arial Narrow" w:cs="Arial"/>
                <w:color w:val="FF0000"/>
                <w:sz w:val="22"/>
                <w:szCs w:val="22"/>
              </w:rPr>
              <w:t xml:space="preserve">Service Group PS&amp;C Group, and </w:t>
            </w:r>
            <w:r w:rsidRPr="007F1CD8">
              <w:rPr>
                <w:rFonts w:ascii="Arial Narrow" w:hAnsi="Arial Narrow" w:cs="Arial"/>
                <w:sz w:val="22"/>
                <w:szCs w:val="22"/>
              </w:rPr>
              <w:t>Health Board Q&amp;S structures</w:t>
            </w:r>
            <w:r w:rsidRPr="00657B27">
              <w:rPr>
                <w:rFonts w:ascii="Arial Narrow" w:hAnsi="Arial Narrow" w:cs="Arial"/>
                <w:color w:val="FF0000"/>
                <w:sz w:val="22"/>
                <w:szCs w:val="22"/>
              </w:rPr>
              <w:t xml:space="preserve"> (via Patient Safety &amp; Compliance Group).</w:t>
            </w:r>
          </w:p>
        </w:tc>
        <w:tc>
          <w:tcPr>
            <w:tcW w:w="7029" w:type="dxa"/>
            <w:gridSpan w:val="3"/>
          </w:tcPr>
          <w:p w14:paraId="3A83DF89" w14:textId="77777777" w:rsidR="00293ECF" w:rsidRPr="007F1CD8" w:rsidRDefault="00293ECF"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7023534C" w14:textId="77777777" w:rsidR="00293ECF" w:rsidRPr="007F1CD8" w:rsidRDefault="00293ECF" w:rsidP="004D17A7">
            <w:pPr>
              <w:rPr>
                <w:rFonts w:ascii="Arial Narrow" w:hAnsi="Arial Narrow"/>
                <w:sz w:val="22"/>
                <w:szCs w:val="22"/>
              </w:rPr>
            </w:pPr>
            <w:r w:rsidRPr="00657B27">
              <w:rPr>
                <w:rFonts w:ascii="Arial Narrow" w:hAnsi="Arial Narrow" w:cs="Arial"/>
                <w:sz w:val="22"/>
                <w:szCs w:val="22"/>
              </w:rPr>
              <w:t>Implementation and reporting of clinical audits.  Audit framework for HMP Swansea in development</w:t>
            </w:r>
            <w:r w:rsidRPr="00657B27">
              <w:rPr>
                <w:rFonts w:ascii="Arial Narrow" w:hAnsi="Arial Narrow" w:cs="Arial"/>
                <w:color w:val="FF0000"/>
                <w:sz w:val="22"/>
                <w:szCs w:val="22"/>
              </w:rPr>
              <w:t xml:space="preserve"> - Clinical Pathways/Audits and Health Promotion groups taking forward.   </w:t>
            </w:r>
          </w:p>
        </w:tc>
      </w:tr>
      <w:tr w:rsidR="00293ECF" w:rsidRPr="00BB1032" w14:paraId="02ECFD28" w14:textId="77777777" w:rsidTr="004D17A7">
        <w:tc>
          <w:tcPr>
            <w:tcW w:w="15388" w:type="dxa"/>
            <w:gridSpan w:val="6"/>
            <w:shd w:val="clear" w:color="auto" w:fill="auto"/>
          </w:tcPr>
          <w:p w14:paraId="1DC02AB1" w14:textId="77777777" w:rsidR="00293ECF" w:rsidRPr="007F1CD8" w:rsidRDefault="00293ECF" w:rsidP="004D17A7">
            <w:pPr>
              <w:pStyle w:val="Default"/>
              <w:jc w:val="center"/>
              <w:rPr>
                <w:rFonts w:ascii="Arial Narrow" w:hAnsi="Arial Narrow" w:cs="Arial"/>
                <w:color w:val="auto"/>
                <w:sz w:val="22"/>
                <w:szCs w:val="22"/>
              </w:rPr>
            </w:pPr>
            <w:r w:rsidRPr="007F1CD8">
              <w:rPr>
                <w:rFonts w:ascii="Arial Narrow" w:hAnsi="Arial Narrow" w:cs="Arial"/>
                <w:b/>
                <w:bCs/>
                <w:color w:val="auto"/>
                <w:sz w:val="22"/>
                <w:szCs w:val="22"/>
              </w:rPr>
              <w:t>Additional Comments</w:t>
            </w:r>
          </w:p>
          <w:p w14:paraId="703293AD" w14:textId="77777777" w:rsidR="00293ECF" w:rsidRPr="00950A1B" w:rsidRDefault="00293ECF" w:rsidP="004D17A7">
            <w:pPr>
              <w:rPr>
                <w:rFonts w:ascii="Arial Narrow" w:hAnsi="Arial Narrow"/>
                <w:sz w:val="22"/>
                <w:szCs w:val="22"/>
              </w:rPr>
            </w:pPr>
            <w:r>
              <w:rPr>
                <w:rFonts w:ascii="Arial Narrow" w:hAnsi="Arial Narrow" w:cs="Arial"/>
                <w:sz w:val="22"/>
                <w:szCs w:val="22"/>
              </w:rPr>
              <w:t>27/11/2</w:t>
            </w:r>
            <w:r w:rsidRPr="007F1CD8">
              <w:rPr>
                <w:rFonts w:ascii="Arial Narrow" w:hAnsi="Arial Narrow" w:cs="Arial"/>
                <w:sz w:val="22"/>
                <w:szCs w:val="22"/>
              </w:rPr>
              <w:t>023: The Health care leads have only the capacity to support the clinical and operational aspects whilst performance, assurance and health promotion work is secondary. PCTG has not been able to identify recurrent funding</w:t>
            </w:r>
            <w:r w:rsidRPr="007F1CD8">
              <w:rPr>
                <w:rFonts w:ascii="Arial Narrow" w:hAnsi="Arial Narrow"/>
                <w:sz w:val="22"/>
                <w:szCs w:val="22"/>
              </w:rPr>
              <w:t xml:space="preserve"> post the 31</w:t>
            </w:r>
            <w:r w:rsidRPr="007F1CD8">
              <w:rPr>
                <w:rFonts w:ascii="Arial Narrow" w:hAnsi="Arial Narrow"/>
                <w:sz w:val="22"/>
                <w:szCs w:val="22"/>
                <w:vertAlign w:val="superscript"/>
              </w:rPr>
              <w:t>st</w:t>
            </w:r>
            <w:r w:rsidRPr="007F1CD8">
              <w:rPr>
                <w:rFonts w:ascii="Arial Narrow" w:hAnsi="Arial Narrow"/>
                <w:sz w:val="22"/>
                <w:szCs w:val="22"/>
              </w:rPr>
              <w:t xml:space="preserve"> March </w:t>
            </w:r>
            <w:r w:rsidRPr="00EE1C50">
              <w:rPr>
                <w:rFonts w:ascii="Arial Narrow" w:hAnsi="Arial Narrow"/>
                <w:sz w:val="22"/>
                <w:szCs w:val="22"/>
              </w:rPr>
              <w:t>2023</w:t>
            </w:r>
            <w:r w:rsidRPr="007F1CD8">
              <w:rPr>
                <w:rFonts w:ascii="Arial Narrow" w:hAnsi="Arial Narrow"/>
                <w:sz w:val="22"/>
                <w:szCs w:val="22"/>
              </w:rPr>
              <w:t xml:space="preserve"> to bolster the nurse roster. Action to establish task &amp; finish group added.</w:t>
            </w:r>
            <w:r>
              <w:rPr>
                <w:rFonts w:ascii="Arial Narrow" w:hAnsi="Arial Narrow"/>
                <w:sz w:val="22"/>
                <w:szCs w:val="22"/>
              </w:rPr>
              <w:t xml:space="preserve"> This will meet in early </w:t>
            </w:r>
            <w:r w:rsidRPr="00950A1B">
              <w:rPr>
                <w:rFonts w:ascii="Arial Narrow" w:hAnsi="Arial Narrow"/>
                <w:sz w:val="22"/>
                <w:szCs w:val="22"/>
              </w:rPr>
              <w:t>January 2024 and will</w:t>
            </w:r>
            <w:r>
              <w:rPr>
                <w:rFonts w:ascii="Arial Narrow" w:hAnsi="Arial Narrow"/>
                <w:sz w:val="22"/>
                <w:szCs w:val="22"/>
              </w:rPr>
              <w:t xml:space="preserve"> focus on the following areas:</w:t>
            </w:r>
          </w:p>
          <w:p w14:paraId="5F5849B5"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Scope of the development work</w:t>
            </w:r>
          </w:p>
          <w:p w14:paraId="59109A51"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Current staffing challenges</w:t>
            </w:r>
          </w:p>
          <w:p w14:paraId="6CFCEF0A"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Clinical pathway development</w:t>
            </w:r>
          </w:p>
          <w:p w14:paraId="3E6B35C3"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Benchmark with other models of care</w:t>
            </w:r>
          </w:p>
          <w:p w14:paraId="31FA5FAB"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Specific areas of focus - Priority areas</w:t>
            </w:r>
          </w:p>
          <w:p w14:paraId="6D34F730"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Who needs to be involved</w:t>
            </w:r>
          </w:p>
          <w:p w14:paraId="23FBE500"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Updating Management Board</w:t>
            </w:r>
          </w:p>
          <w:p w14:paraId="118CEE85"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Progress against the HIW Action plan</w:t>
            </w:r>
          </w:p>
          <w:p w14:paraId="66A71CA9" w14:textId="77777777" w:rsidR="00293ECF"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Funding moving forward</w:t>
            </w:r>
          </w:p>
          <w:p w14:paraId="3DB990EC" w14:textId="77777777" w:rsidR="00255F23" w:rsidRDefault="00293ECF" w:rsidP="004D17A7">
            <w:pPr>
              <w:rPr>
                <w:rFonts w:ascii="Arial Narrow" w:hAnsi="Arial Narrow"/>
                <w:color w:val="FF0000"/>
                <w:sz w:val="22"/>
                <w:szCs w:val="22"/>
              </w:rPr>
            </w:pPr>
            <w:r w:rsidRPr="00EE1C50">
              <w:rPr>
                <w:rFonts w:ascii="Arial Narrow" w:hAnsi="Arial Narrow"/>
                <w:color w:val="FF0000"/>
                <w:sz w:val="22"/>
                <w:szCs w:val="22"/>
              </w:rPr>
              <w:t>22/01/2024: Actions Completed: Discussion in relation to internal sources of funding following cessation of the SLA with CTM</w:t>
            </w:r>
            <w:r>
              <w:rPr>
                <w:rFonts w:ascii="Arial Narrow" w:hAnsi="Arial Narrow"/>
                <w:color w:val="FF0000"/>
                <w:sz w:val="22"/>
                <w:szCs w:val="22"/>
              </w:rPr>
              <w:t xml:space="preserve"> – the Mental Health In-Reach team are now dedicated to Swansea</w:t>
            </w:r>
            <w:r w:rsidRPr="00EE1C50">
              <w:rPr>
                <w:rFonts w:ascii="Arial Narrow" w:hAnsi="Arial Narrow"/>
                <w:color w:val="FF0000"/>
                <w:sz w:val="22"/>
                <w:szCs w:val="22"/>
              </w:rPr>
              <w:t>; Task and finish group established between PCTSSG &amp; MHLDSG</w:t>
            </w:r>
            <w:r>
              <w:rPr>
                <w:rFonts w:ascii="Arial Narrow" w:hAnsi="Arial Narrow"/>
                <w:color w:val="FF0000"/>
                <w:sz w:val="22"/>
                <w:szCs w:val="22"/>
              </w:rPr>
              <w:t xml:space="preserve"> – </w:t>
            </w:r>
            <w:r w:rsidRPr="00EE1C50">
              <w:rPr>
                <w:rFonts w:ascii="Arial Narrow" w:hAnsi="Arial Narrow"/>
                <w:color w:val="FF0000"/>
                <w:sz w:val="22"/>
                <w:szCs w:val="22"/>
              </w:rPr>
              <w:t>Executive Director of Nursing in Chair; Through Prison Partnership Board opportunities to implement the recommendations of HIW and Health Delivery Plan explored</w:t>
            </w:r>
            <w:r>
              <w:rPr>
                <w:rFonts w:ascii="Arial Narrow" w:hAnsi="Arial Narrow"/>
                <w:color w:val="FF0000"/>
                <w:sz w:val="22"/>
                <w:szCs w:val="22"/>
              </w:rPr>
              <w:t xml:space="preserve"> and </w:t>
            </w:r>
            <w:r w:rsidRPr="00EE1C50">
              <w:rPr>
                <w:rFonts w:ascii="Arial Narrow" w:hAnsi="Arial Narrow"/>
                <w:color w:val="FF0000"/>
                <w:sz w:val="22"/>
                <w:szCs w:val="22"/>
              </w:rPr>
              <w:t xml:space="preserve">progress </w:t>
            </w:r>
            <w:r>
              <w:rPr>
                <w:rFonts w:ascii="Arial Narrow" w:hAnsi="Arial Narrow"/>
                <w:color w:val="FF0000"/>
                <w:sz w:val="22"/>
                <w:szCs w:val="22"/>
              </w:rPr>
              <w:t xml:space="preserve">reviewed </w:t>
            </w:r>
            <w:r w:rsidRPr="00EE1C50">
              <w:rPr>
                <w:rFonts w:ascii="Arial Narrow" w:hAnsi="Arial Narrow"/>
                <w:color w:val="FF0000"/>
                <w:sz w:val="22"/>
                <w:szCs w:val="22"/>
              </w:rPr>
              <w:t xml:space="preserve">at </w:t>
            </w:r>
            <w:r>
              <w:rPr>
                <w:rFonts w:ascii="Arial Narrow" w:hAnsi="Arial Narrow"/>
                <w:color w:val="FF0000"/>
                <w:sz w:val="22"/>
                <w:szCs w:val="22"/>
              </w:rPr>
              <w:t>PCT Q&amp;S Group – the Task &amp; Finish Group is now reviewing opportunities and a programme of work set out as above</w:t>
            </w:r>
            <w:r w:rsidRPr="00EE1C50">
              <w:rPr>
                <w:rFonts w:ascii="Arial Narrow" w:hAnsi="Arial Narrow"/>
                <w:color w:val="FF0000"/>
                <w:sz w:val="22"/>
                <w:szCs w:val="22"/>
              </w:rPr>
              <w:t xml:space="preserve">. </w:t>
            </w:r>
          </w:p>
          <w:p w14:paraId="0721031E" w14:textId="77777777" w:rsidR="00255F23" w:rsidRDefault="00255F23" w:rsidP="004D17A7">
            <w:pPr>
              <w:rPr>
                <w:rFonts w:ascii="Arial Narrow" w:hAnsi="Arial Narrow"/>
                <w:color w:val="FF0000"/>
                <w:sz w:val="22"/>
                <w:szCs w:val="22"/>
              </w:rPr>
            </w:pPr>
          </w:p>
          <w:p w14:paraId="319588CF" w14:textId="77777777" w:rsidR="00255F23" w:rsidRDefault="00293ECF" w:rsidP="004D17A7">
            <w:pPr>
              <w:rPr>
                <w:rFonts w:ascii="Arial Narrow" w:hAnsi="Arial Narrow"/>
                <w:color w:val="FF0000"/>
                <w:sz w:val="22"/>
                <w:szCs w:val="22"/>
              </w:rPr>
            </w:pPr>
            <w:r>
              <w:rPr>
                <w:rFonts w:ascii="Arial Narrow" w:hAnsi="Arial Narrow"/>
                <w:color w:val="FF0000"/>
                <w:sz w:val="22"/>
                <w:szCs w:val="22"/>
              </w:rPr>
              <w:t>A p</w:t>
            </w:r>
            <w:r w:rsidRPr="00EE1C50">
              <w:rPr>
                <w:rFonts w:ascii="Arial Narrow" w:hAnsi="Arial Narrow"/>
                <w:color w:val="FF0000"/>
                <w:sz w:val="22"/>
                <w:szCs w:val="22"/>
              </w:rPr>
              <w:t xml:space="preserve">aper </w:t>
            </w:r>
            <w:r>
              <w:rPr>
                <w:rFonts w:ascii="Arial Narrow" w:hAnsi="Arial Narrow"/>
                <w:color w:val="FF0000"/>
                <w:sz w:val="22"/>
                <w:szCs w:val="22"/>
              </w:rPr>
              <w:t xml:space="preserve">is </w:t>
            </w:r>
            <w:r w:rsidRPr="00EE1C50">
              <w:rPr>
                <w:rFonts w:ascii="Arial Narrow" w:hAnsi="Arial Narrow"/>
                <w:color w:val="FF0000"/>
                <w:sz w:val="22"/>
                <w:szCs w:val="22"/>
              </w:rPr>
              <w:t xml:space="preserve">being developed for </w:t>
            </w:r>
            <w:r>
              <w:rPr>
                <w:rFonts w:ascii="Arial Narrow" w:hAnsi="Arial Narrow"/>
                <w:color w:val="FF0000"/>
                <w:sz w:val="22"/>
                <w:szCs w:val="22"/>
              </w:rPr>
              <w:t xml:space="preserve">presentation to the Management Board setting out the </w:t>
            </w:r>
            <w:r w:rsidRPr="00EE1C50">
              <w:rPr>
                <w:rFonts w:ascii="Arial Narrow" w:hAnsi="Arial Narrow"/>
                <w:color w:val="FF0000"/>
                <w:sz w:val="22"/>
                <w:szCs w:val="22"/>
              </w:rPr>
              <w:t>current position</w:t>
            </w:r>
            <w:r>
              <w:rPr>
                <w:rFonts w:ascii="Arial Narrow" w:hAnsi="Arial Narrow"/>
                <w:color w:val="FF0000"/>
                <w:sz w:val="22"/>
                <w:szCs w:val="22"/>
              </w:rPr>
              <w:t xml:space="preserve">; this is to be </w:t>
            </w:r>
            <w:r w:rsidRPr="00EE1C50">
              <w:rPr>
                <w:rFonts w:ascii="Arial Narrow" w:hAnsi="Arial Narrow"/>
                <w:color w:val="FF0000"/>
                <w:sz w:val="22"/>
                <w:szCs w:val="22"/>
              </w:rPr>
              <w:t xml:space="preserve">followed by fresh gap analysis and </w:t>
            </w:r>
            <w:r>
              <w:rPr>
                <w:rFonts w:ascii="Arial Narrow" w:hAnsi="Arial Narrow"/>
                <w:color w:val="FF0000"/>
                <w:sz w:val="22"/>
                <w:szCs w:val="22"/>
              </w:rPr>
              <w:t xml:space="preserve">proposals on how </w:t>
            </w:r>
            <w:r w:rsidRPr="00EE1C50">
              <w:rPr>
                <w:rFonts w:ascii="Arial Narrow" w:hAnsi="Arial Narrow"/>
                <w:color w:val="FF0000"/>
                <w:sz w:val="22"/>
                <w:szCs w:val="22"/>
              </w:rPr>
              <w:t xml:space="preserve">to </w:t>
            </w:r>
            <w:r>
              <w:rPr>
                <w:rFonts w:ascii="Arial Narrow" w:hAnsi="Arial Narrow"/>
                <w:color w:val="FF0000"/>
                <w:sz w:val="22"/>
                <w:szCs w:val="22"/>
              </w:rPr>
              <w:t xml:space="preserve">address </w:t>
            </w:r>
            <w:r w:rsidRPr="00EE1C50">
              <w:rPr>
                <w:rFonts w:ascii="Arial Narrow" w:hAnsi="Arial Narrow"/>
                <w:color w:val="FF0000"/>
                <w:sz w:val="22"/>
                <w:szCs w:val="22"/>
              </w:rPr>
              <w:t xml:space="preserve">staffing </w:t>
            </w:r>
            <w:r>
              <w:rPr>
                <w:rFonts w:ascii="Arial Narrow" w:hAnsi="Arial Narrow"/>
                <w:color w:val="FF0000"/>
                <w:sz w:val="22"/>
                <w:szCs w:val="22"/>
              </w:rPr>
              <w:t xml:space="preserve">issues and </w:t>
            </w:r>
            <w:r w:rsidRPr="00EE1C50">
              <w:rPr>
                <w:rFonts w:ascii="Arial Narrow" w:hAnsi="Arial Narrow"/>
                <w:color w:val="FF0000"/>
                <w:sz w:val="22"/>
                <w:szCs w:val="22"/>
              </w:rPr>
              <w:t xml:space="preserve">take forward </w:t>
            </w:r>
            <w:r>
              <w:rPr>
                <w:rFonts w:ascii="Arial Narrow" w:hAnsi="Arial Narrow"/>
                <w:color w:val="FF0000"/>
                <w:sz w:val="22"/>
                <w:szCs w:val="22"/>
              </w:rPr>
              <w:t xml:space="preserve">the </w:t>
            </w:r>
            <w:r w:rsidRPr="00EE1C50">
              <w:rPr>
                <w:rFonts w:ascii="Arial Narrow" w:hAnsi="Arial Narrow"/>
                <w:color w:val="FF0000"/>
                <w:sz w:val="22"/>
                <w:szCs w:val="22"/>
              </w:rPr>
              <w:t xml:space="preserve">remaining work including </w:t>
            </w:r>
            <w:r>
              <w:rPr>
                <w:rFonts w:ascii="Arial Narrow" w:hAnsi="Arial Narrow"/>
                <w:color w:val="FF0000"/>
                <w:sz w:val="22"/>
                <w:szCs w:val="22"/>
              </w:rPr>
              <w:t xml:space="preserve">the actions agreed within the </w:t>
            </w:r>
            <w:r w:rsidRPr="00EE1C50">
              <w:rPr>
                <w:rFonts w:ascii="Arial Narrow" w:hAnsi="Arial Narrow"/>
                <w:color w:val="FF0000"/>
                <w:sz w:val="22"/>
                <w:szCs w:val="22"/>
              </w:rPr>
              <w:t>Health D</w:t>
            </w:r>
            <w:r>
              <w:rPr>
                <w:rFonts w:ascii="Arial Narrow" w:hAnsi="Arial Narrow"/>
                <w:color w:val="FF0000"/>
                <w:sz w:val="22"/>
                <w:szCs w:val="22"/>
              </w:rPr>
              <w:t>eliv</w:t>
            </w:r>
            <w:r w:rsidRPr="00EE1C50">
              <w:rPr>
                <w:rFonts w:ascii="Arial Narrow" w:hAnsi="Arial Narrow"/>
                <w:color w:val="FF0000"/>
                <w:sz w:val="22"/>
                <w:szCs w:val="22"/>
              </w:rPr>
              <w:t xml:space="preserve">ery Plan. </w:t>
            </w:r>
          </w:p>
          <w:p w14:paraId="46F9B28C" w14:textId="77777777" w:rsidR="00255F23" w:rsidRDefault="00255F23" w:rsidP="004D17A7">
            <w:pPr>
              <w:rPr>
                <w:rFonts w:ascii="Arial Narrow" w:hAnsi="Arial Narrow"/>
                <w:color w:val="FF0000"/>
                <w:sz w:val="22"/>
                <w:szCs w:val="22"/>
              </w:rPr>
            </w:pPr>
          </w:p>
          <w:p w14:paraId="34037003" w14:textId="50AE3A26" w:rsidR="00293ECF" w:rsidRPr="007F1CD8" w:rsidRDefault="00293ECF" w:rsidP="004D17A7">
            <w:r w:rsidRPr="00EE1C50">
              <w:rPr>
                <w:rFonts w:ascii="Arial Narrow" w:hAnsi="Arial Narrow"/>
                <w:color w:val="FF0000"/>
                <w:sz w:val="22"/>
                <w:szCs w:val="22"/>
              </w:rPr>
              <w:t>Two groups</w:t>
            </w:r>
            <w:r>
              <w:rPr>
                <w:rFonts w:ascii="Arial Narrow" w:hAnsi="Arial Narrow"/>
                <w:color w:val="FF0000"/>
                <w:sz w:val="22"/>
                <w:szCs w:val="22"/>
              </w:rPr>
              <w:t xml:space="preserve"> </w:t>
            </w:r>
            <w:r w:rsidRPr="00EE1C50">
              <w:rPr>
                <w:rFonts w:ascii="Arial Narrow" w:hAnsi="Arial Narrow"/>
                <w:color w:val="FF0000"/>
                <w:sz w:val="22"/>
                <w:szCs w:val="22"/>
              </w:rPr>
              <w:t xml:space="preserve">– Clinical Pathways/Audits and Health </w:t>
            </w:r>
            <w:r>
              <w:rPr>
                <w:rFonts w:ascii="Arial Narrow" w:hAnsi="Arial Narrow"/>
                <w:color w:val="FF0000"/>
                <w:sz w:val="22"/>
                <w:szCs w:val="22"/>
              </w:rPr>
              <w:t>P</w:t>
            </w:r>
            <w:r w:rsidRPr="00EE1C50">
              <w:rPr>
                <w:rFonts w:ascii="Arial Narrow" w:hAnsi="Arial Narrow"/>
                <w:color w:val="FF0000"/>
                <w:sz w:val="22"/>
                <w:szCs w:val="22"/>
              </w:rPr>
              <w:t xml:space="preserve">romotion </w:t>
            </w:r>
            <w:r>
              <w:rPr>
                <w:rFonts w:ascii="Arial Narrow" w:hAnsi="Arial Narrow"/>
                <w:color w:val="FF0000"/>
                <w:sz w:val="22"/>
                <w:szCs w:val="22"/>
              </w:rPr>
              <w:t xml:space="preserve">Groups have been established </w:t>
            </w:r>
            <w:r w:rsidRPr="00EE1C50">
              <w:rPr>
                <w:rFonts w:ascii="Arial Narrow" w:hAnsi="Arial Narrow"/>
                <w:color w:val="FF0000"/>
                <w:sz w:val="22"/>
                <w:szCs w:val="22"/>
              </w:rPr>
              <w:t>to take forward</w:t>
            </w:r>
            <w:r>
              <w:rPr>
                <w:rFonts w:ascii="Arial Narrow" w:hAnsi="Arial Narrow"/>
                <w:color w:val="FF0000"/>
                <w:sz w:val="22"/>
                <w:szCs w:val="22"/>
              </w:rPr>
              <w:t xml:space="preserve"> actions. </w:t>
            </w:r>
            <w:r w:rsidRPr="0022514C">
              <w:rPr>
                <w:rFonts w:ascii="Arial Narrow" w:hAnsi="Arial Narrow"/>
                <w:color w:val="FF0000"/>
                <w:sz w:val="22"/>
                <w:szCs w:val="22"/>
              </w:rPr>
              <w:t>Discussion is underway with Public Health colleagues to explore additional funding to cover vaccination and the Liver Plan</w:t>
            </w:r>
            <w:r w:rsidRPr="00657B27">
              <w:rPr>
                <w:rFonts w:ascii="Arial Narrow" w:hAnsi="Arial Narrow"/>
                <w:color w:val="FF0000"/>
                <w:sz w:val="22"/>
                <w:szCs w:val="22"/>
              </w:rPr>
              <w:t>.</w:t>
            </w:r>
          </w:p>
        </w:tc>
      </w:tr>
    </w:tbl>
    <w:p w14:paraId="20522503" w14:textId="77777777" w:rsidR="00293ECF" w:rsidRDefault="00293ECF" w:rsidP="00A32F5E">
      <w:pPr>
        <w:rPr>
          <w:rFonts w:ascii="Arial Narrow" w:hAnsi="Arial Narrow" w:cs="Arial"/>
          <w:b/>
          <w:u w:val="single"/>
        </w:rPr>
      </w:pPr>
    </w:p>
    <w:p w14:paraId="507D23A2" w14:textId="27B93AFE" w:rsidR="00293ECF" w:rsidRDefault="00293ECF">
      <w:pPr>
        <w:widowControl/>
        <w:spacing w:after="160" w:line="259" w:lineRule="auto"/>
        <w:rPr>
          <w:rFonts w:ascii="Arial" w:hAnsi="Arial" w:cs="Arial"/>
          <w:b/>
          <w:u w:val="single"/>
        </w:rPr>
      </w:pPr>
      <w:r>
        <w:rPr>
          <w:rFonts w:ascii="Arial" w:hAnsi="Arial" w:cs="Arial"/>
          <w:b/>
          <w:u w:val="single"/>
        </w:rPr>
        <w:br w:type="page"/>
      </w:r>
    </w:p>
    <w:p w14:paraId="0818FAEB"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7"/>
        <w:gridCol w:w="4254"/>
        <w:gridCol w:w="1699"/>
        <w:gridCol w:w="3686"/>
        <w:gridCol w:w="525"/>
        <w:gridCol w:w="1028"/>
        <w:gridCol w:w="1649"/>
      </w:tblGrid>
      <w:tr w:rsidR="00A32F5E" w:rsidRPr="00574077" w14:paraId="224B8069" w14:textId="77777777" w:rsidTr="002E07EB">
        <w:tc>
          <w:tcPr>
            <w:tcW w:w="8500" w:type="dxa"/>
            <w:gridSpan w:val="3"/>
          </w:tcPr>
          <w:p w14:paraId="6BCCCC99"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Datix ID Number: </w:t>
            </w:r>
            <w:r>
              <w:rPr>
                <w:rFonts w:ascii="Arial Narrow" w:hAnsi="Arial Narrow"/>
                <w:b/>
                <w:sz w:val="22"/>
                <w:szCs w:val="22"/>
              </w:rPr>
              <w:t>2796</w:t>
            </w:r>
          </w:p>
          <w:p w14:paraId="2AD2061D"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Health Care Standards: </w:t>
            </w:r>
            <w:r w:rsidRPr="00D3534B">
              <w:rPr>
                <w:rFonts w:ascii="Arial Narrow" w:hAnsi="Arial Narrow"/>
                <w:b/>
                <w:sz w:val="22"/>
                <w:szCs w:val="22"/>
              </w:rPr>
              <w:t xml:space="preserve">Effective Care </w:t>
            </w:r>
            <w:r w:rsidRPr="00DD5E57">
              <w:rPr>
                <w:rFonts w:ascii="Arial Narrow" w:hAnsi="Arial Narrow"/>
                <w:b/>
                <w:sz w:val="22"/>
                <w:szCs w:val="22"/>
              </w:rPr>
              <w:t>Standard 3.5 Record Keeping</w:t>
            </w:r>
          </w:p>
        </w:tc>
        <w:tc>
          <w:tcPr>
            <w:tcW w:w="4211" w:type="dxa"/>
            <w:gridSpan w:val="2"/>
            <w:shd w:val="clear" w:color="auto" w:fill="FF0000"/>
          </w:tcPr>
          <w:p w14:paraId="56415C2D" w14:textId="77777777" w:rsidR="00A32F5E" w:rsidRPr="00574077" w:rsidRDefault="00A32F5E" w:rsidP="00CF7F8A">
            <w:pPr>
              <w:rPr>
                <w:rFonts w:ascii="Arial Narrow" w:hAnsi="Arial Narrow" w:cs="Arial"/>
                <w:b/>
                <w:bCs/>
                <w:sz w:val="22"/>
                <w:szCs w:val="22"/>
              </w:rPr>
            </w:pPr>
            <w:r>
              <w:rPr>
                <w:rFonts w:ascii="Arial Narrow" w:hAnsi="Arial Narrow" w:cs="Arial"/>
                <w:b/>
                <w:bCs/>
                <w:sz w:val="22"/>
                <w:szCs w:val="22"/>
              </w:rPr>
              <w:t>HBR Ref Number: 90</w:t>
            </w:r>
          </w:p>
          <w:p w14:paraId="247A1BCB"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ED60AE">
              <w:rPr>
                <w:rFonts w:ascii="Arial Narrow" w:hAnsi="Arial Narrow" w:cs="Arial"/>
                <w:b/>
                <w:bCs/>
                <w:sz w:val="22"/>
                <w:szCs w:val="22"/>
              </w:rPr>
              <w:t>30</w:t>
            </w:r>
            <w:r w:rsidRPr="00ED60AE">
              <w:rPr>
                <w:rFonts w:ascii="Arial Narrow" w:hAnsi="Arial Narrow" w:cs="Arial"/>
                <w:b/>
                <w:bCs/>
                <w:sz w:val="22"/>
                <w:szCs w:val="22"/>
                <w:vertAlign w:val="superscript"/>
              </w:rPr>
              <w:t>th</w:t>
            </w:r>
            <w:r w:rsidRPr="00ED60AE">
              <w:rPr>
                <w:rFonts w:ascii="Arial Narrow" w:hAnsi="Arial Narrow" w:cs="Arial"/>
                <w:b/>
                <w:bCs/>
                <w:sz w:val="22"/>
                <w:szCs w:val="22"/>
              </w:rPr>
              <w:t xml:space="preserve"> April 2024</w:t>
            </w:r>
          </w:p>
        </w:tc>
        <w:tc>
          <w:tcPr>
            <w:tcW w:w="2677" w:type="dxa"/>
            <w:gridSpan w:val="2"/>
            <w:shd w:val="clear" w:color="auto" w:fill="FF0000"/>
          </w:tcPr>
          <w:p w14:paraId="7B88EE5E"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4F2D921F" w14:textId="77777777" w:rsidR="00A32F5E" w:rsidRPr="00574077" w:rsidRDefault="00A32F5E" w:rsidP="00CF7F8A">
            <w:pPr>
              <w:rPr>
                <w:rFonts w:ascii="Arial Narrow" w:hAnsi="Arial Narrow"/>
                <w:sz w:val="22"/>
                <w:szCs w:val="22"/>
              </w:rPr>
            </w:pPr>
            <w:r>
              <w:rPr>
                <w:rFonts w:ascii="Arial Narrow" w:hAnsi="Arial Narrow" w:cs="Arial"/>
                <w:b/>
                <w:bCs/>
                <w:sz w:val="22"/>
                <w:szCs w:val="22"/>
              </w:rPr>
              <w:t>4 x 4</w:t>
            </w:r>
            <w:r w:rsidRPr="00574077">
              <w:rPr>
                <w:rFonts w:ascii="Arial Narrow" w:hAnsi="Arial Narrow" w:cs="Arial"/>
                <w:b/>
                <w:bCs/>
                <w:sz w:val="22"/>
                <w:szCs w:val="22"/>
              </w:rPr>
              <w:t xml:space="preserve"> = </w:t>
            </w:r>
            <w:r>
              <w:rPr>
                <w:rFonts w:ascii="Arial Narrow" w:hAnsi="Arial Narrow" w:cs="Arial"/>
                <w:b/>
                <w:bCs/>
                <w:sz w:val="22"/>
                <w:szCs w:val="22"/>
              </w:rPr>
              <w:t>16</w:t>
            </w:r>
          </w:p>
        </w:tc>
      </w:tr>
      <w:tr w:rsidR="00A32F5E" w:rsidRPr="00574077" w14:paraId="114EA8EE" w14:textId="77777777" w:rsidTr="002E07EB">
        <w:tc>
          <w:tcPr>
            <w:tcW w:w="6801" w:type="dxa"/>
            <w:gridSpan w:val="2"/>
          </w:tcPr>
          <w:p w14:paraId="458A0B1E" w14:textId="77777777" w:rsidR="00A32F5E" w:rsidRPr="00B446B4" w:rsidRDefault="00A32F5E" w:rsidP="00CF7F8A">
            <w:pPr>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Adopting and Developing Innovative Digital Solutions to Support Care Delivery</w:t>
            </w:r>
          </w:p>
        </w:tc>
        <w:tc>
          <w:tcPr>
            <w:tcW w:w="1699" w:type="dxa"/>
          </w:tcPr>
          <w:p w14:paraId="5BD968F8" w14:textId="77777777" w:rsidR="00A32F5E" w:rsidRPr="00B446B4" w:rsidRDefault="00A32F5E" w:rsidP="00CF7F8A">
            <w:pPr>
              <w:ind w:right="96"/>
              <w:jc w:val="both"/>
              <w:rPr>
                <w:rFonts w:ascii="Arial Narrow" w:hAnsi="Arial Narrow" w:cs="Arial"/>
                <w:b/>
                <w:sz w:val="22"/>
                <w:szCs w:val="22"/>
              </w:rPr>
            </w:pPr>
            <w:r w:rsidRPr="00B446B4">
              <w:rPr>
                <w:rFonts w:ascii="Arial Narrow" w:hAnsi="Arial Narrow" w:cs="Arial"/>
                <w:b/>
                <w:sz w:val="22"/>
                <w:szCs w:val="22"/>
              </w:rPr>
              <w:t>BAF Ref: 5</w:t>
            </w:r>
          </w:p>
        </w:tc>
        <w:tc>
          <w:tcPr>
            <w:tcW w:w="6888" w:type="dxa"/>
            <w:gridSpan w:val="4"/>
          </w:tcPr>
          <w:p w14:paraId="3E9CE196"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Matt John</w:t>
            </w:r>
            <w:r w:rsidRPr="00574077">
              <w:rPr>
                <w:rFonts w:ascii="Arial Narrow" w:eastAsia="Times New Roman" w:hAnsi="Arial Narrow" w:cs="Arial"/>
                <w:bCs/>
                <w:color w:val="000000"/>
                <w:sz w:val="22"/>
                <w:szCs w:val="22"/>
              </w:rPr>
              <w:t xml:space="preserve">, </w:t>
            </w:r>
            <w:r>
              <w:rPr>
                <w:rFonts w:ascii="Arial Narrow" w:eastAsia="Times New Roman" w:hAnsi="Arial Narrow" w:cs="Arial"/>
                <w:bCs/>
                <w:color w:val="000000"/>
                <w:sz w:val="22"/>
                <w:szCs w:val="22"/>
              </w:rPr>
              <w:t>Director of Digital</w:t>
            </w:r>
          </w:p>
          <w:p w14:paraId="23871C1F" w14:textId="3208C3D2" w:rsidR="00A32F5E" w:rsidRPr="00DD5E5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00BB76C8">
              <w:rPr>
                <w:rFonts w:ascii="Arial Narrow" w:hAnsi="Arial Narrow" w:cs="Arial"/>
                <w:bCs/>
                <w:sz w:val="22"/>
                <w:szCs w:val="22"/>
                <w:lang w:val="en-US"/>
              </w:rPr>
              <w:t>Workforce OD &amp; Digital Committee</w:t>
            </w:r>
          </w:p>
        </w:tc>
      </w:tr>
      <w:tr w:rsidR="00A32F5E" w:rsidRPr="00574077" w14:paraId="086D0F3A" w14:textId="77777777" w:rsidTr="002E07EB">
        <w:tc>
          <w:tcPr>
            <w:tcW w:w="8500" w:type="dxa"/>
            <w:gridSpan w:val="3"/>
            <w:vMerge w:val="restart"/>
          </w:tcPr>
          <w:p w14:paraId="11B379DF" w14:textId="77777777" w:rsidR="00A32F5E" w:rsidRPr="00DD5E57" w:rsidRDefault="00A32F5E" w:rsidP="00CF7F8A">
            <w:pPr>
              <w:rPr>
                <w:rFonts w:ascii="Arial Narrow" w:hAnsi="Arial Narrow" w:cs="Arial"/>
                <w:b/>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DD5E57">
              <w:rPr>
                <w:rFonts w:ascii="Arial Narrow" w:hAnsi="Arial Narrow" w:cs="Arial"/>
                <w:b/>
                <w:sz w:val="22"/>
                <w:szCs w:val="22"/>
              </w:rPr>
              <w:t>Non-compliance with UK-GDPR Article 15 regarding Subject Access Requests (SARs),</w:t>
            </w:r>
            <w:r>
              <w:rPr>
                <w:rFonts w:ascii="Arial Narrow" w:hAnsi="Arial Narrow" w:cs="Arial"/>
                <w:b/>
                <w:sz w:val="22"/>
                <w:szCs w:val="22"/>
              </w:rPr>
              <w:t xml:space="preserve"> along with other health record</w:t>
            </w:r>
            <w:r w:rsidRPr="00DD5E57">
              <w:rPr>
                <w:rFonts w:ascii="Arial Narrow" w:hAnsi="Arial Narrow" w:cs="Arial"/>
                <w:b/>
                <w:sz w:val="22"/>
                <w:szCs w:val="22"/>
              </w:rPr>
              <w:t>s requests for disclosure of personal data</w:t>
            </w:r>
          </w:p>
          <w:p w14:paraId="2D571776" w14:textId="77777777" w:rsidR="00A32F5E" w:rsidRPr="00DD5E57" w:rsidRDefault="00A32F5E" w:rsidP="00CF7F8A">
            <w:pPr>
              <w:rPr>
                <w:rFonts w:ascii="Arial Narrow" w:hAnsi="Arial Narrow" w:cs="Arial"/>
                <w:sz w:val="22"/>
                <w:szCs w:val="22"/>
              </w:rPr>
            </w:pPr>
            <w:r w:rsidRPr="00DD5E57">
              <w:rPr>
                <w:rFonts w:ascii="Arial Narrow" w:hAnsi="Arial Narrow" w:cs="Arial"/>
                <w:sz w:val="22"/>
                <w:szCs w:val="22"/>
              </w:rPr>
              <w:t>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6888" w:type="dxa"/>
            <w:gridSpan w:val="4"/>
          </w:tcPr>
          <w:p w14:paraId="012BCD3B" w14:textId="6FBB25C7" w:rsidR="00A32F5E" w:rsidRPr="00574077" w:rsidRDefault="00426F20" w:rsidP="00B55B7D">
            <w:pPr>
              <w:rPr>
                <w:rFonts w:ascii="Arial Narrow" w:hAnsi="Arial Narrow"/>
                <w:sz w:val="22"/>
                <w:szCs w:val="22"/>
              </w:rPr>
            </w:pPr>
            <w:r>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574077" w14:paraId="41FBC881" w14:textId="77777777" w:rsidTr="002E07EB">
        <w:trPr>
          <w:trHeight w:val="229"/>
        </w:trPr>
        <w:tc>
          <w:tcPr>
            <w:tcW w:w="8500" w:type="dxa"/>
            <w:gridSpan w:val="3"/>
            <w:vMerge/>
          </w:tcPr>
          <w:p w14:paraId="5AEDDFCA" w14:textId="77777777" w:rsidR="00A32F5E" w:rsidRPr="00574077" w:rsidRDefault="00A32F5E" w:rsidP="00CF7F8A">
            <w:pPr>
              <w:rPr>
                <w:rFonts w:ascii="Arial Narrow" w:hAnsi="Arial Narrow" w:cs="Arial"/>
                <w:b/>
              </w:rPr>
            </w:pPr>
          </w:p>
        </w:tc>
        <w:tc>
          <w:tcPr>
            <w:tcW w:w="6888" w:type="dxa"/>
            <w:gridSpan w:val="4"/>
            <w:vMerge w:val="restart"/>
          </w:tcPr>
          <w:p w14:paraId="72AF24CE"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423E1E1" w14:textId="77777777" w:rsidR="00A32F5E" w:rsidRPr="00DD5E57" w:rsidRDefault="00A32F5E" w:rsidP="00CF7F8A">
            <w:pPr>
              <w:jc w:val="both"/>
              <w:rPr>
                <w:rFonts w:ascii="Arial Narrow" w:hAnsi="Arial Narrow"/>
                <w:sz w:val="22"/>
                <w:szCs w:val="22"/>
              </w:rPr>
            </w:pPr>
            <w:r w:rsidRPr="00DD5E57">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in both the mainstream media and on social media, leading to a loss of trust in the Health Board with damage to staff and Health Board reputation. </w:t>
            </w:r>
          </w:p>
          <w:p w14:paraId="2F9D5612" w14:textId="77777777" w:rsidR="00A32F5E" w:rsidRPr="00574077" w:rsidRDefault="00A32F5E" w:rsidP="00CF7F8A">
            <w:pPr>
              <w:jc w:val="both"/>
              <w:rPr>
                <w:rFonts w:ascii="Arial Narrow" w:hAnsi="Arial Narrow" w:cs="Arial"/>
                <w:b/>
                <w:bCs/>
              </w:rPr>
            </w:pPr>
            <w:r w:rsidRPr="00DD5E57">
              <w:rPr>
                <w:rFonts w:ascii="Arial Narrow" w:hAnsi="Arial Narrow"/>
                <w:sz w:val="22"/>
                <w:szCs w:val="22"/>
              </w:rPr>
              <w:t>L- The Health Board does not have adequate resources to deal with the sustained increase in volume and complexity of SARs received from both patients and staff.  There are inconsistent processes across the Health Board, with varying levels of robustness regarding legislative compliance. The increased use of various digital applications has impacted the volume and complexity of content and the ability to retrieve the personal data required to comply with SARs. The process for ensuring information is appropriately reviewed and redacted has become far more complex and resource intensive increasing the likelihood of personal data breaches and/or non-compliance with legal timescales. The ICO are already involved with a number of complaints in this area and there is an increased potential for future enforcement action if significant improvements are not made.</w:t>
            </w:r>
          </w:p>
        </w:tc>
      </w:tr>
      <w:tr w:rsidR="00A32F5E" w:rsidRPr="00574077" w14:paraId="19CD727C" w14:textId="77777777" w:rsidTr="002E07EB">
        <w:tc>
          <w:tcPr>
            <w:tcW w:w="2547" w:type="dxa"/>
          </w:tcPr>
          <w:p w14:paraId="7347E02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76EB8C5"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5DB3226D"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Initial: 4 x 4 = 16</w:t>
            </w:r>
          </w:p>
          <w:p w14:paraId="3C3C86AA"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Current: 4 x 4 = 16</w:t>
            </w:r>
          </w:p>
          <w:p w14:paraId="79070424" w14:textId="77777777" w:rsidR="00A32F5E" w:rsidRPr="00574077" w:rsidRDefault="00A32F5E" w:rsidP="00CF7F8A">
            <w:pPr>
              <w:jc w:val="center"/>
              <w:rPr>
                <w:rFonts w:ascii="Arial Narrow" w:hAnsi="Arial Narrow"/>
                <w:sz w:val="22"/>
                <w:szCs w:val="22"/>
              </w:rPr>
            </w:pPr>
            <w:r w:rsidRPr="00424002">
              <w:rPr>
                <w:rFonts w:ascii="Arial Narrow" w:hAnsi="Arial Narrow" w:cs="Arial"/>
                <w:sz w:val="22"/>
                <w:szCs w:val="22"/>
              </w:rPr>
              <w:t>Target: 4 x 2 = 8</w:t>
            </w:r>
          </w:p>
        </w:tc>
        <w:tc>
          <w:tcPr>
            <w:tcW w:w="5953" w:type="dxa"/>
            <w:gridSpan w:val="2"/>
            <w:vMerge w:val="restart"/>
          </w:tcPr>
          <w:p w14:paraId="1D36D7DC" w14:textId="569D09AF" w:rsidR="00A32F5E" w:rsidRPr="00574077" w:rsidRDefault="0045091C" w:rsidP="00CF7F8A">
            <w:pPr>
              <w:rPr>
                <w:rFonts w:ascii="Arial Narrow" w:hAnsi="Arial Narrow"/>
                <w:sz w:val="22"/>
                <w:szCs w:val="22"/>
              </w:rPr>
            </w:pPr>
            <w:r>
              <w:rPr>
                <w:rFonts w:ascii="Arial Narrow" w:hAnsi="Arial Narrow"/>
                <w:noProof/>
              </w:rPr>
              <w:drawing>
                <wp:inline distT="0" distB="0" distL="0" distR="0" wp14:anchorId="617A6039" wp14:editId="38115928">
                  <wp:extent cx="3600000" cy="1774198"/>
                  <wp:effectExtent l="0" t="0" r="63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4"/>
            <w:vMerge/>
          </w:tcPr>
          <w:p w14:paraId="5C03D349" w14:textId="77777777" w:rsidR="00A32F5E" w:rsidRPr="00574077" w:rsidRDefault="00A32F5E" w:rsidP="00CF7F8A">
            <w:pPr>
              <w:jc w:val="both"/>
              <w:rPr>
                <w:rFonts w:ascii="Arial Narrow" w:hAnsi="Arial Narrow"/>
                <w:sz w:val="22"/>
                <w:szCs w:val="22"/>
              </w:rPr>
            </w:pPr>
          </w:p>
        </w:tc>
      </w:tr>
      <w:tr w:rsidR="00A32F5E" w:rsidRPr="00574077" w14:paraId="2DB0FFCD" w14:textId="77777777" w:rsidTr="002E07EB">
        <w:tc>
          <w:tcPr>
            <w:tcW w:w="2547" w:type="dxa"/>
          </w:tcPr>
          <w:p w14:paraId="79ADC627"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1A97AE79"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xml:space="preserve">= </w:t>
            </w:r>
            <w:r>
              <w:rPr>
                <w:rFonts w:ascii="Arial Narrow" w:hAnsi="Arial Narrow" w:cs="Arial"/>
                <w:sz w:val="22"/>
                <w:szCs w:val="22"/>
                <w:lang w:val="en-US"/>
              </w:rPr>
              <w:t>50</w:t>
            </w:r>
            <w:r w:rsidRPr="00574077">
              <w:rPr>
                <w:rFonts w:ascii="Arial Narrow" w:hAnsi="Arial Narrow" w:cs="Arial"/>
                <w:sz w:val="22"/>
                <w:szCs w:val="22"/>
                <w:lang w:val="en-US"/>
              </w:rPr>
              <w:t>%</w:t>
            </w:r>
          </w:p>
        </w:tc>
        <w:tc>
          <w:tcPr>
            <w:tcW w:w="5953" w:type="dxa"/>
            <w:gridSpan w:val="2"/>
            <w:vMerge/>
          </w:tcPr>
          <w:p w14:paraId="480D0570" w14:textId="77777777" w:rsidR="00A32F5E" w:rsidRPr="00574077" w:rsidRDefault="00A32F5E" w:rsidP="00CF7F8A">
            <w:pPr>
              <w:rPr>
                <w:rFonts w:ascii="Arial Narrow" w:hAnsi="Arial Narrow"/>
                <w:sz w:val="22"/>
                <w:szCs w:val="22"/>
              </w:rPr>
            </w:pPr>
          </w:p>
        </w:tc>
        <w:tc>
          <w:tcPr>
            <w:tcW w:w="6888" w:type="dxa"/>
            <w:gridSpan w:val="4"/>
            <w:vMerge w:val="restart"/>
          </w:tcPr>
          <w:p w14:paraId="36967D58"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465362C6" w14:textId="77777777" w:rsidR="00A32F5E" w:rsidRDefault="00A32F5E" w:rsidP="00CF7F8A">
            <w:pPr>
              <w:rPr>
                <w:rFonts w:ascii="Arial Narrow" w:hAnsi="Arial Narrow" w:cs="Arial"/>
                <w:color w:val="000000"/>
                <w:sz w:val="22"/>
                <w:szCs w:val="22"/>
              </w:rPr>
            </w:pPr>
            <w:r w:rsidRPr="00F74117">
              <w:rPr>
                <w:rFonts w:ascii="Arial Narrow" w:hAnsi="Arial Narrow" w:cs="Arial"/>
                <w:color w:val="000000"/>
                <w:sz w:val="22"/>
                <w:szCs w:val="22"/>
              </w:rPr>
              <w:t>C –</w:t>
            </w:r>
            <w:r>
              <w:rPr>
                <w:rFonts w:ascii="Arial Narrow" w:hAnsi="Arial Narrow" w:cs="Arial"/>
                <w:color w:val="000000"/>
                <w:sz w:val="22"/>
                <w:szCs w:val="22"/>
              </w:rPr>
              <w:t xml:space="preserve"> </w:t>
            </w:r>
            <w:r>
              <w:rPr>
                <w:rFonts w:ascii="Arial Narrow" w:hAnsi="Arial Narrow" w:cs="Arial"/>
                <w:sz w:val="22"/>
                <w:szCs w:val="22"/>
              </w:rPr>
              <w:t>As above</w:t>
            </w:r>
          </w:p>
          <w:p w14:paraId="08011C8D" w14:textId="77777777" w:rsidR="00A32F5E" w:rsidRPr="00574077" w:rsidRDefault="00A32F5E" w:rsidP="002B3101">
            <w:pPr>
              <w:jc w:val="both"/>
              <w:rPr>
                <w:rFonts w:ascii="Arial Narrow" w:hAnsi="Arial Narrow"/>
                <w:sz w:val="22"/>
                <w:szCs w:val="22"/>
              </w:rPr>
            </w:pPr>
            <w:r>
              <w:rPr>
                <w:rFonts w:ascii="Arial Narrow" w:hAnsi="Arial Narrow" w:cs="Arial"/>
                <w:color w:val="000000"/>
                <w:sz w:val="22"/>
                <w:szCs w:val="22"/>
              </w:rPr>
              <w:t>L –</w:t>
            </w:r>
            <w:r w:rsidRPr="00F74117">
              <w:rPr>
                <w:rFonts w:ascii="Arial Narrow" w:hAnsi="Arial Narrow" w:cs="Arial"/>
                <w:color w:val="000000"/>
                <w:sz w:val="22"/>
                <w:szCs w:val="22"/>
              </w:rPr>
              <w:t xml:space="preserve"> </w:t>
            </w:r>
            <w:r>
              <w:rPr>
                <w:rFonts w:ascii="Arial Narrow" w:hAnsi="Arial Narrow" w:cs="Arial"/>
                <w:color w:val="000000"/>
                <w:sz w:val="22"/>
                <w:szCs w:val="22"/>
              </w:rPr>
              <w:t>Additional resources would allow the organisation to make significant improvements to the process by which SARs are</w:t>
            </w:r>
            <w:r w:rsidR="002B3101">
              <w:rPr>
                <w:rFonts w:ascii="Arial Narrow" w:hAnsi="Arial Narrow" w:cs="Arial"/>
                <w:color w:val="000000"/>
                <w:sz w:val="22"/>
                <w:szCs w:val="22"/>
              </w:rPr>
              <w:t xml:space="preserve"> </w:t>
            </w:r>
            <w:r>
              <w:rPr>
                <w:rFonts w:ascii="Arial Narrow" w:hAnsi="Arial Narrow" w:cs="Arial"/>
                <w:color w:val="000000"/>
                <w:sz w:val="22"/>
                <w:szCs w:val="22"/>
              </w:rPr>
              <w:t>managed. Being able to adequately comply with legislative requirements reduces the likelihood of enforcement action and fines from the ICO, as well as minimising the risk of reputational damage.</w:t>
            </w:r>
          </w:p>
        </w:tc>
      </w:tr>
      <w:tr w:rsidR="00A32F5E" w:rsidRPr="00574077" w14:paraId="1CE255BC" w14:textId="77777777" w:rsidTr="002E07EB">
        <w:tc>
          <w:tcPr>
            <w:tcW w:w="2547" w:type="dxa"/>
          </w:tcPr>
          <w:p w14:paraId="7A52263F"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3C9249BB" w14:textId="77777777" w:rsidR="00A32F5E" w:rsidRPr="00574077" w:rsidRDefault="00A32F5E" w:rsidP="00CF7F8A">
            <w:pPr>
              <w:pStyle w:val="Default"/>
              <w:jc w:val="center"/>
              <w:rPr>
                <w:rFonts w:ascii="Arial Narrow" w:hAnsi="Arial Narrow" w:cs="Arial"/>
                <w:sz w:val="22"/>
                <w:szCs w:val="22"/>
              </w:rPr>
            </w:pPr>
            <w:r>
              <w:rPr>
                <w:rFonts w:ascii="Arial Narrow" w:hAnsi="Arial Narrow" w:cs="Arial"/>
                <w:sz w:val="22"/>
                <w:szCs w:val="22"/>
              </w:rPr>
              <w:t>Jan 2023</w:t>
            </w:r>
          </w:p>
        </w:tc>
        <w:tc>
          <w:tcPr>
            <w:tcW w:w="5953" w:type="dxa"/>
            <w:gridSpan w:val="2"/>
            <w:vMerge/>
          </w:tcPr>
          <w:p w14:paraId="532354BD" w14:textId="77777777" w:rsidR="00A32F5E" w:rsidRPr="00574077" w:rsidRDefault="00A32F5E" w:rsidP="00CF7F8A">
            <w:pPr>
              <w:rPr>
                <w:rFonts w:ascii="Arial Narrow" w:hAnsi="Arial Narrow"/>
                <w:sz w:val="22"/>
                <w:szCs w:val="22"/>
              </w:rPr>
            </w:pPr>
          </w:p>
        </w:tc>
        <w:tc>
          <w:tcPr>
            <w:tcW w:w="6888" w:type="dxa"/>
            <w:gridSpan w:val="4"/>
            <w:vMerge/>
          </w:tcPr>
          <w:p w14:paraId="0D76AD48" w14:textId="77777777" w:rsidR="00A32F5E" w:rsidRPr="00574077" w:rsidRDefault="00A32F5E" w:rsidP="00CF7F8A">
            <w:pPr>
              <w:rPr>
                <w:rFonts w:ascii="Arial Narrow" w:hAnsi="Arial Narrow"/>
                <w:sz w:val="22"/>
                <w:szCs w:val="22"/>
              </w:rPr>
            </w:pPr>
          </w:p>
        </w:tc>
      </w:tr>
      <w:tr w:rsidR="00A32F5E" w:rsidRPr="00574077" w14:paraId="1239BA56" w14:textId="77777777" w:rsidTr="002E07EB">
        <w:tc>
          <w:tcPr>
            <w:tcW w:w="8500" w:type="dxa"/>
            <w:gridSpan w:val="3"/>
          </w:tcPr>
          <w:p w14:paraId="31FFD81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888" w:type="dxa"/>
            <w:gridSpan w:val="4"/>
          </w:tcPr>
          <w:p w14:paraId="3F113562" w14:textId="77777777" w:rsidR="00A32F5E" w:rsidRPr="00A112B8" w:rsidRDefault="00A32F5E" w:rsidP="00CF7F8A">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A32F5E" w:rsidRPr="00574077" w14:paraId="3A9075E4" w14:textId="77777777" w:rsidTr="002E07EB">
        <w:tc>
          <w:tcPr>
            <w:tcW w:w="8500" w:type="dxa"/>
            <w:gridSpan w:val="3"/>
            <w:vMerge w:val="restart"/>
          </w:tcPr>
          <w:p w14:paraId="4BAE1E87" w14:textId="77777777" w:rsidR="00A32F5E" w:rsidRPr="007F1CD8" w:rsidRDefault="00A32F5E" w:rsidP="006D0EAE">
            <w:pPr>
              <w:pStyle w:val="ListParagraph"/>
              <w:numPr>
                <w:ilvl w:val="0"/>
                <w:numId w:val="26"/>
              </w:numPr>
              <w:spacing w:before="100" w:beforeAutospacing="1" w:after="100" w:afterAutospacing="1"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SAR (Subject Access Request) Task &amp; Finish Group established</w:t>
            </w:r>
          </w:p>
          <w:p w14:paraId="71D5FE1A" w14:textId="77777777" w:rsidR="00A32F5E" w:rsidRPr="007F1CD8" w:rsidRDefault="00A32F5E" w:rsidP="006D0EAE">
            <w:pPr>
              <w:pStyle w:val="ListParagraph"/>
              <w:numPr>
                <w:ilvl w:val="0"/>
                <w:numId w:val="26"/>
              </w:numPr>
              <w:spacing w:before="100" w:beforeAutospacing="1" w:after="100" w:afterAutospacing="1"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Prioritisation of workload</w:t>
            </w:r>
          </w:p>
          <w:p w14:paraId="39821C37" w14:textId="77777777" w:rsidR="00A32F5E" w:rsidRPr="007F1CD8" w:rsidRDefault="00A32F5E" w:rsidP="006D0EAE">
            <w:pPr>
              <w:pStyle w:val="ListParagraph"/>
              <w:numPr>
                <w:ilvl w:val="0"/>
                <w:numId w:val="26"/>
              </w:numPr>
              <w:spacing w:line="240" w:lineRule="auto"/>
              <w:ind w:left="311" w:hanging="284"/>
              <w:rPr>
                <w:rFonts w:ascii="Arial Narrow" w:hAnsi="Arial Narrow"/>
                <w:sz w:val="22"/>
                <w:szCs w:val="22"/>
              </w:rPr>
            </w:pPr>
            <w:r w:rsidRPr="007F1CD8">
              <w:rPr>
                <w:rFonts w:ascii="Arial Narrow" w:eastAsia="Times New Roman" w:hAnsi="Arial Narrow" w:cs="Segoe UI"/>
                <w:sz w:val="22"/>
                <w:szCs w:val="22"/>
              </w:rPr>
              <w:t>Existing policies and processes in place (to be reviewed &amp; updated)</w:t>
            </w:r>
          </w:p>
          <w:p w14:paraId="4F812BB1" w14:textId="77777777" w:rsidR="00A32F5E" w:rsidRPr="007F1CD8" w:rsidRDefault="00A32F5E" w:rsidP="006D0EAE">
            <w:pPr>
              <w:pStyle w:val="ListParagraph"/>
              <w:numPr>
                <w:ilvl w:val="0"/>
                <w:numId w:val="26"/>
              </w:numPr>
              <w:spacing w:line="240" w:lineRule="auto"/>
              <w:ind w:left="311" w:hanging="284"/>
              <w:rPr>
                <w:rFonts w:ascii="Arial Narrow" w:hAnsi="Arial Narrow"/>
                <w:sz w:val="22"/>
                <w:szCs w:val="22"/>
              </w:rPr>
            </w:pPr>
            <w:r w:rsidRPr="007F1CD8">
              <w:rPr>
                <w:rFonts w:ascii="Arial Narrow" w:eastAsia="Times New Roman" w:hAnsi="Arial Narrow" w:cs="Segoe UI"/>
                <w:sz w:val="22"/>
                <w:szCs w:val="22"/>
              </w:rPr>
              <w:t>Advice sought from Legal and Risk on complex cases</w:t>
            </w:r>
          </w:p>
          <w:p w14:paraId="29760A9B" w14:textId="77777777" w:rsidR="00A32F5E" w:rsidRPr="007F1CD8" w:rsidRDefault="00A32F5E" w:rsidP="006D0EAE">
            <w:pPr>
              <w:pStyle w:val="ListParagraph"/>
              <w:numPr>
                <w:ilvl w:val="0"/>
                <w:numId w:val="26"/>
              </w:numPr>
              <w:spacing w:line="240" w:lineRule="auto"/>
              <w:ind w:left="311" w:hanging="284"/>
              <w:rPr>
                <w:rFonts w:ascii="Arial Narrow" w:hAnsi="Arial Narrow"/>
                <w:sz w:val="22"/>
                <w:szCs w:val="22"/>
              </w:rPr>
            </w:pPr>
            <w:r w:rsidRPr="007F1CD8">
              <w:rPr>
                <w:rFonts w:ascii="Arial Narrow" w:eastAsia="Times New Roman" w:hAnsi="Arial Narrow" w:cs="Segoe UI"/>
                <w:sz w:val="22"/>
                <w:szCs w:val="22"/>
              </w:rPr>
              <w:t xml:space="preserve">Legal and risk completing redaction tasks on complex and lengthy cases </w:t>
            </w:r>
          </w:p>
          <w:p w14:paraId="3081A5F7" w14:textId="77777777" w:rsidR="00A32F5E" w:rsidRPr="007F1CD8" w:rsidRDefault="00A32F5E" w:rsidP="006D0EAE">
            <w:pPr>
              <w:pStyle w:val="ListParagraph"/>
              <w:numPr>
                <w:ilvl w:val="0"/>
                <w:numId w:val="26"/>
              </w:numPr>
              <w:spacing w:after="0" w:line="240" w:lineRule="auto"/>
              <w:ind w:left="311" w:hanging="284"/>
              <w:rPr>
                <w:rFonts w:ascii="Arial Narrow" w:hAnsi="Arial Narrow"/>
                <w:sz w:val="22"/>
                <w:szCs w:val="22"/>
              </w:rPr>
            </w:pPr>
            <w:r w:rsidRPr="007F1CD8">
              <w:rPr>
                <w:rFonts w:ascii="Arial Narrow" w:eastAsia="Times New Roman" w:hAnsi="Arial Narrow" w:cs="Segoe UI"/>
                <w:sz w:val="22"/>
                <w:szCs w:val="22"/>
              </w:rPr>
              <w:t>Quarterly SARs report submitted to IGG (Information Governance Group)</w:t>
            </w:r>
          </w:p>
        </w:tc>
        <w:tc>
          <w:tcPr>
            <w:tcW w:w="3686" w:type="dxa"/>
          </w:tcPr>
          <w:p w14:paraId="78C8BD68"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Action</w:t>
            </w:r>
          </w:p>
        </w:tc>
        <w:tc>
          <w:tcPr>
            <w:tcW w:w="1553" w:type="dxa"/>
            <w:gridSpan w:val="2"/>
          </w:tcPr>
          <w:p w14:paraId="48174654"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Lead</w:t>
            </w:r>
          </w:p>
        </w:tc>
        <w:tc>
          <w:tcPr>
            <w:tcW w:w="1649" w:type="dxa"/>
          </w:tcPr>
          <w:p w14:paraId="3FF1CE9F"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Deadline</w:t>
            </w:r>
          </w:p>
        </w:tc>
      </w:tr>
      <w:tr w:rsidR="00B55B7D" w:rsidRPr="00574077" w14:paraId="015D0EB3" w14:textId="77777777" w:rsidTr="002E07EB">
        <w:tc>
          <w:tcPr>
            <w:tcW w:w="8500" w:type="dxa"/>
            <w:gridSpan w:val="3"/>
            <w:vMerge/>
          </w:tcPr>
          <w:p w14:paraId="53077448" w14:textId="77777777" w:rsidR="00B55B7D" w:rsidRPr="007F1CD8" w:rsidRDefault="00B55B7D" w:rsidP="00B55B7D">
            <w:pPr>
              <w:tabs>
                <w:tab w:val="left" w:pos="7924"/>
              </w:tabs>
              <w:rPr>
                <w:rFonts w:ascii="Arial Narrow" w:hAnsi="Arial Narrow"/>
                <w:sz w:val="22"/>
                <w:szCs w:val="22"/>
              </w:rPr>
            </w:pPr>
          </w:p>
        </w:tc>
        <w:tc>
          <w:tcPr>
            <w:tcW w:w="3686" w:type="dxa"/>
          </w:tcPr>
          <w:p w14:paraId="6004E0CB" w14:textId="5E8D47E7" w:rsidR="00B55B7D" w:rsidRPr="007F1CD8" w:rsidRDefault="00B55B7D" w:rsidP="00B55B7D">
            <w:pPr>
              <w:rPr>
                <w:rFonts w:ascii="Arial Narrow" w:hAnsi="Arial Narrow"/>
                <w:sz w:val="22"/>
                <w:szCs w:val="22"/>
              </w:rPr>
            </w:pPr>
            <w:r w:rsidRPr="007F1CD8">
              <w:rPr>
                <w:rFonts w:ascii="Arial Narrow" w:hAnsi="Arial Narrow" w:cstheme="minorHAnsi"/>
                <w:bCs/>
                <w:sz w:val="22"/>
                <w:szCs w:val="22"/>
              </w:rPr>
              <w:t>Re-establish SAR Working Group to perform GAP analysis and produce action plan</w:t>
            </w:r>
          </w:p>
        </w:tc>
        <w:tc>
          <w:tcPr>
            <w:tcW w:w="1553" w:type="dxa"/>
            <w:gridSpan w:val="2"/>
          </w:tcPr>
          <w:p w14:paraId="3630C881" w14:textId="0C5E07A6" w:rsidR="00B55B7D" w:rsidRPr="007F1CD8" w:rsidRDefault="00B55B7D" w:rsidP="00B55B7D">
            <w:pPr>
              <w:rPr>
                <w:rFonts w:ascii="Arial Narrow" w:hAnsi="Arial Narrow"/>
                <w:sz w:val="22"/>
                <w:szCs w:val="22"/>
              </w:rPr>
            </w:pPr>
            <w:r w:rsidRPr="007F1CD8">
              <w:rPr>
                <w:rFonts w:ascii="Arial Narrow" w:hAnsi="Arial Narrow" w:cs="Arial"/>
                <w:bCs/>
                <w:sz w:val="22"/>
                <w:szCs w:val="22"/>
              </w:rPr>
              <w:t xml:space="preserve">Data Protection Officer </w:t>
            </w:r>
          </w:p>
        </w:tc>
        <w:tc>
          <w:tcPr>
            <w:tcW w:w="1649" w:type="dxa"/>
          </w:tcPr>
          <w:p w14:paraId="0888C0E7" w14:textId="547DDBD5" w:rsidR="00B55B7D" w:rsidRPr="007F1CD8" w:rsidRDefault="00B55B7D" w:rsidP="00B55B7D">
            <w:pPr>
              <w:rPr>
                <w:rFonts w:ascii="Arial Narrow" w:hAnsi="Arial Narrow"/>
                <w:sz w:val="22"/>
                <w:szCs w:val="22"/>
              </w:rPr>
            </w:pPr>
            <w:r w:rsidRPr="007F1CD8">
              <w:rPr>
                <w:rFonts w:ascii="Arial Narrow" w:hAnsi="Arial Narrow" w:cs="Arial"/>
                <w:bCs/>
                <w:sz w:val="22"/>
                <w:szCs w:val="22"/>
              </w:rPr>
              <w:t>31</w:t>
            </w:r>
            <w:r w:rsidRPr="007F1CD8">
              <w:rPr>
                <w:rFonts w:ascii="Arial Narrow" w:hAnsi="Arial Narrow" w:cs="Arial"/>
                <w:bCs/>
                <w:sz w:val="22"/>
                <w:szCs w:val="22"/>
                <w:vertAlign w:val="superscript"/>
              </w:rPr>
              <w:t>st</w:t>
            </w:r>
            <w:r w:rsidRPr="007F1CD8">
              <w:rPr>
                <w:rFonts w:ascii="Arial Narrow" w:hAnsi="Arial Narrow" w:cs="Arial"/>
                <w:bCs/>
                <w:sz w:val="22"/>
                <w:szCs w:val="22"/>
              </w:rPr>
              <w:t xml:space="preserve"> July 2024</w:t>
            </w:r>
          </w:p>
        </w:tc>
      </w:tr>
      <w:tr w:rsidR="00B55B7D" w:rsidRPr="00574077" w14:paraId="2AA51C26" w14:textId="77777777" w:rsidTr="002E07EB">
        <w:tc>
          <w:tcPr>
            <w:tcW w:w="8500" w:type="dxa"/>
            <w:gridSpan w:val="3"/>
            <w:vMerge/>
          </w:tcPr>
          <w:p w14:paraId="6A09A604" w14:textId="77777777" w:rsidR="00B55B7D" w:rsidRPr="007F1CD8" w:rsidRDefault="00B55B7D" w:rsidP="00B55B7D">
            <w:pPr>
              <w:tabs>
                <w:tab w:val="left" w:pos="7924"/>
              </w:tabs>
              <w:rPr>
                <w:rFonts w:ascii="Arial Narrow" w:hAnsi="Arial Narrow"/>
              </w:rPr>
            </w:pPr>
          </w:p>
        </w:tc>
        <w:tc>
          <w:tcPr>
            <w:tcW w:w="3686" w:type="dxa"/>
          </w:tcPr>
          <w:p w14:paraId="0F32E21D" w14:textId="477B2989" w:rsidR="00B55B7D" w:rsidRPr="007F1CD8" w:rsidRDefault="00B55B7D" w:rsidP="00B55B7D">
            <w:pPr>
              <w:rPr>
                <w:rFonts w:ascii="Arial Narrow" w:hAnsi="Arial Narrow" w:cs="Arial"/>
                <w:sz w:val="22"/>
                <w:szCs w:val="22"/>
              </w:rPr>
            </w:pPr>
            <w:r w:rsidRPr="007F1CD8">
              <w:rPr>
                <w:rFonts w:ascii="Arial Narrow" w:hAnsi="Arial Narrow" w:cstheme="minorHAnsi"/>
                <w:sz w:val="22"/>
                <w:szCs w:val="22"/>
              </w:rPr>
              <w:t>Implement priority tasks outlined within the action plan within agreed timescales</w:t>
            </w:r>
          </w:p>
        </w:tc>
        <w:tc>
          <w:tcPr>
            <w:tcW w:w="1553" w:type="dxa"/>
            <w:gridSpan w:val="2"/>
          </w:tcPr>
          <w:p w14:paraId="2E193EBD" w14:textId="3D0328BF" w:rsidR="00B55B7D" w:rsidRPr="007F1CD8" w:rsidRDefault="00B55B7D" w:rsidP="00B55B7D">
            <w:pPr>
              <w:rPr>
                <w:rFonts w:ascii="Arial Narrow" w:hAnsi="Arial Narrow"/>
                <w:sz w:val="22"/>
                <w:szCs w:val="22"/>
              </w:rPr>
            </w:pPr>
            <w:r w:rsidRPr="007F1CD8">
              <w:rPr>
                <w:rFonts w:ascii="Arial Narrow" w:hAnsi="Arial Narrow" w:cs="Arial"/>
                <w:bCs/>
                <w:sz w:val="22"/>
                <w:szCs w:val="22"/>
              </w:rPr>
              <w:t xml:space="preserve">Data Protection Officer </w:t>
            </w:r>
          </w:p>
        </w:tc>
        <w:tc>
          <w:tcPr>
            <w:tcW w:w="1649" w:type="dxa"/>
          </w:tcPr>
          <w:p w14:paraId="1988A816" w14:textId="63085D49" w:rsidR="00B55B7D" w:rsidRPr="007F1CD8" w:rsidRDefault="0048698F" w:rsidP="005F2D1D">
            <w:pPr>
              <w:rPr>
                <w:rFonts w:ascii="Arial Narrow" w:hAnsi="Arial Narrow"/>
                <w:sz w:val="22"/>
                <w:szCs w:val="22"/>
              </w:rPr>
            </w:pPr>
            <w:r>
              <w:rPr>
                <w:rFonts w:ascii="Arial Narrow" w:hAnsi="Arial Narrow" w:cs="Arial"/>
                <w:bCs/>
                <w:sz w:val="22"/>
                <w:szCs w:val="22"/>
              </w:rPr>
              <w:t>31</w:t>
            </w:r>
            <w:r w:rsidRPr="0048698F">
              <w:rPr>
                <w:rFonts w:ascii="Arial Narrow" w:hAnsi="Arial Narrow" w:cs="Arial"/>
                <w:bCs/>
                <w:sz w:val="22"/>
                <w:szCs w:val="22"/>
                <w:vertAlign w:val="superscript"/>
              </w:rPr>
              <w:t>st</w:t>
            </w:r>
            <w:r>
              <w:rPr>
                <w:rFonts w:ascii="Arial Narrow" w:hAnsi="Arial Narrow" w:cs="Arial"/>
                <w:bCs/>
                <w:sz w:val="22"/>
                <w:szCs w:val="22"/>
              </w:rPr>
              <w:t xml:space="preserve"> </w:t>
            </w:r>
            <w:r w:rsidR="005F2D1D" w:rsidRPr="007F1CD8">
              <w:rPr>
                <w:rFonts w:ascii="Arial Narrow" w:hAnsi="Arial Narrow" w:cs="Arial"/>
                <w:bCs/>
                <w:sz w:val="22"/>
                <w:szCs w:val="22"/>
              </w:rPr>
              <w:t>December</w:t>
            </w:r>
            <w:r w:rsidR="00B55B7D" w:rsidRPr="007F1CD8">
              <w:rPr>
                <w:rFonts w:ascii="Arial Narrow" w:hAnsi="Arial Narrow" w:cs="Arial"/>
                <w:bCs/>
                <w:sz w:val="22"/>
                <w:szCs w:val="22"/>
              </w:rPr>
              <w:t xml:space="preserve"> 2024</w:t>
            </w:r>
          </w:p>
        </w:tc>
      </w:tr>
      <w:tr w:rsidR="00A32F5E" w:rsidRPr="00574077" w14:paraId="15F4AAEB" w14:textId="77777777" w:rsidTr="002E07EB">
        <w:tc>
          <w:tcPr>
            <w:tcW w:w="8500" w:type="dxa"/>
            <w:gridSpan w:val="3"/>
          </w:tcPr>
          <w:p w14:paraId="1B35B493"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765D2BEA" w14:textId="77777777" w:rsidR="00A32F5E" w:rsidRPr="007F1CD8" w:rsidRDefault="00A32F5E" w:rsidP="006D0EAE">
            <w:pPr>
              <w:pStyle w:val="ListParagraph"/>
              <w:numPr>
                <w:ilvl w:val="0"/>
                <w:numId w:val="26"/>
              </w:numPr>
              <w:spacing w:after="0"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 xml:space="preserve">Quarterly IGG chaired by SIRO (Senior Information Risk Owner) and attended by Deputy Caldicott Guardian and Data Protection Officer </w:t>
            </w:r>
          </w:p>
          <w:p w14:paraId="6F6A98E8" w14:textId="1B0F66A9" w:rsidR="00A32F5E" w:rsidRPr="007F1CD8" w:rsidRDefault="00A32F5E" w:rsidP="006D0EAE">
            <w:pPr>
              <w:pStyle w:val="ListParagraph"/>
              <w:numPr>
                <w:ilvl w:val="0"/>
                <w:numId w:val="26"/>
              </w:numPr>
              <w:spacing w:after="0"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 xml:space="preserve">Quarterly briefing from IGG to Management Board &amp; </w:t>
            </w:r>
            <w:r w:rsidR="00BB76C8" w:rsidRPr="007F1CD8">
              <w:rPr>
                <w:rFonts w:ascii="Arial Narrow" w:eastAsia="Times New Roman" w:hAnsi="Arial Narrow" w:cs="Segoe UI"/>
                <w:sz w:val="22"/>
                <w:szCs w:val="22"/>
              </w:rPr>
              <w:t>Workforce OD &amp; Digital Committee</w:t>
            </w:r>
            <w:r w:rsidRPr="007F1CD8">
              <w:rPr>
                <w:rFonts w:ascii="Arial Narrow" w:eastAsia="Times New Roman" w:hAnsi="Arial Narrow" w:cs="Segoe UI"/>
                <w:sz w:val="22"/>
                <w:szCs w:val="22"/>
              </w:rPr>
              <w:t xml:space="preserve"> </w:t>
            </w:r>
          </w:p>
          <w:p w14:paraId="6778E182" w14:textId="77777777" w:rsidR="00A32F5E" w:rsidRPr="007F1CD8" w:rsidRDefault="00A32F5E" w:rsidP="006D0EAE">
            <w:pPr>
              <w:pStyle w:val="ListParagraph"/>
              <w:numPr>
                <w:ilvl w:val="0"/>
                <w:numId w:val="26"/>
              </w:numPr>
              <w:spacing w:after="0" w:line="240" w:lineRule="auto"/>
              <w:ind w:left="311" w:hanging="284"/>
              <w:rPr>
                <w:rFonts w:ascii="Arial Narrow" w:hAnsi="Arial Narrow"/>
                <w:sz w:val="22"/>
                <w:szCs w:val="22"/>
              </w:rPr>
            </w:pPr>
            <w:r w:rsidRPr="007F1CD8">
              <w:rPr>
                <w:rFonts w:ascii="Arial Narrow" w:eastAsia="Times New Roman" w:hAnsi="Arial Narrow" w:cs="Segoe UI"/>
                <w:sz w:val="22"/>
                <w:szCs w:val="22"/>
              </w:rPr>
              <w:t>IG governance structures in place with key roles and responsibilities established e.g. SIRO, Caldicott Guardian (Deputy), DPO (Data Protection Officer)</w:t>
            </w:r>
          </w:p>
        </w:tc>
        <w:tc>
          <w:tcPr>
            <w:tcW w:w="6888" w:type="dxa"/>
            <w:gridSpan w:val="4"/>
          </w:tcPr>
          <w:p w14:paraId="2370215A"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1FBC4D78" w14:textId="77777777" w:rsidR="00A32F5E" w:rsidRPr="007F1CD8" w:rsidRDefault="00A32F5E" w:rsidP="00CF7F8A">
            <w:pPr>
              <w:pStyle w:val="Default"/>
              <w:rPr>
                <w:rFonts w:ascii="Arial Narrow" w:hAnsi="Arial Narrow"/>
                <w:color w:val="auto"/>
                <w:sz w:val="22"/>
                <w:szCs w:val="22"/>
              </w:rPr>
            </w:pPr>
            <w:r w:rsidRPr="007F1CD8">
              <w:rPr>
                <w:rFonts w:ascii="Arial Narrow" w:hAnsi="Arial Narrow"/>
                <w:color w:val="auto"/>
                <w:sz w:val="22"/>
                <w:szCs w:val="22"/>
              </w:rPr>
              <w:t>Recent internal audit identified the requirement to invest in resources to address gap in assurance.</w:t>
            </w:r>
          </w:p>
        </w:tc>
      </w:tr>
      <w:tr w:rsidR="00A32F5E" w:rsidRPr="009552F3" w14:paraId="36332FF6" w14:textId="77777777" w:rsidTr="007C5E80">
        <w:tc>
          <w:tcPr>
            <w:tcW w:w="15388" w:type="dxa"/>
            <w:gridSpan w:val="7"/>
            <w:shd w:val="clear" w:color="auto" w:fill="auto"/>
          </w:tcPr>
          <w:p w14:paraId="664DC74B" w14:textId="77777777" w:rsidR="00A32F5E" w:rsidRPr="007F1CD8" w:rsidRDefault="00A32F5E" w:rsidP="00CF7F8A">
            <w:pPr>
              <w:pStyle w:val="Default"/>
              <w:jc w:val="center"/>
              <w:rPr>
                <w:rFonts w:ascii="Arial Narrow" w:hAnsi="Arial Narrow" w:cs="Arial"/>
                <w:color w:val="auto"/>
                <w:sz w:val="22"/>
                <w:szCs w:val="22"/>
              </w:rPr>
            </w:pPr>
            <w:r w:rsidRPr="007F1CD8">
              <w:rPr>
                <w:rFonts w:ascii="Arial Narrow" w:hAnsi="Arial Narrow" w:cs="Arial"/>
                <w:b/>
                <w:bCs/>
                <w:color w:val="auto"/>
                <w:sz w:val="22"/>
                <w:szCs w:val="22"/>
              </w:rPr>
              <w:t>Additional Comments / Progress Notes</w:t>
            </w:r>
          </w:p>
          <w:p w14:paraId="3F68229F" w14:textId="03227C9C" w:rsidR="00AD01F2" w:rsidRPr="007F1CD8" w:rsidRDefault="00D128E0" w:rsidP="002330B2">
            <w:pPr>
              <w:pStyle w:val="Default"/>
              <w:rPr>
                <w:rFonts w:ascii="Arial Narrow" w:hAnsi="Arial Narrow"/>
                <w:bCs/>
                <w:color w:val="auto"/>
                <w:sz w:val="22"/>
                <w:szCs w:val="22"/>
                <w:shd w:val="clear" w:color="auto" w:fill="FFFFFF"/>
              </w:rPr>
            </w:pPr>
            <w:r w:rsidRPr="007F1CD8">
              <w:rPr>
                <w:rFonts w:ascii="Arial Narrow" w:hAnsi="Arial Narrow"/>
                <w:bCs/>
                <w:color w:val="auto"/>
                <w:sz w:val="22"/>
                <w:szCs w:val="22"/>
                <w:shd w:val="clear" w:color="auto" w:fill="FFFFFF"/>
              </w:rPr>
              <w:t>09/10</w:t>
            </w:r>
            <w:r w:rsidR="00AD01F2" w:rsidRPr="007F1CD8">
              <w:rPr>
                <w:rFonts w:ascii="Arial Narrow" w:hAnsi="Arial Narrow"/>
                <w:bCs/>
                <w:color w:val="auto"/>
                <w:sz w:val="22"/>
                <w:szCs w:val="22"/>
                <w:shd w:val="clear" w:color="auto" w:fill="FFFFFF"/>
              </w:rPr>
              <w:t>/2023 – SAR Lead starting date confirmed as the 30</w:t>
            </w:r>
            <w:r w:rsidR="00AD01F2" w:rsidRPr="007F1CD8">
              <w:rPr>
                <w:rFonts w:ascii="Arial Narrow" w:hAnsi="Arial Narrow"/>
                <w:bCs/>
                <w:color w:val="auto"/>
                <w:sz w:val="22"/>
                <w:szCs w:val="22"/>
                <w:shd w:val="clear" w:color="auto" w:fill="FFFFFF"/>
                <w:vertAlign w:val="superscript"/>
              </w:rPr>
              <w:t>th</w:t>
            </w:r>
            <w:r w:rsidR="00AD01F2" w:rsidRPr="007F1CD8">
              <w:rPr>
                <w:rFonts w:ascii="Arial Narrow" w:hAnsi="Arial Narrow"/>
                <w:bCs/>
                <w:color w:val="auto"/>
                <w:sz w:val="22"/>
                <w:szCs w:val="22"/>
                <w:shd w:val="clear" w:color="auto" w:fill="FFFFFF"/>
              </w:rPr>
              <w:t xml:space="preserve"> Oct</w:t>
            </w:r>
            <w:r w:rsidR="0048698F">
              <w:rPr>
                <w:rFonts w:ascii="Arial Narrow" w:hAnsi="Arial Narrow"/>
                <w:bCs/>
                <w:color w:val="auto"/>
                <w:sz w:val="22"/>
                <w:szCs w:val="22"/>
                <w:shd w:val="clear" w:color="auto" w:fill="FFFFFF"/>
              </w:rPr>
              <w:t>ober</w:t>
            </w:r>
            <w:r w:rsidR="00AD01F2" w:rsidRPr="007F1CD8">
              <w:rPr>
                <w:rFonts w:ascii="Arial Narrow" w:hAnsi="Arial Narrow"/>
                <w:bCs/>
                <w:color w:val="auto"/>
                <w:sz w:val="22"/>
                <w:szCs w:val="22"/>
                <w:shd w:val="clear" w:color="auto" w:fill="FFFFFF"/>
              </w:rPr>
              <w:t xml:space="preserve"> 2023.</w:t>
            </w:r>
          </w:p>
          <w:p w14:paraId="07B497E0" w14:textId="78DD2B68" w:rsidR="00B55B7D" w:rsidRPr="007F1CD8" w:rsidRDefault="00B55B7D" w:rsidP="002330B2">
            <w:pPr>
              <w:pStyle w:val="Default"/>
              <w:rPr>
                <w:rFonts w:ascii="Arial Narrow" w:hAnsi="Arial Narrow"/>
                <w:color w:val="auto"/>
                <w:sz w:val="22"/>
                <w:szCs w:val="22"/>
              </w:rPr>
            </w:pPr>
            <w:r w:rsidRPr="007F1CD8">
              <w:rPr>
                <w:rFonts w:ascii="Arial Narrow" w:hAnsi="Arial Narrow"/>
                <w:bCs/>
                <w:color w:val="auto"/>
                <w:sz w:val="22"/>
                <w:szCs w:val="22"/>
              </w:rPr>
              <w:t>16/11/2023 – SAR Policy approved by WODDC in October 2023. Previous action to review all SAR documentation amended to indicate re-establishment of SAR working Group to perform gap analysis.</w:t>
            </w:r>
          </w:p>
        </w:tc>
      </w:tr>
    </w:tbl>
    <w:p w14:paraId="64C3C40F" w14:textId="77777777" w:rsidR="00A32F5E" w:rsidRPr="009552F3" w:rsidRDefault="00A32F5E" w:rsidP="00975529">
      <w:pPr>
        <w:rPr>
          <w:rFonts w:ascii="Arial" w:hAnsi="Arial" w:cs="Arial"/>
        </w:rPr>
      </w:pPr>
    </w:p>
    <w:p w14:paraId="45456F88" w14:textId="77777777" w:rsidR="00F8177A" w:rsidRDefault="00F8177A" w:rsidP="00975529">
      <w:pPr>
        <w:rPr>
          <w:rFonts w:ascii="Arial" w:hAnsi="Arial" w:cs="Arial"/>
        </w:rPr>
        <w:sectPr w:rsidR="00F8177A" w:rsidSect="00975529">
          <w:pgSz w:w="16838" w:h="11906" w:orient="landscape"/>
          <w:pgMar w:top="720" w:right="720" w:bottom="720" w:left="720" w:header="708" w:footer="708" w:gutter="0"/>
          <w:cols w:space="708"/>
          <w:docGrid w:linePitch="360"/>
        </w:sect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34FFD1C1" w:rsidR="00065FB2" w:rsidRDefault="00065FB2"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065FB2" w:rsidRDefault="00065FB2"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34FFD1C1" w:rsidR="00065FB2" w:rsidRDefault="00065FB2"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065FB2" w:rsidRDefault="00065FB2"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Default="00975529" w:rsidP="00975529">
      <w:pPr>
        <w:rPr>
          <w:rFonts w:ascii="Arial" w:hAnsi="Arial" w:cs="Arial"/>
          <w:b/>
          <w:u w:val="single"/>
        </w:rPr>
      </w:pPr>
    </w:p>
    <w:sectPr w:rsidR="00975529"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4091A" w14:textId="77777777" w:rsidR="00065FB2" w:rsidRDefault="00065FB2" w:rsidP="00975529">
      <w:r>
        <w:separator/>
      </w:r>
    </w:p>
  </w:endnote>
  <w:endnote w:type="continuationSeparator" w:id="0">
    <w:p w14:paraId="73338752" w14:textId="77777777" w:rsidR="00065FB2" w:rsidRDefault="00065FB2"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1C7B2B99" w14:textId="3598DB3C" w:rsidR="00065FB2" w:rsidRDefault="00065FB2" w:rsidP="00C00812">
        <w:pPr>
          <w:pStyle w:val="Default"/>
          <w:jc w:val="center"/>
          <w:rPr>
            <w:rFonts w:ascii="Arial" w:hAnsi="Arial" w:cs="Arial"/>
          </w:rPr>
        </w:pPr>
        <w:r>
          <w:rPr>
            <w:rFonts w:ascii="Arial" w:hAnsi="Arial" w:cs="Arial"/>
          </w:rPr>
          <w:t>SBU Health Board Risk Register February 2024</w:t>
        </w:r>
      </w:p>
      <w:p w14:paraId="3C44539D" w14:textId="5C75A0B0" w:rsidR="00065FB2" w:rsidRDefault="00065FB2">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45810">
          <w:rPr>
            <w:rFonts w:ascii="Arial" w:hAnsi="Arial" w:cs="Arial"/>
            <w:noProof/>
          </w:rPr>
          <w:t>7</w:t>
        </w:r>
        <w:r w:rsidRPr="009D5290">
          <w:rPr>
            <w:rFonts w:ascii="Arial" w:hAnsi="Arial" w:cs="Arial"/>
            <w:noProof/>
          </w:rPr>
          <w:fldChar w:fldCharType="end"/>
        </w:r>
      </w:p>
    </w:sdtContent>
  </w:sdt>
  <w:p w14:paraId="24488F5E" w14:textId="77777777" w:rsidR="00065FB2" w:rsidRDefault="00065F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7D78" w14:textId="77777777" w:rsidR="00065FB2" w:rsidRDefault="00065FB2"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065FB2" w:rsidRDefault="00065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56CF0" w14:textId="77777777" w:rsidR="00065FB2" w:rsidRDefault="00065FB2" w:rsidP="00975529">
      <w:r>
        <w:separator/>
      </w:r>
    </w:p>
  </w:footnote>
  <w:footnote w:type="continuationSeparator" w:id="0">
    <w:p w14:paraId="3FBC7733" w14:textId="77777777" w:rsidR="00065FB2" w:rsidRDefault="00065FB2" w:rsidP="00975529">
      <w:r>
        <w:continuationSeparator/>
      </w:r>
    </w:p>
  </w:footnote>
  <w:footnote w:id="1">
    <w:p w14:paraId="209EB42A" w14:textId="77777777" w:rsidR="00065FB2" w:rsidRPr="00950ECE" w:rsidRDefault="00065FB2" w:rsidP="00C92DDF">
      <w:pPr>
        <w:pStyle w:val="FootnoteText"/>
      </w:pPr>
      <w:r>
        <w:rPr>
          <w:rStyle w:val="FootnoteReference"/>
        </w:rPr>
        <w:footnoteRef/>
      </w:r>
      <w:r>
        <w:t xml:space="preserve"> This indicates whether there has been an increase / decrease in risk score since the previous month’s HBRR.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0"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75A812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8"/>
  </w:num>
  <w:num w:numId="4">
    <w:abstractNumId w:val="37"/>
  </w:num>
  <w:num w:numId="5">
    <w:abstractNumId w:val="10"/>
  </w:num>
  <w:num w:numId="6">
    <w:abstractNumId w:val="14"/>
  </w:num>
  <w:num w:numId="7">
    <w:abstractNumId w:val="25"/>
  </w:num>
  <w:num w:numId="8">
    <w:abstractNumId w:val="16"/>
  </w:num>
  <w:num w:numId="9">
    <w:abstractNumId w:val="13"/>
  </w:num>
  <w:num w:numId="10">
    <w:abstractNumId w:val="12"/>
  </w:num>
  <w:num w:numId="11">
    <w:abstractNumId w:val="29"/>
  </w:num>
  <w:num w:numId="12">
    <w:abstractNumId w:val="23"/>
  </w:num>
  <w:num w:numId="13">
    <w:abstractNumId w:val="8"/>
  </w:num>
  <w:num w:numId="14">
    <w:abstractNumId w:val="21"/>
  </w:num>
  <w:num w:numId="15">
    <w:abstractNumId w:val="20"/>
  </w:num>
  <w:num w:numId="16">
    <w:abstractNumId w:val="15"/>
  </w:num>
  <w:num w:numId="17">
    <w:abstractNumId w:val="33"/>
  </w:num>
  <w:num w:numId="18">
    <w:abstractNumId w:val="31"/>
  </w:num>
  <w:num w:numId="19">
    <w:abstractNumId w:val="22"/>
  </w:num>
  <w:num w:numId="20">
    <w:abstractNumId w:val="36"/>
  </w:num>
  <w:num w:numId="21">
    <w:abstractNumId w:val="0"/>
  </w:num>
  <w:num w:numId="22">
    <w:abstractNumId w:val="34"/>
  </w:num>
  <w:num w:numId="23">
    <w:abstractNumId w:val="1"/>
  </w:num>
  <w:num w:numId="24">
    <w:abstractNumId w:val="24"/>
  </w:num>
  <w:num w:numId="25">
    <w:abstractNumId w:val="6"/>
  </w:num>
  <w:num w:numId="26">
    <w:abstractNumId w:val="27"/>
  </w:num>
  <w:num w:numId="27">
    <w:abstractNumId w:val="3"/>
  </w:num>
  <w:num w:numId="28">
    <w:abstractNumId w:val="4"/>
  </w:num>
  <w:num w:numId="29">
    <w:abstractNumId w:val="38"/>
  </w:num>
  <w:num w:numId="30">
    <w:abstractNumId w:val="7"/>
  </w:num>
  <w:num w:numId="31">
    <w:abstractNumId w:val="28"/>
  </w:num>
  <w:num w:numId="32">
    <w:abstractNumId w:val="32"/>
  </w:num>
  <w:num w:numId="33">
    <w:abstractNumId w:val="30"/>
  </w:num>
  <w:num w:numId="34">
    <w:abstractNumId w:val="26"/>
  </w:num>
  <w:num w:numId="35">
    <w:abstractNumId w:val="19"/>
  </w:num>
  <w:num w:numId="36">
    <w:abstractNumId w:val="2"/>
  </w:num>
  <w:num w:numId="37">
    <w:abstractNumId w:val="11"/>
  </w:num>
  <w:num w:numId="38">
    <w:abstractNumId w:val="35"/>
  </w:num>
  <w:num w:numId="39">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A52"/>
    <w:rsid w:val="00002DB8"/>
    <w:rsid w:val="000043B8"/>
    <w:rsid w:val="00004CDB"/>
    <w:rsid w:val="00005247"/>
    <w:rsid w:val="00005B6C"/>
    <w:rsid w:val="000061FC"/>
    <w:rsid w:val="000063F5"/>
    <w:rsid w:val="00010E87"/>
    <w:rsid w:val="00012D52"/>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5A58"/>
    <w:rsid w:val="00037C6F"/>
    <w:rsid w:val="000414D6"/>
    <w:rsid w:val="00045F41"/>
    <w:rsid w:val="000472CC"/>
    <w:rsid w:val="00047595"/>
    <w:rsid w:val="000502A3"/>
    <w:rsid w:val="0005094C"/>
    <w:rsid w:val="00051449"/>
    <w:rsid w:val="000524FE"/>
    <w:rsid w:val="00052BE4"/>
    <w:rsid w:val="00054584"/>
    <w:rsid w:val="000550F3"/>
    <w:rsid w:val="000610BF"/>
    <w:rsid w:val="0006141E"/>
    <w:rsid w:val="00062EE8"/>
    <w:rsid w:val="00065FB2"/>
    <w:rsid w:val="00067A5B"/>
    <w:rsid w:val="00070F07"/>
    <w:rsid w:val="00073778"/>
    <w:rsid w:val="0007571E"/>
    <w:rsid w:val="000764B3"/>
    <w:rsid w:val="0007731E"/>
    <w:rsid w:val="000777BA"/>
    <w:rsid w:val="000777ED"/>
    <w:rsid w:val="00082CDB"/>
    <w:rsid w:val="00083421"/>
    <w:rsid w:val="00090112"/>
    <w:rsid w:val="000924A6"/>
    <w:rsid w:val="00094446"/>
    <w:rsid w:val="000973D1"/>
    <w:rsid w:val="000978E3"/>
    <w:rsid w:val="000A464A"/>
    <w:rsid w:val="000A625A"/>
    <w:rsid w:val="000A74B1"/>
    <w:rsid w:val="000B294C"/>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AE4"/>
    <w:rsid w:val="000D6B4D"/>
    <w:rsid w:val="000D7AAC"/>
    <w:rsid w:val="000E2A71"/>
    <w:rsid w:val="000E4E4E"/>
    <w:rsid w:val="000E7A6E"/>
    <w:rsid w:val="000F0DFE"/>
    <w:rsid w:val="000F4B7C"/>
    <w:rsid w:val="000F73EF"/>
    <w:rsid w:val="000F7B32"/>
    <w:rsid w:val="001014F5"/>
    <w:rsid w:val="0010281A"/>
    <w:rsid w:val="0010305C"/>
    <w:rsid w:val="00105453"/>
    <w:rsid w:val="0010576F"/>
    <w:rsid w:val="001072AA"/>
    <w:rsid w:val="00107902"/>
    <w:rsid w:val="00107B8D"/>
    <w:rsid w:val="0011038F"/>
    <w:rsid w:val="00110B24"/>
    <w:rsid w:val="0011169A"/>
    <w:rsid w:val="001120A0"/>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57BA1"/>
    <w:rsid w:val="001613BD"/>
    <w:rsid w:val="001613C9"/>
    <w:rsid w:val="00161D0D"/>
    <w:rsid w:val="0016343B"/>
    <w:rsid w:val="0016564B"/>
    <w:rsid w:val="00166C07"/>
    <w:rsid w:val="00170F49"/>
    <w:rsid w:val="00175010"/>
    <w:rsid w:val="00175778"/>
    <w:rsid w:val="001763C4"/>
    <w:rsid w:val="00177154"/>
    <w:rsid w:val="001773DD"/>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B0B8A"/>
    <w:rsid w:val="001B0BF1"/>
    <w:rsid w:val="001B18D7"/>
    <w:rsid w:val="001B1E44"/>
    <w:rsid w:val="001B2B5E"/>
    <w:rsid w:val="001B3F20"/>
    <w:rsid w:val="001B43E6"/>
    <w:rsid w:val="001B5102"/>
    <w:rsid w:val="001B7F97"/>
    <w:rsid w:val="001C041A"/>
    <w:rsid w:val="001C10B9"/>
    <w:rsid w:val="001C264A"/>
    <w:rsid w:val="001C2CEF"/>
    <w:rsid w:val="001C4B73"/>
    <w:rsid w:val="001D15A4"/>
    <w:rsid w:val="001D1D4C"/>
    <w:rsid w:val="001D4870"/>
    <w:rsid w:val="001D4C35"/>
    <w:rsid w:val="001D6411"/>
    <w:rsid w:val="001E0C6F"/>
    <w:rsid w:val="001E25D8"/>
    <w:rsid w:val="001E4782"/>
    <w:rsid w:val="001E6D54"/>
    <w:rsid w:val="001F07B9"/>
    <w:rsid w:val="001F72E7"/>
    <w:rsid w:val="001F7B4E"/>
    <w:rsid w:val="00200579"/>
    <w:rsid w:val="00200E12"/>
    <w:rsid w:val="0020155A"/>
    <w:rsid w:val="002034A6"/>
    <w:rsid w:val="002043AE"/>
    <w:rsid w:val="002044E8"/>
    <w:rsid w:val="002068D9"/>
    <w:rsid w:val="00210C58"/>
    <w:rsid w:val="00212F00"/>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55F23"/>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7C8B"/>
    <w:rsid w:val="0029033F"/>
    <w:rsid w:val="00291891"/>
    <w:rsid w:val="00292CAD"/>
    <w:rsid w:val="00293216"/>
    <w:rsid w:val="0029325F"/>
    <w:rsid w:val="00293ECF"/>
    <w:rsid w:val="00294E6B"/>
    <w:rsid w:val="00296A0E"/>
    <w:rsid w:val="002A093C"/>
    <w:rsid w:val="002A2E8D"/>
    <w:rsid w:val="002A5651"/>
    <w:rsid w:val="002A628F"/>
    <w:rsid w:val="002A71F3"/>
    <w:rsid w:val="002A7CBD"/>
    <w:rsid w:val="002B3101"/>
    <w:rsid w:val="002B5E81"/>
    <w:rsid w:val="002C0D17"/>
    <w:rsid w:val="002C13C3"/>
    <w:rsid w:val="002C31DB"/>
    <w:rsid w:val="002C3775"/>
    <w:rsid w:val="002C545D"/>
    <w:rsid w:val="002C5842"/>
    <w:rsid w:val="002C6626"/>
    <w:rsid w:val="002C7055"/>
    <w:rsid w:val="002C7ED7"/>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411C"/>
    <w:rsid w:val="00305508"/>
    <w:rsid w:val="00305714"/>
    <w:rsid w:val="003101E1"/>
    <w:rsid w:val="00311D4E"/>
    <w:rsid w:val="00313BED"/>
    <w:rsid w:val="003171D7"/>
    <w:rsid w:val="00317AFF"/>
    <w:rsid w:val="00317EEF"/>
    <w:rsid w:val="00320358"/>
    <w:rsid w:val="00321135"/>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5587"/>
    <w:rsid w:val="00417C0C"/>
    <w:rsid w:val="00424002"/>
    <w:rsid w:val="004246AE"/>
    <w:rsid w:val="004253B8"/>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23BF"/>
    <w:rsid w:val="00456D22"/>
    <w:rsid w:val="00461D5B"/>
    <w:rsid w:val="004620D0"/>
    <w:rsid w:val="0046286E"/>
    <w:rsid w:val="004652EE"/>
    <w:rsid w:val="00467248"/>
    <w:rsid w:val="00467AC6"/>
    <w:rsid w:val="00467CF3"/>
    <w:rsid w:val="00470858"/>
    <w:rsid w:val="00470E12"/>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43AC"/>
    <w:rsid w:val="004A5D5B"/>
    <w:rsid w:val="004B0168"/>
    <w:rsid w:val="004B28CF"/>
    <w:rsid w:val="004B7B29"/>
    <w:rsid w:val="004C09DB"/>
    <w:rsid w:val="004C319A"/>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39F2"/>
    <w:rsid w:val="004F4714"/>
    <w:rsid w:val="004F502A"/>
    <w:rsid w:val="004F757B"/>
    <w:rsid w:val="004F779E"/>
    <w:rsid w:val="00500D16"/>
    <w:rsid w:val="005017EB"/>
    <w:rsid w:val="00505535"/>
    <w:rsid w:val="00505CE6"/>
    <w:rsid w:val="00506C4E"/>
    <w:rsid w:val="00507A19"/>
    <w:rsid w:val="00507FCF"/>
    <w:rsid w:val="0051180C"/>
    <w:rsid w:val="00514915"/>
    <w:rsid w:val="0051653B"/>
    <w:rsid w:val="00516912"/>
    <w:rsid w:val="00517B30"/>
    <w:rsid w:val="0052060A"/>
    <w:rsid w:val="00520EF0"/>
    <w:rsid w:val="00521340"/>
    <w:rsid w:val="00521B8B"/>
    <w:rsid w:val="00525162"/>
    <w:rsid w:val="005259CE"/>
    <w:rsid w:val="00525A1A"/>
    <w:rsid w:val="005340D8"/>
    <w:rsid w:val="00536776"/>
    <w:rsid w:val="00541558"/>
    <w:rsid w:val="00541CF9"/>
    <w:rsid w:val="00543C0B"/>
    <w:rsid w:val="00543EC1"/>
    <w:rsid w:val="00544612"/>
    <w:rsid w:val="00545810"/>
    <w:rsid w:val="005463E1"/>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5980"/>
    <w:rsid w:val="00595DB8"/>
    <w:rsid w:val="0059782C"/>
    <w:rsid w:val="005A0D1B"/>
    <w:rsid w:val="005A1B66"/>
    <w:rsid w:val="005A41A7"/>
    <w:rsid w:val="005A66D1"/>
    <w:rsid w:val="005A7007"/>
    <w:rsid w:val="005B0E86"/>
    <w:rsid w:val="005B60BC"/>
    <w:rsid w:val="005C0029"/>
    <w:rsid w:val="005C37D6"/>
    <w:rsid w:val="005C4784"/>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3AFC"/>
    <w:rsid w:val="005F3B7B"/>
    <w:rsid w:val="005F4A91"/>
    <w:rsid w:val="005F6260"/>
    <w:rsid w:val="005F6B14"/>
    <w:rsid w:val="00600C10"/>
    <w:rsid w:val="00600C1D"/>
    <w:rsid w:val="00602455"/>
    <w:rsid w:val="0060257B"/>
    <w:rsid w:val="00605C59"/>
    <w:rsid w:val="006061EB"/>
    <w:rsid w:val="00606DF8"/>
    <w:rsid w:val="00610BA4"/>
    <w:rsid w:val="0061291B"/>
    <w:rsid w:val="0061461B"/>
    <w:rsid w:val="00614C88"/>
    <w:rsid w:val="0061656F"/>
    <w:rsid w:val="0062367D"/>
    <w:rsid w:val="00623711"/>
    <w:rsid w:val="00623B17"/>
    <w:rsid w:val="00624FEA"/>
    <w:rsid w:val="0062504F"/>
    <w:rsid w:val="006253E9"/>
    <w:rsid w:val="00625749"/>
    <w:rsid w:val="00625938"/>
    <w:rsid w:val="00625CD8"/>
    <w:rsid w:val="00625FDC"/>
    <w:rsid w:val="006307A5"/>
    <w:rsid w:val="00631A76"/>
    <w:rsid w:val="00631E9A"/>
    <w:rsid w:val="00632C4E"/>
    <w:rsid w:val="00632F53"/>
    <w:rsid w:val="00633070"/>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5EA"/>
    <w:rsid w:val="00654EC4"/>
    <w:rsid w:val="006607EC"/>
    <w:rsid w:val="00661F23"/>
    <w:rsid w:val="00671B2D"/>
    <w:rsid w:val="0067531A"/>
    <w:rsid w:val="00675AF9"/>
    <w:rsid w:val="00676C38"/>
    <w:rsid w:val="006773A4"/>
    <w:rsid w:val="00677B76"/>
    <w:rsid w:val="0068255C"/>
    <w:rsid w:val="00682A99"/>
    <w:rsid w:val="00686E8E"/>
    <w:rsid w:val="00686F1B"/>
    <w:rsid w:val="00692711"/>
    <w:rsid w:val="00693667"/>
    <w:rsid w:val="00693A08"/>
    <w:rsid w:val="00696A7C"/>
    <w:rsid w:val="006977F8"/>
    <w:rsid w:val="006A05F3"/>
    <w:rsid w:val="006A0C56"/>
    <w:rsid w:val="006A22FB"/>
    <w:rsid w:val="006A337D"/>
    <w:rsid w:val="006A46E1"/>
    <w:rsid w:val="006B0646"/>
    <w:rsid w:val="006B3D6D"/>
    <w:rsid w:val="006B421B"/>
    <w:rsid w:val="006C19E9"/>
    <w:rsid w:val="006C2A1C"/>
    <w:rsid w:val="006C2B72"/>
    <w:rsid w:val="006C3D85"/>
    <w:rsid w:val="006C467F"/>
    <w:rsid w:val="006C484C"/>
    <w:rsid w:val="006C487E"/>
    <w:rsid w:val="006C48F5"/>
    <w:rsid w:val="006C4E61"/>
    <w:rsid w:val="006C6188"/>
    <w:rsid w:val="006D0EAE"/>
    <w:rsid w:val="006D0EB7"/>
    <w:rsid w:val="006D3640"/>
    <w:rsid w:val="006D5BAB"/>
    <w:rsid w:val="006D7DFD"/>
    <w:rsid w:val="006E06FF"/>
    <w:rsid w:val="006E0C14"/>
    <w:rsid w:val="006E2C65"/>
    <w:rsid w:val="006E4322"/>
    <w:rsid w:val="006E4FDB"/>
    <w:rsid w:val="006E7321"/>
    <w:rsid w:val="006E7E8A"/>
    <w:rsid w:val="006F0E4A"/>
    <w:rsid w:val="006F31D4"/>
    <w:rsid w:val="006F5856"/>
    <w:rsid w:val="006F594E"/>
    <w:rsid w:val="006F5FC0"/>
    <w:rsid w:val="006F624C"/>
    <w:rsid w:val="006F655D"/>
    <w:rsid w:val="0070156C"/>
    <w:rsid w:val="007018E4"/>
    <w:rsid w:val="00704913"/>
    <w:rsid w:val="00705741"/>
    <w:rsid w:val="0071055C"/>
    <w:rsid w:val="007109F0"/>
    <w:rsid w:val="00716907"/>
    <w:rsid w:val="00716921"/>
    <w:rsid w:val="00717B44"/>
    <w:rsid w:val="00720E7F"/>
    <w:rsid w:val="00723229"/>
    <w:rsid w:val="007233A1"/>
    <w:rsid w:val="00723DA0"/>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4B5D"/>
    <w:rsid w:val="007677D2"/>
    <w:rsid w:val="00770D4D"/>
    <w:rsid w:val="00771A36"/>
    <w:rsid w:val="00771EDF"/>
    <w:rsid w:val="007725B4"/>
    <w:rsid w:val="0077531C"/>
    <w:rsid w:val="00776145"/>
    <w:rsid w:val="00776B4A"/>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2EAB"/>
    <w:rsid w:val="007A3768"/>
    <w:rsid w:val="007A3D47"/>
    <w:rsid w:val="007B04C6"/>
    <w:rsid w:val="007B137A"/>
    <w:rsid w:val="007B1BB7"/>
    <w:rsid w:val="007B271D"/>
    <w:rsid w:val="007B5E62"/>
    <w:rsid w:val="007B66B7"/>
    <w:rsid w:val="007C15B8"/>
    <w:rsid w:val="007C2144"/>
    <w:rsid w:val="007C2810"/>
    <w:rsid w:val="007C3282"/>
    <w:rsid w:val="007C42F8"/>
    <w:rsid w:val="007C57B1"/>
    <w:rsid w:val="007C5E80"/>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5CA"/>
    <w:rsid w:val="007F1CD8"/>
    <w:rsid w:val="007F1D62"/>
    <w:rsid w:val="007F52A6"/>
    <w:rsid w:val="007F6185"/>
    <w:rsid w:val="007F623F"/>
    <w:rsid w:val="007F6DE7"/>
    <w:rsid w:val="0080089D"/>
    <w:rsid w:val="00803693"/>
    <w:rsid w:val="00804B04"/>
    <w:rsid w:val="00806825"/>
    <w:rsid w:val="0081119B"/>
    <w:rsid w:val="00811D68"/>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4E1"/>
    <w:rsid w:val="00853789"/>
    <w:rsid w:val="008602CA"/>
    <w:rsid w:val="00860E8D"/>
    <w:rsid w:val="00861EFF"/>
    <w:rsid w:val="00863358"/>
    <w:rsid w:val="00864F32"/>
    <w:rsid w:val="00866A45"/>
    <w:rsid w:val="00867B5A"/>
    <w:rsid w:val="00867D94"/>
    <w:rsid w:val="0087337A"/>
    <w:rsid w:val="008762A3"/>
    <w:rsid w:val="008764A9"/>
    <w:rsid w:val="00880838"/>
    <w:rsid w:val="00880AAF"/>
    <w:rsid w:val="008814D1"/>
    <w:rsid w:val="00885B1F"/>
    <w:rsid w:val="00887631"/>
    <w:rsid w:val="0089034B"/>
    <w:rsid w:val="0089176D"/>
    <w:rsid w:val="00892D1A"/>
    <w:rsid w:val="008969A4"/>
    <w:rsid w:val="00896D48"/>
    <w:rsid w:val="00897177"/>
    <w:rsid w:val="008979B0"/>
    <w:rsid w:val="008A087B"/>
    <w:rsid w:val="008A1291"/>
    <w:rsid w:val="008A16F9"/>
    <w:rsid w:val="008A171B"/>
    <w:rsid w:val="008A1BE9"/>
    <w:rsid w:val="008A295C"/>
    <w:rsid w:val="008A32DA"/>
    <w:rsid w:val="008A46CF"/>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5F30"/>
    <w:rsid w:val="008D6BB4"/>
    <w:rsid w:val="008E0526"/>
    <w:rsid w:val="008E0BF1"/>
    <w:rsid w:val="008E21F0"/>
    <w:rsid w:val="008E5C41"/>
    <w:rsid w:val="008E6247"/>
    <w:rsid w:val="008F30CB"/>
    <w:rsid w:val="008F4DE6"/>
    <w:rsid w:val="008F5B1A"/>
    <w:rsid w:val="008F7662"/>
    <w:rsid w:val="008F777F"/>
    <w:rsid w:val="00901D0C"/>
    <w:rsid w:val="0090444E"/>
    <w:rsid w:val="00904D44"/>
    <w:rsid w:val="00905B14"/>
    <w:rsid w:val="009074F1"/>
    <w:rsid w:val="00907A71"/>
    <w:rsid w:val="00907B8E"/>
    <w:rsid w:val="00912197"/>
    <w:rsid w:val="00913240"/>
    <w:rsid w:val="00913575"/>
    <w:rsid w:val="009135A2"/>
    <w:rsid w:val="0091447E"/>
    <w:rsid w:val="009156D3"/>
    <w:rsid w:val="009174F6"/>
    <w:rsid w:val="00922451"/>
    <w:rsid w:val="00922A0A"/>
    <w:rsid w:val="00922A13"/>
    <w:rsid w:val="00923855"/>
    <w:rsid w:val="00924307"/>
    <w:rsid w:val="009244E1"/>
    <w:rsid w:val="00924947"/>
    <w:rsid w:val="00924ACD"/>
    <w:rsid w:val="00925437"/>
    <w:rsid w:val="00931BAE"/>
    <w:rsid w:val="0093243A"/>
    <w:rsid w:val="0093389D"/>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692D"/>
    <w:rsid w:val="00987CED"/>
    <w:rsid w:val="009933BF"/>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161E"/>
    <w:rsid w:val="009C3CEB"/>
    <w:rsid w:val="009C566F"/>
    <w:rsid w:val="009C5842"/>
    <w:rsid w:val="009D0F29"/>
    <w:rsid w:val="009E0E92"/>
    <w:rsid w:val="009E2431"/>
    <w:rsid w:val="009E3AA5"/>
    <w:rsid w:val="009E5A4D"/>
    <w:rsid w:val="009E5CB4"/>
    <w:rsid w:val="009E6DDB"/>
    <w:rsid w:val="009F1FEE"/>
    <w:rsid w:val="009F2461"/>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F9C"/>
    <w:rsid w:val="00A13024"/>
    <w:rsid w:val="00A164C0"/>
    <w:rsid w:val="00A17BA4"/>
    <w:rsid w:val="00A20EEA"/>
    <w:rsid w:val="00A21108"/>
    <w:rsid w:val="00A23B14"/>
    <w:rsid w:val="00A23DD5"/>
    <w:rsid w:val="00A2579F"/>
    <w:rsid w:val="00A2666C"/>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744E5"/>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27F"/>
    <w:rsid w:val="00AC5E25"/>
    <w:rsid w:val="00AC6664"/>
    <w:rsid w:val="00AC6911"/>
    <w:rsid w:val="00AC69C2"/>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25EE"/>
    <w:rsid w:val="00AE30FC"/>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1D2"/>
    <w:rsid w:val="00B0088E"/>
    <w:rsid w:val="00B0311B"/>
    <w:rsid w:val="00B03355"/>
    <w:rsid w:val="00B0536B"/>
    <w:rsid w:val="00B10393"/>
    <w:rsid w:val="00B11434"/>
    <w:rsid w:val="00B11C13"/>
    <w:rsid w:val="00B122CD"/>
    <w:rsid w:val="00B122E3"/>
    <w:rsid w:val="00B140BE"/>
    <w:rsid w:val="00B1455D"/>
    <w:rsid w:val="00B1642F"/>
    <w:rsid w:val="00B1705B"/>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4BEC"/>
    <w:rsid w:val="00B55B7D"/>
    <w:rsid w:val="00B5619A"/>
    <w:rsid w:val="00B56E44"/>
    <w:rsid w:val="00B602C5"/>
    <w:rsid w:val="00B605AF"/>
    <w:rsid w:val="00B60ADF"/>
    <w:rsid w:val="00B60B50"/>
    <w:rsid w:val="00B62228"/>
    <w:rsid w:val="00B64D93"/>
    <w:rsid w:val="00B70543"/>
    <w:rsid w:val="00B70D64"/>
    <w:rsid w:val="00B71320"/>
    <w:rsid w:val="00B72751"/>
    <w:rsid w:val="00B744EA"/>
    <w:rsid w:val="00B80360"/>
    <w:rsid w:val="00B821F7"/>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52C8"/>
    <w:rsid w:val="00BB76C8"/>
    <w:rsid w:val="00BC17A5"/>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F64"/>
    <w:rsid w:val="00BF428E"/>
    <w:rsid w:val="00BF4F38"/>
    <w:rsid w:val="00BF53C0"/>
    <w:rsid w:val="00BF756D"/>
    <w:rsid w:val="00BF7C6D"/>
    <w:rsid w:val="00C00812"/>
    <w:rsid w:val="00C02E93"/>
    <w:rsid w:val="00C05E3A"/>
    <w:rsid w:val="00C073BC"/>
    <w:rsid w:val="00C0798C"/>
    <w:rsid w:val="00C10275"/>
    <w:rsid w:val="00C1046C"/>
    <w:rsid w:val="00C11798"/>
    <w:rsid w:val="00C11BB5"/>
    <w:rsid w:val="00C13C71"/>
    <w:rsid w:val="00C1699D"/>
    <w:rsid w:val="00C17510"/>
    <w:rsid w:val="00C20B48"/>
    <w:rsid w:val="00C218ED"/>
    <w:rsid w:val="00C23263"/>
    <w:rsid w:val="00C274CA"/>
    <w:rsid w:val="00C30053"/>
    <w:rsid w:val="00C322BC"/>
    <w:rsid w:val="00C32C13"/>
    <w:rsid w:val="00C337B3"/>
    <w:rsid w:val="00C33BD2"/>
    <w:rsid w:val="00C36B2B"/>
    <w:rsid w:val="00C36D11"/>
    <w:rsid w:val="00C3789C"/>
    <w:rsid w:val="00C4214C"/>
    <w:rsid w:val="00C4364C"/>
    <w:rsid w:val="00C43D2F"/>
    <w:rsid w:val="00C44EB0"/>
    <w:rsid w:val="00C506F4"/>
    <w:rsid w:val="00C54DC9"/>
    <w:rsid w:val="00C6281B"/>
    <w:rsid w:val="00C64E30"/>
    <w:rsid w:val="00C74397"/>
    <w:rsid w:val="00C74706"/>
    <w:rsid w:val="00C81644"/>
    <w:rsid w:val="00C82054"/>
    <w:rsid w:val="00C82394"/>
    <w:rsid w:val="00C829F0"/>
    <w:rsid w:val="00C8364B"/>
    <w:rsid w:val="00C83DED"/>
    <w:rsid w:val="00C857E6"/>
    <w:rsid w:val="00C8581F"/>
    <w:rsid w:val="00C90DF3"/>
    <w:rsid w:val="00C92823"/>
    <w:rsid w:val="00C92DDF"/>
    <w:rsid w:val="00C9407F"/>
    <w:rsid w:val="00C9471F"/>
    <w:rsid w:val="00C94C6B"/>
    <w:rsid w:val="00C9658D"/>
    <w:rsid w:val="00CA0318"/>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D3530"/>
    <w:rsid w:val="00CE132B"/>
    <w:rsid w:val="00CE236F"/>
    <w:rsid w:val="00CE2E52"/>
    <w:rsid w:val="00CE3B69"/>
    <w:rsid w:val="00CF1C02"/>
    <w:rsid w:val="00CF1C9C"/>
    <w:rsid w:val="00CF289B"/>
    <w:rsid w:val="00CF413F"/>
    <w:rsid w:val="00CF5986"/>
    <w:rsid w:val="00CF65CC"/>
    <w:rsid w:val="00CF6BC7"/>
    <w:rsid w:val="00CF6D0D"/>
    <w:rsid w:val="00CF7F8A"/>
    <w:rsid w:val="00D00118"/>
    <w:rsid w:val="00D00F25"/>
    <w:rsid w:val="00D010D1"/>
    <w:rsid w:val="00D03334"/>
    <w:rsid w:val="00D0441E"/>
    <w:rsid w:val="00D0535C"/>
    <w:rsid w:val="00D073CF"/>
    <w:rsid w:val="00D113F4"/>
    <w:rsid w:val="00D128E0"/>
    <w:rsid w:val="00D12ABD"/>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621C3"/>
    <w:rsid w:val="00D67A96"/>
    <w:rsid w:val="00D67EE0"/>
    <w:rsid w:val="00D7062F"/>
    <w:rsid w:val="00D707E4"/>
    <w:rsid w:val="00D71C80"/>
    <w:rsid w:val="00D72818"/>
    <w:rsid w:val="00D73A38"/>
    <w:rsid w:val="00D73D6D"/>
    <w:rsid w:val="00D7493F"/>
    <w:rsid w:val="00D753C1"/>
    <w:rsid w:val="00D75A60"/>
    <w:rsid w:val="00D76E58"/>
    <w:rsid w:val="00D81BE9"/>
    <w:rsid w:val="00D8228E"/>
    <w:rsid w:val="00D83411"/>
    <w:rsid w:val="00D9207C"/>
    <w:rsid w:val="00D96D08"/>
    <w:rsid w:val="00DA3174"/>
    <w:rsid w:val="00DA36D2"/>
    <w:rsid w:val="00DB36FF"/>
    <w:rsid w:val="00DB5576"/>
    <w:rsid w:val="00DB5CCD"/>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C33"/>
    <w:rsid w:val="00E221F9"/>
    <w:rsid w:val="00E2238B"/>
    <w:rsid w:val="00E22512"/>
    <w:rsid w:val="00E24076"/>
    <w:rsid w:val="00E25000"/>
    <w:rsid w:val="00E3173C"/>
    <w:rsid w:val="00E321E1"/>
    <w:rsid w:val="00E322D1"/>
    <w:rsid w:val="00E32502"/>
    <w:rsid w:val="00E33C39"/>
    <w:rsid w:val="00E35B10"/>
    <w:rsid w:val="00E370AC"/>
    <w:rsid w:val="00E40197"/>
    <w:rsid w:val="00E44045"/>
    <w:rsid w:val="00E44290"/>
    <w:rsid w:val="00E460B3"/>
    <w:rsid w:val="00E464C3"/>
    <w:rsid w:val="00E466D4"/>
    <w:rsid w:val="00E46729"/>
    <w:rsid w:val="00E5002D"/>
    <w:rsid w:val="00E52619"/>
    <w:rsid w:val="00E5269D"/>
    <w:rsid w:val="00E539B2"/>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07AF"/>
    <w:rsid w:val="00E81282"/>
    <w:rsid w:val="00E844A3"/>
    <w:rsid w:val="00E8490E"/>
    <w:rsid w:val="00E85108"/>
    <w:rsid w:val="00E85488"/>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A5D"/>
    <w:rsid w:val="00EB4DEF"/>
    <w:rsid w:val="00EB54F6"/>
    <w:rsid w:val="00EB5529"/>
    <w:rsid w:val="00EB69A0"/>
    <w:rsid w:val="00EC045F"/>
    <w:rsid w:val="00EC1DB9"/>
    <w:rsid w:val="00EC2FBF"/>
    <w:rsid w:val="00EC60FD"/>
    <w:rsid w:val="00EC7D54"/>
    <w:rsid w:val="00ED0512"/>
    <w:rsid w:val="00ED11E9"/>
    <w:rsid w:val="00ED1C4F"/>
    <w:rsid w:val="00ED256D"/>
    <w:rsid w:val="00ED60AE"/>
    <w:rsid w:val="00ED7A07"/>
    <w:rsid w:val="00EE0571"/>
    <w:rsid w:val="00EE19C0"/>
    <w:rsid w:val="00EE1CD9"/>
    <w:rsid w:val="00EE65FC"/>
    <w:rsid w:val="00EE7BDF"/>
    <w:rsid w:val="00EF0C92"/>
    <w:rsid w:val="00EF14DD"/>
    <w:rsid w:val="00EF17CC"/>
    <w:rsid w:val="00EF64AC"/>
    <w:rsid w:val="00F00517"/>
    <w:rsid w:val="00F022FC"/>
    <w:rsid w:val="00F03201"/>
    <w:rsid w:val="00F04A60"/>
    <w:rsid w:val="00F05D5B"/>
    <w:rsid w:val="00F10FE1"/>
    <w:rsid w:val="00F133F3"/>
    <w:rsid w:val="00F15A64"/>
    <w:rsid w:val="00F171FD"/>
    <w:rsid w:val="00F17C68"/>
    <w:rsid w:val="00F17EA9"/>
    <w:rsid w:val="00F2113C"/>
    <w:rsid w:val="00F215C8"/>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2D6C"/>
    <w:rsid w:val="00F5359F"/>
    <w:rsid w:val="00F55B78"/>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410"/>
    <w:rsid w:val="00F8172F"/>
    <w:rsid w:val="00F8177A"/>
    <w:rsid w:val="00F831FF"/>
    <w:rsid w:val="00F8388C"/>
    <w:rsid w:val="00F86424"/>
    <w:rsid w:val="00F87144"/>
    <w:rsid w:val="00F87A55"/>
    <w:rsid w:val="00F903F6"/>
    <w:rsid w:val="00F947B7"/>
    <w:rsid w:val="00F952FD"/>
    <w:rsid w:val="00F967D2"/>
    <w:rsid w:val="00F96AE5"/>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FCA8D-EF62-4509-A1E9-CDD7948A9095}">
  <ds:schemaRef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258d5018-feb4-45ec-8043-ac7152467c64"/>
    <ds:schemaRef ds:uri="2795bbee-07b4-4e79-98d8-0419d9871cad"/>
    <ds:schemaRef ds:uri="http://schemas.microsoft.com/office/2006/metadata/properties"/>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945780-A101-49A5-801B-398076FBE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8294</Words>
  <Characters>47282</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55466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Hazel Lloyd (Swansea Bay UHB - Corporate Governance)</cp:lastModifiedBy>
  <cp:revision>2</cp:revision>
  <cp:lastPrinted>2024-01-15T08:05:00Z</cp:lastPrinted>
  <dcterms:created xsi:type="dcterms:W3CDTF">2024-03-30T12:51:00Z</dcterms:created>
  <dcterms:modified xsi:type="dcterms:W3CDTF">2024-03-30T12:51:00Z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