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81068A"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03E4A976" w14:textId="77777777" w:rsidR="00AD064D" w:rsidRPr="00767E3E" w:rsidRDefault="00AD064D"/>
    <w:tbl>
      <w:tblPr>
        <w:tblStyle w:val="TableGrid"/>
        <w:tblW w:w="0" w:type="auto"/>
        <w:tblLayout w:type="fixed"/>
        <w:tblLook w:val="04A0" w:firstRow="1" w:lastRow="0" w:firstColumn="1" w:lastColumn="0" w:noHBand="0" w:noVBand="1"/>
      </w:tblPr>
      <w:tblGrid>
        <w:gridCol w:w="3114"/>
        <w:gridCol w:w="1984"/>
        <w:gridCol w:w="1701"/>
        <w:gridCol w:w="1701"/>
        <w:gridCol w:w="142"/>
        <w:gridCol w:w="1559"/>
      </w:tblGrid>
      <w:tr w:rsidR="00083FC0" w:rsidRPr="009967D5" w14:paraId="77D356CC" w14:textId="77777777" w:rsidTr="009967D5">
        <w:tc>
          <w:tcPr>
            <w:tcW w:w="3114" w:type="dxa"/>
          </w:tcPr>
          <w:p w14:paraId="7645D8B9" w14:textId="77777777" w:rsidR="00F5082D" w:rsidRPr="009967D5" w:rsidRDefault="00F5082D" w:rsidP="00FA0CA9">
            <w:pPr>
              <w:rPr>
                <w:rFonts w:ascii="Verdana" w:hAnsi="Verdana" w:cs="Arial"/>
                <w:b/>
                <w:sz w:val="24"/>
                <w:szCs w:val="24"/>
              </w:rPr>
            </w:pPr>
            <w:r w:rsidRPr="009967D5">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4-10T00:00:00Z">
              <w:dateFormat w:val="dd MMMM yyyy"/>
              <w:lid w:val="en-GB"/>
              <w:storeMappedDataAs w:val="dateTime"/>
              <w:calendar w:val="gregorian"/>
            </w:date>
          </w:sdtPr>
          <w:sdtEndPr/>
          <w:sdtContent>
            <w:tc>
              <w:tcPr>
                <w:tcW w:w="3685" w:type="dxa"/>
                <w:gridSpan w:val="2"/>
              </w:tcPr>
              <w:p w14:paraId="70982EA2" w14:textId="340747D7" w:rsidR="00F5082D" w:rsidRPr="009967D5" w:rsidRDefault="009B7035" w:rsidP="00FA0CA9">
                <w:pPr>
                  <w:rPr>
                    <w:rFonts w:ascii="Verdana" w:hAnsi="Verdana" w:cs="Arial"/>
                    <w:b/>
                    <w:sz w:val="24"/>
                    <w:szCs w:val="24"/>
                  </w:rPr>
                </w:pPr>
                <w:r w:rsidRPr="009967D5">
                  <w:rPr>
                    <w:rFonts w:ascii="Verdana" w:hAnsi="Verdana" w:cs="Arial"/>
                    <w:b/>
                    <w:sz w:val="24"/>
                    <w:szCs w:val="24"/>
                  </w:rPr>
                  <w:t>10 April 2025</w:t>
                </w:r>
              </w:p>
            </w:tc>
          </w:sdtContent>
        </w:sdt>
        <w:tc>
          <w:tcPr>
            <w:tcW w:w="1701" w:type="dxa"/>
          </w:tcPr>
          <w:p w14:paraId="1941FFC1" w14:textId="77777777" w:rsidR="00F5082D" w:rsidRPr="009967D5" w:rsidRDefault="00F5082D" w:rsidP="00FA0CA9">
            <w:pPr>
              <w:rPr>
                <w:rFonts w:ascii="Verdana" w:hAnsi="Verdana" w:cs="Arial"/>
                <w:b/>
                <w:sz w:val="24"/>
                <w:szCs w:val="24"/>
              </w:rPr>
            </w:pPr>
            <w:r w:rsidRPr="009967D5">
              <w:rPr>
                <w:rFonts w:ascii="Verdana" w:hAnsi="Verdana" w:cs="Arial"/>
                <w:b/>
                <w:sz w:val="24"/>
                <w:szCs w:val="24"/>
              </w:rPr>
              <w:t>Agenda Item</w:t>
            </w:r>
          </w:p>
        </w:tc>
        <w:tc>
          <w:tcPr>
            <w:tcW w:w="1701" w:type="dxa"/>
            <w:gridSpan w:val="2"/>
          </w:tcPr>
          <w:p w14:paraId="13FD4F2E" w14:textId="77777777" w:rsidR="00F5082D" w:rsidRPr="009967D5" w:rsidRDefault="00EE77DB" w:rsidP="00FA0CA9">
            <w:pPr>
              <w:rPr>
                <w:rFonts w:ascii="Verdana" w:hAnsi="Verdana" w:cs="Arial"/>
                <w:b/>
                <w:sz w:val="24"/>
                <w:szCs w:val="24"/>
              </w:rPr>
            </w:pPr>
            <w:r w:rsidRPr="009967D5">
              <w:rPr>
                <w:rFonts w:ascii="Verdana" w:hAnsi="Verdana" w:cs="Arial"/>
                <w:b/>
                <w:sz w:val="24"/>
                <w:szCs w:val="24"/>
              </w:rPr>
              <w:t>6.1</w:t>
            </w:r>
          </w:p>
        </w:tc>
      </w:tr>
      <w:tr w:rsidR="00385B84" w:rsidRPr="009967D5" w14:paraId="396BDEBA" w14:textId="77777777" w:rsidTr="009967D5">
        <w:tc>
          <w:tcPr>
            <w:tcW w:w="3114" w:type="dxa"/>
          </w:tcPr>
          <w:p w14:paraId="4A63856B" w14:textId="4C794E4D" w:rsidR="00385B84" w:rsidRPr="009967D5" w:rsidRDefault="00385B84" w:rsidP="00FA0CA9">
            <w:pPr>
              <w:rPr>
                <w:rFonts w:ascii="Verdana" w:hAnsi="Verdana" w:cs="Arial"/>
                <w:b/>
                <w:sz w:val="24"/>
                <w:szCs w:val="24"/>
              </w:rPr>
            </w:pPr>
            <w:r w:rsidRPr="009967D5">
              <w:rPr>
                <w:rFonts w:ascii="Verdana" w:hAnsi="Verdana" w:cs="Arial"/>
                <w:b/>
                <w:sz w:val="24"/>
                <w:szCs w:val="24"/>
              </w:rPr>
              <w:t xml:space="preserve">Name of Meeting </w:t>
            </w:r>
          </w:p>
        </w:tc>
        <w:tc>
          <w:tcPr>
            <w:tcW w:w="7087" w:type="dxa"/>
            <w:gridSpan w:val="5"/>
          </w:tcPr>
          <w:p w14:paraId="34E467B8" w14:textId="08C1A0D4" w:rsidR="00385B84" w:rsidRPr="009967D5" w:rsidRDefault="00385B84" w:rsidP="00FA0CA9">
            <w:pPr>
              <w:rPr>
                <w:rFonts w:ascii="Verdana" w:hAnsi="Verdana" w:cs="Arial"/>
                <w:b/>
                <w:sz w:val="24"/>
                <w:szCs w:val="24"/>
              </w:rPr>
            </w:pPr>
            <w:r w:rsidRPr="009967D5">
              <w:rPr>
                <w:rFonts w:ascii="Verdana" w:hAnsi="Verdana" w:cs="Arial"/>
                <w:b/>
                <w:sz w:val="24"/>
                <w:szCs w:val="24"/>
              </w:rPr>
              <w:t xml:space="preserve">Workforce and OD Committee </w:t>
            </w:r>
          </w:p>
        </w:tc>
      </w:tr>
      <w:tr w:rsidR="00083FC0" w:rsidRPr="009967D5" w14:paraId="77D2A2D6" w14:textId="77777777" w:rsidTr="009967D5">
        <w:tc>
          <w:tcPr>
            <w:tcW w:w="3114" w:type="dxa"/>
          </w:tcPr>
          <w:p w14:paraId="01B5CE11" w14:textId="77777777" w:rsidR="00034194" w:rsidRPr="009967D5" w:rsidRDefault="00034194" w:rsidP="00FA0CA9">
            <w:pPr>
              <w:rPr>
                <w:rFonts w:ascii="Verdana" w:hAnsi="Verdana" w:cs="Arial"/>
                <w:b/>
                <w:sz w:val="24"/>
                <w:szCs w:val="24"/>
              </w:rPr>
            </w:pPr>
            <w:r w:rsidRPr="009967D5">
              <w:rPr>
                <w:rFonts w:ascii="Verdana" w:hAnsi="Verdana" w:cs="Arial"/>
                <w:b/>
                <w:sz w:val="24"/>
                <w:szCs w:val="24"/>
              </w:rPr>
              <w:t>Report Title</w:t>
            </w:r>
          </w:p>
        </w:tc>
        <w:tc>
          <w:tcPr>
            <w:tcW w:w="7087" w:type="dxa"/>
            <w:gridSpan w:val="5"/>
          </w:tcPr>
          <w:p w14:paraId="36AF22B1" w14:textId="77777777" w:rsidR="00034194" w:rsidRPr="009967D5" w:rsidRDefault="00E91735" w:rsidP="00FA0CA9">
            <w:pPr>
              <w:rPr>
                <w:rFonts w:ascii="Verdana" w:hAnsi="Verdana" w:cs="Arial"/>
                <w:b/>
                <w:sz w:val="24"/>
                <w:szCs w:val="24"/>
              </w:rPr>
            </w:pPr>
            <w:r w:rsidRPr="009967D5">
              <w:rPr>
                <w:rFonts w:ascii="Verdana" w:hAnsi="Verdana" w:cs="Arial"/>
                <w:b/>
                <w:sz w:val="24"/>
                <w:szCs w:val="24"/>
              </w:rPr>
              <w:t>Workforce Delivery Group Update</w:t>
            </w:r>
          </w:p>
        </w:tc>
      </w:tr>
      <w:tr w:rsidR="00E91735" w:rsidRPr="009967D5" w14:paraId="27244B6B" w14:textId="77777777" w:rsidTr="009967D5">
        <w:tc>
          <w:tcPr>
            <w:tcW w:w="3114" w:type="dxa"/>
          </w:tcPr>
          <w:p w14:paraId="66BDE7F9" w14:textId="77777777" w:rsidR="00E91735" w:rsidRPr="009967D5" w:rsidRDefault="00E91735" w:rsidP="00E91735">
            <w:pPr>
              <w:rPr>
                <w:rFonts w:ascii="Verdana" w:hAnsi="Verdana" w:cs="Arial"/>
                <w:b/>
                <w:sz w:val="24"/>
                <w:szCs w:val="24"/>
              </w:rPr>
            </w:pPr>
            <w:r w:rsidRPr="009967D5">
              <w:rPr>
                <w:rFonts w:ascii="Verdana" w:hAnsi="Verdana" w:cs="Arial"/>
                <w:b/>
                <w:sz w:val="24"/>
                <w:szCs w:val="24"/>
              </w:rPr>
              <w:t>Report Author</w:t>
            </w:r>
          </w:p>
        </w:tc>
        <w:tc>
          <w:tcPr>
            <w:tcW w:w="7087" w:type="dxa"/>
            <w:gridSpan w:val="5"/>
          </w:tcPr>
          <w:p w14:paraId="1E791B98" w14:textId="77777777" w:rsidR="00E91735" w:rsidRPr="009967D5" w:rsidRDefault="00E91735" w:rsidP="00E91735">
            <w:pPr>
              <w:rPr>
                <w:rFonts w:ascii="Verdana" w:hAnsi="Verdana" w:cs="Arial"/>
                <w:sz w:val="24"/>
                <w:szCs w:val="24"/>
              </w:rPr>
            </w:pPr>
            <w:r w:rsidRPr="009967D5">
              <w:rPr>
                <w:rFonts w:ascii="Verdana" w:hAnsi="Verdana" w:cs="Arial"/>
                <w:sz w:val="24"/>
                <w:szCs w:val="24"/>
              </w:rPr>
              <w:t>Sarah Jenkins, Director of Workforce &amp; OD</w:t>
            </w:r>
          </w:p>
        </w:tc>
      </w:tr>
      <w:tr w:rsidR="00E91735" w:rsidRPr="009967D5" w14:paraId="5506F0BD" w14:textId="77777777" w:rsidTr="009967D5">
        <w:tc>
          <w:tcPr>
            <w:tcW w:w="3114" w:type="dxa"/>
          </w:tcPr>
          <w:p w14:paraId="366E205D" w14:textId="77777777" w:rsidR="00E91735" w:rsidRPr="009967D5" w:rsidRDefault="00E91735" w:rsidP="00E91735">
            <w:pPr>
              <w:rPr>
                <w:rFonts w:ascii="Verdana" w:hAnsi="Verdana" w:cs="Arial"/>
                <w:b/>
                <w:sz w:val="24"/>
                <w:szCs w:val="24"/>
              </w:rPr>
            </w:pPr>
            <w:r w:rsidRPr="009967D5">
              <w:rPr>
                <w:rFonts w:ascii="Verdana" w:hAnsi="Verdana" w:cs="Arial"/>
                <w:b/>
                <w:sz w:val="24"/>
                <w:szCs w:val="24"/>
              </w:rPr>
              <w:t>Report Sponsor</w:t>
            </w:r>
          </w:p>
        </w:tc>
        <w:tc>
          <w:tcPr>
            <w:tcW w:w="7087" w:type="dxa"/>
            <w:gridSpan w:val="5"/>
          </w:tcPr>
          <w:p w14:paraId="39DC571E" w14:textId="77777777" w:rsidR="00E91735" w:rsidRPr="009967D5" w:rsidRDefault="00E91735" w:rsidP="00E91735">
            <w:pPr>
              <w:rPr>
                <w:rFonts w:ascii="Verdana" w:hAnsi="Verdana" w:cs="Arial"/>
                <w:sz w:val="24"/>
                <w:szCs w:val="24"/>
              </w:rPr>
            </w:pPr>
            <w:r w:rsidRPr="009967D5">
              <w:rPr>
                <w:rFonts w:ascii="Verdana" w:hAnsi="Verdana" w:cs="Arial"/>
                <w:sz w:val="24"/>
                <w:szCs w:val="24"/>
              </w:rPr>
              <w:t>Sarah Jenkins, Director of Workforce &amp; OD</w:t>
            </w:r>
          </w:p>
        </w:tc>
      </w:tr>
      <w:tr w:rsidR="00E91735" w:rsidRPr="009967D5" w14:paraId="2A961E2F" w14:textId="77777777" w:rsidTr="009967D5">
        <w:tc>
          <w:tcPr>
            <w:tcW w:w="3114" w:type="dxa"/>
          </w:tcPr>
          <w:p w14:paraId="064E7082" w14:textId="77777777" w:rsidR="00E91735" w:rsidRPr="009967D5" w:rsidRDefault="00E91735" w:rsidP="00E91735">
            <w:pPr>
              <w:rPr>
                <w:rFonts w:ascii="Verdana" w:hAnsi="Verdana" w:cs="Arial"/>
                <w:b/>
                <w:sz w:val="24"/>
                <w:szCs w:val="24"/>
              </w:rPr>
            </w:pPr>
            <w:r w:rsidRPr="009967D5">
              <w:rPr>
                <w:rFonts w:ascii="Verdana" w:hAnsi="Verdana" w:cs="Arial"/>
                <w:b/>
                <w:sz w:val="24"/>
                <w:szCs w:val="24"/>
              </w:rPr>
              <w:t>Presented by</w:t>
            </w:r>
          </w:p>
        </w:tc>
        <w:tc>
          <w:tcPr>
            <w:tcW w:w="7087" w:type="dxa"/>
            <w:gridSpan w:val="5"/>
          </w:tcPr>
          <w:p w14:paraId="0A3EE9A5" w14:textId="77777777" w:rsidR="00E91735" w:rsidRPr="009967D5" w:rsidRDefault="00E91735" w:rsidP="00E91735">
            <w:pPr>
              <w:rPr>
                <w:rFonts w:ascii="Verdana" w:hAnsi="Verdana" w:cs="Arial"/>
                <w:sz w:val="24"/>
                <w:szCs w:val="24"/>
              </w:rPr>
            </w:pPr>
            <w:r w:rsidRPr="009967D5">
              <w:rPr>
                <w:rFonts w:ascii="Verdana" w:hAnsi="Verdana" w:cs="Arial"/>
                <w:sz w:val="24"/>
                <w:szCs w:val="24"/>
              </w:rPr>
              <w:t>Sarah Jenkins, Director of Workforce &amp; OD</w:t>
            </w:r>
          </w:p>
        </w:tc>
      </w:tr>
      <w:tr w:rsidR="00E91735" w:rsidRPr="009967D5" w14:paraId="217D5F87" w14:textId="77777777" w:rsidTr="009967D5">
        <w:tc>
          <w:tcPr>
            <w:tcW w:w="3114" w:type="dxa"/>
          </w:tcPr>
          <w:p w14:paraId="5C10B03D" w14:textId="77777777" w:rsidR="00E91735" w:rsidRPr="009967D5" w:rsidRDefault="00E91735" w:rsidP="00E91735">
            <w:pPr>
              <w:rPr>
                <w:rFonts w:ascii="Verdana" w:hAnsi="Verdana" w:cs="Arial"/>
                <w:b/>
                <w:sz w:val="24"/>
                <w:szCs w:val="24"/>
              </w:rPr>
            </w:pPr>
            <w:r w:rsidRPr="009967D5">
              <w:rPr>
                <w:rFonts w:ascii="Verdana" w:hAnsi="Verdana" w:cs="Arial"/>
                <w:b/>
                <w:sz w:val="24"/>
                <w:szCs w:val="24"/>
              </w:rPr>
              <w:t xml:space="preserve">Freedom of Information </w:t>
            </w:r>
          </w:p>
        </w:tc>
        <w:tc>
          <w:tcPr>
            <w:tcW w:w="7087" w:type="dxa"/>
            <w:gridSpan w:val="5"/>
          </w:tcPr>
          <w:p w14:paraId="0745F2B9" w14:textId="77777777" w:rsidR="00E91735" w:rsidRPr="009967D5" w:rsidRDefault="00E91735" w:rsidP="00E91735">
            <w:pPr>
              <w:rPr>
                <w:rFonts w:ascii="Verdana" w:hAnsi="Verdana" w:cs="Arial"/>
                <w:sz w:val="24"/>
                <w:szCs w:val="24"/>
              </w:rPr>
            </w:pPr>
            <w:r w:rsidRPr="009967D5">
              <w:rPr>
                <w:rFonts w:ascii="Verdana" w:hAnsi="Verdana" w:cs="Arial"/>
                <w:sz w:val="24"/>
                <w:szCs w:val="24"/>
              </w:rPr>
              <w:t>Open</w:t>
            </w:r>
          </w:p>
        </w:tc>
      </w:tr>
      <w:tr w:rsidR="00E91735" w:rsidRPr="009967D5" w14:paraId="23228FFA" w14:textId="77777777" w:rsidTr="009967D5">
        <w:tc>
          <w:tcPr>
            <w:tcW w:w="3114" w:type="dxa"/>
          </w:tcPr>
          <w:p w14:paraId="61C679FC" w14:textId="77777777" w:rsidR="00E91735" w:rsidRPr="009967D5" w:rsidRDefault="00E91735" w:rsidP="00E91735">
            <w:pPr>
              <w:rPr>
                <w:rFonts w:ascii="Verdana" w:hAnsi="Verdana" w:cs="Arial"/>
                <w:b/>
                <w:sz w:val="24"/>
                <w:szCs w:val="24"/>
              </w:rPr>
            </w:pPr>
            <w:r w:rsidRPr="009967D5">
              <w:rPr>
                <w:rFonts w:ascii="Verdana" w:hAnsi="Verdana" w:cs="Arial"/>
                <w:b/>
                <w:sz w:val="24"/>
                <w:szCs w:val="24"/>
              </w:rPr>
              <w:t>Purpose of the Report</w:t>
            </w:r>
          </w:p>
        </w:tc>
        <w:tc>
          <w:tcPr>
            <w:tcW w:w="7087" w:type="dxa"/>
            <w:gridSpan w:val="5"/>
          </w:tcPr>
          <w:p w14:paraId="16429E61" w14:textId="77777777" w:rsidR="00E91735" w:rsidRPr="009967D5" w:rsidRDefault="00E91735" w:rsidP="00E91735">
            <w:pPr>
              <w:ind w:right="96"/>
              <w:rPr>
                <w:rFonts w:ascii="Verdana" w:hAnsi="Verdana" w:cs="Arial"/>
                <w:sz w:val="24"/>
                <w:szCs w:val="24"/>
              </w:rPr>
            </w:pPr>
            <w:r w:rsidRPr="009967D5">
              <w:rPr>
                <w:rFonts w:ascii="Verdana" w:hAnsi="Verdana" w:cs="Arial"/>
                <w:sz w:val="24"/>
                <w:szCs w:val="24"/>
              </w:rPr>
              <w:t>To provide an update from the Workforce Delivery Group.</w:t>
            </w:r>
          </w:p>
          <w:p w14:paraId="14C29CF3" w14:textId="50BE5E76" w:rsidR="00E91735" w:rsidRPr="009967D5" w:rsidRDefault="0037263C" w:rsidP="00E91735">
            <w:pPr>
              <w:ind w:right="96"/>
              <w:rPr>
                <w:rFonts w:ascii="Verdana" w:hAnsi="Verdana" w:cs="Arial"/>
                <w:sz w:val="24"/>
                <w:szCs w:val="24"/>
              </w:rPr>
            </w:pPr>
            <w:r w:rsidRPr="009967D5">
              <w:rPr>
                <w:rFonts w:ascii="Verdana" w:hAnsi="Verdana" w:cs="Arial"/>
                <w:sz w:val="24"/>
                <w:szCs w:val="24"/>
              </w:rPr>
              <w:t xml:space="preserve">Meeting last held on </w:t>
            </w:r>
            <w:r w:rsidR="00236C88" w:rsidRPr="009967D5">
              <w:rPr>
                <w:rFonts w:ascii="Verdana" w:hAnsi="Verdana" w:cs="Arial"/>
                <w:sz w:val="24"/>
                <w:szCs w:val="24"/>
              </w:rPr>
              <w:t>25 March</w:t>
            </w:r>
            <w:r w:rsidRPr="009967D5">
              <w:rPr>
                <w:rFonts w:ascii="Verdana" w:hAnsi="Verdana" w:cs="Arial"/>
                <w:sz w:val="24"/>
                <w:szCs w:val="24"/>
              </w:rPr>
              <w:t xml:space="preserve"> 2025</w:t>
            </w:r>
          </w:p>
          <w:p w14:paraId="090BC21D" w14:textId="77777777" w:rsidR="00E91735" w:rsidRPr="009967D5" w:rsidRDefault="00E91735" w:rsidP="00E91735">
            <w:pPr>
              <w:rPr>
                <w:rFonts w:ascii="Verdana" w:hAnsi="Verdana" w:cs="Arial"/>
                <w:sz w:val="24"/>
                <w:szCs w:val="24"/>
              </w:rPr>
            </w:pPr>
          </w:p>
        </w:tc>
      </w:tr>
      <w:tr w:rsidR="00E91735" w:rsidRPr="009967D5" w14:paraId="6C069E29" w14:textId="77777777" w:rsidTr="009967D5">
        <w:tc>
          <w:tcPr>
            <w:tcW w:w="3114" w:type="dxa"/>
          </w:tcPr>
          <w:p w14:paraId="7FFA418F" w14:textId="77777777" w:rsidR="00E91735" w:rsidRPr="009967D5" w:rsidRDefault="00E91735" w:rsidP="00E91735">
            <w:pPr>
              <w:rPr>
                <w:rFonts w:ascii="Verdana" w:hAnsi="Verdana" w:cs="Arial"/>
                <w:b/>
                <w:sz w:val="24"/>
                <w:szCs w:val="24"/>
              </w:rPr>
            </w:pPr>
            <w:r w:rsidRPr="009967D5">
              <w:rPr>
                <w:rFonts w:ascii="Verdana" w:hAnsi="Verdana" w:cs="Arial"/>
                <w:b/>
                <w:sz w:val="24"/>
                <w:szCs w:val="24"/>
              </w:rPr>
              <w:t>Key Issues</w:t>
            </w:r>
          </w:p>
          <w:p w14:paraId="3EB1FFB0" w14:textId="77777777" w:rsidR="00E91735" w:rsidRPr="009967D5" w:rsidRDefault="00E91735" w:rsidP="00E91735">
            <w:pPr>
              <w:rPr>
                <w:rFonts w:ascii="Verdana" w:hAnsi="Verdana" w:cs="Arial"/>
                <w:b/>
                <w:sz w:val="24"/>
                <w:szCs w:val="24"/>
              </w:rPr>
            </w:pPr>
          </w:p>
          <w:p w14:paraId="4DAADCC7" w14:textId="77777777" w:rsidR="00E91735" w:rsidRPr="009967D5" w:rsidRDefault="00E91735" w:rsidP="00E91735">
            <w:pPr>
              <w:rPr>
                <w:rFonts w:ascii="Verdana" w:hAnsi="Verdana" w:cs="Arial"/>
                <w:b/>
                <w:sz w:val="24"/>
                <w:szCs w:val="24"/>
              </w:rPr>
            </w:pPr>
          </w:p>
          <w:p w14:paraId="2EE48FF7" w14:textId="77777777" w:rsidR="00E91735" w:rsidRPr="009967D5" w:rsidRDefault="00E91735" w:rsidP="00E91735">
            <w:pPr>
              <w:rPr>
                <w:rFonts w:ascii="Verdana" w:hAnsi="Verdana" w:cs="Arial"/>
                <w:b/>
                <w:sz w:val="24"/>
                <w:szCs w:val="24"/>
              </w:rPr>
            </w:pPr>
          </w:p>
        </w:tc>
        <w:tc>
          <w:tcPr>
            <w:tcW w:w="7087" w:type="dxa"/>
            <w:gridSpan w:val="5"/>
          </w:tcPr>
          <w:p w14:paraId="1173D020" w14:textId="426FB9E5" w:rsidR="00E91735" w:rsidRPr="009967D5" w:rsidRDefault="00E91735" w:rsidP="00E91735">
            <w:pPr>
              <w:rPr>
                <w:rFonts w:ascii="Verdana" w:hAnsi="Verdana" w:cs="Arial"/>
                <w:sz w:val="24"/>
                <w:szCs w:val="24"/>
              </w:rPr>
            </w:pPr>
            <w:r w:rsidRPr="009967D5">
              <w:rPr>
                <w:rFonts w:ascii="Verdana" w:hAnsi="Verdana" w:cs="Arial"/>
                <w:sz w:val="24"/>
                <w:szCs w:val="24"/>
              </w:rPr>
              <w:t>The attached (draft) minutes of the m</w:t>
            </w:r>
            <w:r w:rsidR="00A544CF" w:rsidRPr="009967D5">
              <w:rPr>
                <w:rFonts w:ascii="Verdana" w:hAnsi="Verdana" w:cs="Arial"/>
                <w:sz w:val="24"/>
                <w:szCs w:val="24"/>
              </w:rPr>
              <w:t>eetin</w:t>
            </w:r>
            <w:r w:rsidR="0037263C" w:rsidRPr="009967D5">
              <w:rPr>
                <w:rFonts w:ascii="Verdana" w:hAnsi="Verdana" w:cs="Arial"/>
                <w:sz w:val="24"/>
                <w:szCs w:val="24"/>
              </w:rPr>
              <w:t xml:space="preserve">g that took place on </w:t>
            </w:r>
            <w:r w:rsidR="00236C88" w:rsidRPr="009967D5">
              <w:rPr>
                <w:rFonts w:ascii="Verdana" w:hAnsi="Verdana" w:cs="Arial"/>
                <w:sz w:val="24"/>
                <w:szCs w:val="24"/>
              </w:rPr>
              <w:t>25 March</w:t>
            </w:r>
            <w:r w:rsidR="0037263C" w:rsidRPr="009967D5">
              <w:rPr>
                <w:rFonts w:ascii="Verdana" w:hAnsi="Verdana" w:cs="Arial"/>
                <w:sz w:val="24"/>
                <w:szCs w:val="24"/>
              </w:rPr>
              <w:t xml:space="preserve"> 2025</w:t>
            </w:r>
            <w:r w:rsidRPr="009967D5">
              <w:rPr>
                <w:rFonts w:ascii="Verdana" w:hAnsi="Verdana" w:cs="Arial"/>
                <w:sz w:val="24"/>
                <w:szCs w:val="24"/>
              </w:rPr>
              <w:t>.</w:t>
            </w:r>
          </w:p>
          <w:p w14:paraId="2304037D" w14:textId="77777777" w:rsidR="00E91735" w:rsidRPr="009967D5" w:rsidRDefault="00E91735" w:rsidP="00E91735">
            <w:pPr>
              <w:rPr>
                <w:rFonts w:ascii="Verdana" w:hAnsi="Verdana" w:cs="Arial"/>
                <w:sz w:val="24"/>
                <w:szCs w:val="24"/>
              </w:rPr>
            </w:pPr>
          </w:p>
        </w:tc>
      </w:tr>
      <w:tr w:rsidR="00E91735" w:rsidRPr="009967D5" w14:paraId="16ED9701" w14:textId="77777777" w:rsidTr="009967D5">
        <w:trPr>
          <w:trHeight w:val="97"/>
        </w:trPr>
        <w:tc>
          <w:tcPr>
            <w:tcW w:w="3114" w:type="dxa"/>
            <w:vMerge w:val="restart"/>
          </w:tcPr>
          <w:p w14:paraId="54EE7D3C" w14:textId="77777777" w:rsidR="00E91735" w:rsidRPr="009967D5" w:rsidRDefault="00E91735" w:rsidP="00E91735">
            <w:pPr>
              <w:rPr>
                <w:rFonts w:ascii="Verdana" w:hAnsi="Verdana" w:cs="Arial"/>
                <w:b/>
                <w:sz w:val="24"/>
                <w:szCs w:val="24"/>
              </w:rPr>
            </w:pPr>
            <w:r w:rsidRPr="009967D5">
              <w:rPr>
                <w:rFonts w:ascii="Verdana" w:hAnsi="Verdana" w:cs="Arial"/>
                <w:b/>
                <w:sz w:val="24"/>
                <w:szCs w:val="24"/>
              </w:rPr>
              <w:t xml:space="preserve">Specific Action Required </w:t>
            </w:r>
          </w:p>
          <w:p w14:paraId="5C4747D4" w14:textId="77777777" w:rsidR="00E91735" w:rsidRPr="009967D5" w:rsidRDefault="00E91735" w:rsidP="00E91735">
            <w:pPr>
              <w:rPr>
                <w:rFonts w:ascii="Verdana" w:hAnsi="Verdana" w:cs="Arial"/>
                <w:b/>
                <w:i/>
                <w:sz w:val="24"/>
                <w:szCs w:val="24"/>
              </w:rPr>
            </w:pPr>
            <w:r w:rsidRPr="009967D5">
              <w:rPr>
                <w:rFonts w:ascii="Verdana" w:hAnsi="Verdana" w:cs="Arial"/>
                <w:b/>
                <w:i/>
                <w:sz w:val="24"/>
                <w:szCs w:val="24"/>
              </w:rPr>
              <w:t>(</w:t>
            </w:r>
            <w:proofErr w:type="gramStart"/>
            <w:r w:rsidRPr="009967D5">
              <w:rPr>
                <w:rFonts w:ascii="Verdana" w:hAnsi="Verdana" w:cs="Arial"/>
                <w:b/>
                <w:i/>
                <w:sz w:val="24"/>
                <w:szCs w:val="24"/>
              </w:rPr>
              <w:t>please</w:t>
            </w:r>
            <w:proofErr w:type="gramEnd"/>
            <w:r w:rsidRPr="009967D5">
              <w:rPr>
                <w:rFonts w:ascii="Verdana" w:hAnsi="Verdana" w:cs="Arial"/>
                <w:b/>
                <w:i/>
                <w:sz w:val="24"/>
                <w:szCs w:val="24"/>
              </w:rPr>
              <w:t xml:space="preserve"> choose one only)</w:t>
            </w:r>
          </w:p>
        </w:tc>
        <w:tc>
          <w:tcPr>
            <w:tcW w:w="1984" w:type="dxa"/>
            <w:shd w:val="clear" w:color="auto" w:fill="D5DCE4" w:themeFill="text2" w:themeFillTint="33"/>
          </w:tcPr>
          <w:p w14:paraId="359B7279" w14:textId="77777777" w:rsidR="00E91735" w:rsidRPr="009967D5" w:rsidRDefault="00E91735" w:rsidP="00E91735">
            <w:pPr>
              <w:rPr>
                <w:rFonts w:ascii="Verdana" w:hAnsi="Verdana" w:cs="Arial"/>
                <w:b/>
                <w:sz w:val="24"/>
                <w:szCs w:val="24"/>
              </w:rPr>
            </w:pPr>
            <w:r w:rsidRPr="009967D5">
              <w:rPr>
                <w:rFonts w:ascii="Verdana" w:hAnsi="Verdana" w:cs="Arial"/>
                <w:b/>
                <w:sz w:val="24"/>
                <w:szCs w:val="24"/>
              </w:rPr>
              <w:t>Information</w:t>
            </w:r>
          </w:p>
        </w:tc>
        <w:tc>
          <w:tcPr>
            <w:tcW w:w="1701" w:type="dxa"/>
            <w:shd w:val="clear" w:color="auto" w:fill="D5DCE4" w:themeFill="text2" w:themeFillTint="33"/>
          </w:tcPr>
          <w:p w14:paraId="2783595C" w14:textId="77777777" w:rsidR="00E91735" w:rsidRPr="009967D5" w:rsidRDefault="00E91735" w:rsidP="00E91735">
            <w:pPr>
              <w:rPr>
                <w:rFonts w:ascii="Verdana" w:hAnsi="Verdana" w:cs="Arial"/>
                <w:b/>
                <w:sz w:val="24"/>
                <w:szCs w:val="24"/>
              </w:rPr>
            </w:pPr>
            <w:r w:rsidRPr="009967D5">
              <w:rPr>
                <w:rFonts w:ascii="Verdana" w:hAnsi="Verdana" w:cs="Arial"/>
                <w:b/>
                <w:sz w:val="24"/>
                <w:szCs w:val="24"/>
              </w:rPr>
              <w:t>Discussion</w:t>
            </w:r>
          </w:p>
        </w:tc>
        <w:tc>
          <w:tcPr>
            <w:tcW w:w="1843" w:type="dxa"/>
            <w:gridSpan w:val="2"/>
            <w:shd w:val="clear" w:color="auto" w:fill="D5DCE4" w:themeFill="text2" w:themeFillTint="33"/>
          </w:tcPr>
          <w:p w14:paraId="7507EA3F" w14:textId="77777777" w:rsidR="00E91735" w:rsidRPr="009967D5" w:rsidRDefault="00E91735" w:rsidP="00E91735">
            <w:pPr>
              <w:rPr>
                <w:rFonts w:ascii="Verdana" w:hAnsi="Verdana" w:cs="Arial"/>
                <w:b/>
                <w:sz w:val="24"/>
                <w:szCs w:val="24"/>
              </w:rPr>
            </w:pPr>
            <w:r w:rsidRPr="009967D5">
              <w:rPr>
                <w:rFonts w:ascii="Verdana" w:hAnsi="Verdana" w:cs="Arial"/>
                <w:b/>
                <w:sz w:val="24"/>
                <w:szCs w:val="24"/>
              </w:rPr>
              <w:t>Assurance</w:t>
            </w:r>
          </w:p>
        </w:tc>
        <w:tc>
          <w:tcPr>
            <w:tcW w:w="1559" w:type="dxa"/>
            <w:shd w:val="clear" w:color="auto" w:fill="D5DCE4" w:themeFill="text2" w:themeFillTint="33"/>
          </w:tcPr>
          <w:p w14:paraId="4BB26C32" w14:textId="77777777" w:rsidR="00E91735" w:rsidRPr="009967D5" w:rsidRDefault="00E91735" w:rsidP="00E91735">
            <w:pPr>
              <w:rPr>
                <w:rFonts w:ascii="Verdana" w:hAnsi="Verdana" w:cs="Arial"/>
                <w:b/>
                <w:sz w:val="24"/>
                <w:szCs w:val="24"/>
              </w:rPr>
            </w:pPr>
            <w:r w:rsidRPr="009967D5">
              <w:rPr>
                <w:rFonts w:ascii="Verdana" w:hAnsi="Verdana" w:cs="Arial"/>
                <w:b/>
                <w:sz w:val="24"/>
                <w:szCs w:val="24"/>
              </w:rPr>
              <w:t>Approval</w:t>
            </w:r>
          </w:p>
        </w:tc>
      </w:tr>
      <w:tr w:rsidR="00E91735" w:rsidRPr="009967D5" w14:paraId="5D0D3264" w14:textId="77777777" w:rsidTr="009967D5">
        <w:trPr>
          <w:trHeight w:val="96"/>
        </w:trPr>
        <w:tc>
          <w:tcPr>
            <w:tcW w:w="3114" w:type="dxa"/>
            <w:vMerge/>
          </w:tcPr>
          <w:p w14:paraId="33C6B6DD" w14:textId="77777777" w:rsidR="00E91735" w:rsidRPr="009967D5" w:rsidRDefault="00E91735" w:rsidP="00E91735">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984" w:type="dxa"/>
              </w:tcPr>
              <w:p w14:paraId="69620A49" w14:textId="77777777" w:rsidR="00E91735" w:rsidRPr="009967D5" w:rsidRDefault="00E91735" w:rsidP="00E91735">
                <w:pPr>
                  <w:ind w:right="96"/>
                  <w:jc w:val="center"/>
                  <w:rPr>
                    <w:rFonts w:ascii="Verdana" w:hAnsi="Verdana" w:cs="Arial"/>
                    <w:sz w:val="24"/>
                    <w:szCs w:val="24"/>
                  </w:rPr>
                </w:pPr>
                <w:r w:rsidRPr="009967D5">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01" w:type="dxa"/>
              </w:tcPr>
              <w:p w14:paraId="71316FBA" w14:textId="77777777" w:rsidR="00E91735" w:rsidRPr="009967D5" w:rsidRDefault="00E91735" w:rsidP="00E91735">
                <w:pPr>
                  <w:ind w:right="96"/>
                  <w:jc w:val="center"/>
                  <w:rPr>
                    <w:rFonts w:ascii="Verdana" w:hAnsi="Verdana" w:cs="Arial"/>
                    <w:sz w:val="24"/>
                    <w:szCs w:val="24"/>
                  </w:rPr>
                </w:pPr>
                <w:r w:rsidRPr="009967D5">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843" w:type="dxa"/>
                <w:gridSpan w:val="2"/>
              </w:tcPr>
              <w:p w14:paraId="10983147" w14:textId="77777777" w:rsidR="00E91735" w:rsidRPr="009967D5" w:rsidRDefault="00E91735" w:rsidP="00E91735">
                <w:pPr>
                  <w:ind w:right="96"/>
                  <w:jc w:val="center"/>
                  <w:rPr>
                    <w:rFonts w:ascii="Verdana" w:hAnsi="Verdana" w:cs="Arial"/>
                    <w:sz w:val="24"/>
                    <w:szCs w:val="24"/>
                  </w:rPr>
                </w:pPr>
                <w:r w:rsidRPr="009967D5">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59" w:type="dxa"/>
              </w:tcPr>
              <w:p w14:paraId="39A72A44" w14:textId="77777777" w:rsidR="00E91735" w:rsidRPr="009967D5" w:rsidRDefault="00E91735" w:rsidP="00E91735">
                <w:pPr>
                  <w:ind w:right="96"/>
                  <w:jc w:val="center"/>
                  <w:rPr>
                    <w:rFonts w:ascii="Verdana" w:hAnsi="Verdana" w:cs="Arial"/>
                    <w:sz w:val="24"/>
                    <w:szCs w:val="24"/>
                  </w:rPr>
                </w:pPr>
                <w:r w:rsidRPr="009967D5">
                  <w:rPr>
                    <w:rFonts w:ascii="Segoe UI Symbol" w:eastAsia="MS Gothic" w:hAnsi="Segoe UI Symbol" w:cs="Segoe UI Symbol"/>
                    <w:sz w:val="24"/>
                    <w:szCs w:val="24"/>
                  </w:rPr>
                  <w:t>☐</w:t>
                </w:r>
              </w:p>
            </w:tc>
          </w:sdtContent>
        </w:sdt>
      </w:tr>
      <w:tr w:rsidR="00E91735" w:rsidRPr="009967D5" w14:paraId="4D3D7BEA" w14:textId="77777777" w:rsidTr="009967D5">
        <w:tc>
          <w:tcPr>
            <w:tcW w:w="3114" w:type="dxa"/>
          </w:tcPr>
          <w:p w14:paraId="5E530F4D" w14:textId="77777777" w:rsidR="00E91735" w:rsidRPr="009967D5" w:rsidRDefault="00E91735" w:rsidP="00E91735">
            <w:pPr>
              <w:rPr>
                <w:rFonts w:ascii="Verdana" w:hAnsi="Verdana" w:cs="Arial"/>
                <w:b/>
                <w:sz w:val="24"/>
                <w:szCs w:val="24"/>
              </w:rPr>
            </w:pPr>
            <w:r w:rsidRPr="009967D5">
              <w:rPr>
                <w:rFonts w:ascii="Verdana" w:hAnsi="Verdana" w:cs="Arial"/>
                <w:b/>
                <w:sz w:val="24"/>
                <w:szCs w:val="24"/>
              </w:rPr>
              <w:t>Recommendations</w:t>
            </w:r>
          </w:p>
          <w:p w14:paraId="337EE92C" w14:textId="77777777" w:rsidR="00E91735" w:rsidRPr="009967D5" w:rsidRDefault="00E91735" w:rsidP="00E91735">
            <w:pPr>
              <w:rPr>
                <w:rFonts w:ascii="Verdana" w:hAnsi="Verdana" w:cs="Arial"/>
                <w:b/>
                <w:sz w:val="24"/>
                <w:szCs w:val="24"/>
              </w:rPr>
            </w:pPr>
          </w:p>
        </w:tc>
        <w:tc>
          <w:tcPr>
            <w:tcW w:w="7087" w:type="dxa"/>
            <w:gridSpan w:val="5"/>
          </w:tcPr>
          <w:p w14:paraId="26C3FB8D" w14:textId="77777777" w:rsidR="00E91735" w:rsidRPr="009967D5" w:rsidRDefault="00E91735" w:rsidP="00E91735">
            <w:pPr>
              <w:ind w:right="96"/>
              <w:rPr>
                <w:rFonts w:ascii="Verdana" w:hAnsi="Verdana" w:cs="Arial"/>
                <w:sz w:val="24"/>
                <w:szCs w:val="24"/>
              </w:rPr>
            </w:pPr>
            <w:r w:rsidRPr="009967D5">
              <w:rPr>
                <w:rFonts w:ascii="Verdana" w:hAnsi="Verdana" w:cs="Arial"/>
                <w:sz w:val="24"/>
                <w:szCs w:val="24"/>
              </w:rPr>
              <w:t>Members are asked to:</w:t>
            </w:r>
          </w:p>
          <w:p w14:paraId="47961D66" w14:textId="3B28E76D" w:rsidR="00E91735" w:rsidRPr="009967D5" w:rsidRDefault="009967D5" w:rsidP="00E91735">
            <w:pPr>
              <w:pStyle w:val="ListParagraph"/>
              <w:numPr>
                <w:ilvl w:val="0"/>
                <w:numId w:val="6"/>
              </w:numPr>
              <w:ind w:right="96"/>
              <w:rPr>
                <w:rFonts w:ascii="Verdana" w:hAnsi="Verdana" w:cs="Arial"/>
                <w:sz w:val="24"/>
                <w:szCs w:val="24"/>
              </w:rPr>
            </w:pPr>
            <w:r>
              <w:rPr>
                <w:rFonts w:ascii="Verdana" w:hAnsi="Verdana" w:cs="Arial"/>
                <w:b/>
                <w:sz w:val="24"/>
                <w:szCs w:val="24"/>
              </w:rPr>
              <w:t xml:space="preserve">Be assured </w:t>
            </w:r>
            <w:r>
              <w:rPr>
                <w:rFonts w:ascii="Verdana" w:hAnsi="Verdana" w:cs="Arial"/>
                <w:bCs/>
                <w:sz w:val="24"/>
                <w:szCs w:val="24"/>
              </w:rPr>
              <w:t>by</w:t>
            </w:r>
            <w:r w:rsidR="00E91735" w:rsidRPr="009967D5">
              <w:rPr>
                <w:rFonts w:ascii="Verdana" w:hAnsi="Verdana" w:cs="Arial"/>
                <w:b/>
                <w:sz w:val="24"/>
                <w:szCs w:val="24"/>
              </w:rPr>
              <w:t xml:space="preserve"> </w:t>
            </w:r>
            <w:r w:rsidR="00E91735" w:rsidRPr="009967D5">
              <w:rPr>
                <w:rFonts w:ascii="Verdana" w:hAnsi="Verdana" w:cs="Arial"/>
                <w:sz w:val="24"/>
                <w:szCs w:val="24"/>
              </w:rPr>
              <w:t>the contents of this report.</w:t>
            </w:r>
          </w:p>
          <w:p w14:paraId="64F2AF57" w14:textId="77777777" w:rsidR="00E91735" w:rsidRPr="009967D5" w:rsidRDefault="00E91735" w:rsidP="00E91735">
            <w:pPr>
              <w:ind w:right="96"/>
              <w:rPr>
                <w:rFonts w:ascii="Verdana" w:hAnsi="Verdana" w:cs="Arial"/>
                <w:sz w:val="24"/>
                <w:szCs w:val="24"/>
              </w:rPr>
            </w:pPr>
          </w:p>
        </w:tc>
      </w:tr>
    </w:tbl>
    <w:p w14:paraId="4AC79BA5" w14:textId="77777777" w:rsidR="0020539A" w:rsidRDefault="0020539A"/>
    <w:p w14:paraId="59C86929" w14:textId="77777777" w:rsidR="009B7035" w:rsidRDefault="009B7035" w:rsidP="00D16CF3">
      <w:pPr>
        <w:spacing w:after="0" w:line="240" w:lineRule="auto"/>
        <w:jc w:val="center"/>
      </w:pPr>
    </w:p>
    <w:p w14:paraId="0CD3BE49" w14:textId="77777777" w:rsidR="009B7035" w:rsidRPr="009B7035" w:rsidRDefault="009B7035" w:rsidP="009B7035"/>
    <w:p w14:paraId="1AEEFF6B" w14:textId="77777777" w:rsidR="009B7035" w:rsidRPr="009B7035" w:rsidRDefault="009B7035" w:rsidP="009B7035"/>
    <w:p w14:paraId="1183E932" w14:textId="77777777" w:rsidR="009B7035" w:rsidRPr="009B7035" w:rsidRDefault="009B7035" w:rsidP="009B7035"/>
    <w:p w14:paraId="6E21032D" w14:textId="77777777" w:rsidR="009B7035" w:rsidRPr="009B7035" w:rsidRDefault="009B7035" w:rsidP="009B7035"/>
    <w:p w14:paraId="6FE43F29" w14:textId="77777777" w:rsidR="009B7035" w:rsidRPr="009B7035" w:rsidRDefault="009B7035" w:rsidP="009B7035"/>
    <w:p w14:paraId="26835586" w14:textId="77777777" w:rsidR="009B7035" w:rsidRPr="009B7035" w:rsidRDefault="009B7035" w:rsidP="009B7035"/>
    <w:p w14:paraId="7347C128" w14:textId="77777777" w:rsidR="009B7035" w:rsidRPr="009B7035" w:rsidRDefault="009B7035" w:rsidP="009B7035"/>
    <w:p w14:paraId="3AC858D0" w14:textId="77777777" w:rsidR="009B7035" w:rsidRPr="009B7035" w:rsidRDefault="009B7035" w:rsidP="009B7035"/>
    <w:p w14:paraId="37B07189" w14:textId="77777777" w:rsidR="009B7035" w:rsidRPr="009B7035" w:rsidRDefault="009B7035" w:rsidP="009B7035"/>
    <w:p w14:paraId="353318C5" w14:textId="77777777" w:rsidR="009B7035" w:rsidRPr="009B7035" w:rsidRDefault="009B7035" w:rsidP="009B7035"/>
    <w:p w14:paraId="27517AE6" w14:textId="77777777" w:rsidR="009B7035" w:rsidRPr="009B7035" w:rsidRDefault="009B7035" w:rsidP="009B7035"/>
    <w:p w14:paraId="0949BA50" w14:textId="77777777" w:rsidR="009B7035" w:rsidRPr="009B7035" w:rsidRDefault="009B7035" w:rsidP="009B7035"/>
    <w:p w14:paraId="1C577AD7" w14:textId="77777777" w:rsidR="009B7035" w:rsidRPr="009B7035" w:rsidRDefault="009B7035" w:rsidP="009B7035"/>
    <w:p w14:paraId="64EC9E10" w14:textId="33025EA8" w:rsidR="00D72C31" w:rsidRDefault="009B7035" w:rsidP="00D72C31">
      <w:pPr>
        <w:tabs>
          <w:tab w:val="left" w:pos="3352"/>
        </w:tabs>
        <w:spacing w:after="0" w:line="240" w:lineRule="auto"/>
      </w:pPr>
      <w:r>
        <w:tab/>
      </w:r>
    </w:p>
    <w:p w14:paraId="66AAE866" w14:textId="0B7D6732" w:rsidR="00762BBE" w:rsidRPr="00D16CF3" w:rsidRDefault="0020539A" w:rsidP="00D16CF3">
      <w:pPr>
        <w:spacing w:after="0" w:line="240" w:lineRule="auto"/>
        <w:jc w:val="center"/>
        <w:rPr>
          <w:rFonts w:ascii="Arial" w:hAnsi="Arial" w:cs="Arial"/>
          <w:color w:val="FF0000"/>
        </w:rPr>
      </w:pPr>
      <w:r w:rsidRPr="00D72C31">
        <w:br w:type="page"/>
      </w:r>
      <w:r w:rsidR="00653AEC" w:rsidRPr="0072604C">
        <w:rPr>
          <w:rFonts w:ascii="Arial" w:hAnsi="Arial" w:cs="Arial"/>
          <w:color w:val="FF0000"/>
        </w:rPr>
        <w:lastRenderedPageBreak/>
        <w:t xml:space="preserve"> </w:t>
      </w:r>
    </w:p>
    <w:p w14:paraId="45A27AA1"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13504A8" w14:textId="77777777" w:rsidTr="00C95B3C">
        <w:tc>
          <w:tcPr>
            <w:tcW w:w="9245" w:type="dxa"/>
            <w:gridSpan w:val="4"/>
            <w:shd w:val="clear" w:color="auto" w:fill="D5DCE4" w:themeFill="text2" w:themeFillTint="33"/>
          </w:tcPr>
          <w:p w14:paraId="054749B5"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1AE368B7" w14:textId="77777777" w:rsidR="00034194" w:rsidRPr="00034194" w:rsidRDefault="00034194">
            <w:pPr>
              <w:rPr>
                <w:rFonts w:ascii="Arial" w:hAnsi="Arial" w:cs="Arial"/>
                <w:sz w:val="24"/>
                <w:szCs w:val="24"/>
              </w:rPr>
            </w:pPr>
          </w:p>
        </w:tc>
      </w:tr>
      <w:tr w:rsidR="00F5324A" w:rsidRPr="00034194" w14:paraId="619B770A" w14:textId="77777777" w:rsidTr="00F5324A">
        <w:tc>
          <w:tcPr>
            <w:tcW w:w="1809" w:type="dxa"/>
            <w:vMerge w:val="restart"/>
          </w:tcPr>
          <w:p w14:paraId="0A006226" w14:textId="77777777" w:rsidR="00F5324A" w:rsidRDefault="00F5324A">
            <w:pPr>
              <w:rPr>
                <w:rFonts w:ascii="Arial" w:hAnsi="Arial" w:cs="Arial"/>
                <w:b/>
                <w:sz w:val="24"/>
                <w:szCs w:val="24"/>
              </w:rPr>
            </w:pPr>
            <w:r>
              <w:rPr>
                <w:rFonts w:ascii="Arial" w:hAnsi="Arial" w:cs="Arial"/>
                <w:b/>
                <w:sz w:val="24"/>
                <w:szCs w:val="24"/>
              </w:rPr>
              <w:t>Link to Enabling Objectives</w:t>
            </w:r>
          </w:p>
          <w:p w14:paraId="4BC1F95C"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B88290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3CC8CA7B" w14:textId="77777777" w:rsidTr="00F5324A">
        <w:tc>
          <w:tcPr>
            <w:tcW w:w="1809" w:type="dxa"/>
            <w:vMerge/>
          </w:tcPr>
          <w:p w14:paraId="2432B824" w14:textId="77777777" w:rsidR="00F5324A" w:rsidRPr="00034194" w:rsidRDefault="00F5324A">
            <w:pPr>
              <w:rPr>
                <w:rFonts w:ascii="Arial" w:hAnsi="Arial" w:cs="Arial"/>
                <w:b/>
                <w:sz w:val="24"/>
                <w:szCs w:val="24"/>
              </w:rPr>
            </w:pPr>
          </w:p>
        </w:tc>
        <w:tc>
          <w:tcPr>
            <w:tcW w:w="5812" w:type="dxa"/>
            <w:gridSpan w:val="2"/>
          </w:tcPr>
          <w:p w14:paraId="48CEFA1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75C58D5"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C92F979" w14:textId="77777777" w:rsidTr="00F5324A">
        <w:tc>
          <w:tcPr>
            <w:tcW w:w="1809" w:type="dxa"/>
            <w:vMerge/>
          </w:tcPr>
          <w:p w14:paraId="7E0CA81F" w14:textId="77777777" w:rsidR="00F5324A" w:rsidRPr="00034194" w:rsidRDefault="00F5324A">
            <w:pPr>
              <w:rPr>
                <w:rFonts w:ascii="Arial" w:hAnsi="Arial" w:cs="Arial"/>
                <w:b/>
                <w:sz w:val="24"/>
                <w:szCs w:val="24"/>
              </w:rPr>
            </w:pPr>
          </w:p>
        </w:tc>
        <w:tc>
          <w:tcPr>
            <w:tcW w:w="5812" w:type="dxa"/>
            <w:gridSpan w:val="2"/>
          </w:tcPr>
          <w:p w14:paraId="469AAC7D"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6D821BC"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1706CAD" w14:textId="77777777" w:rsidTr="00F5324A">
        <w:tc>
          <w:tcPr>
            <w:tcW w:w="1809" w:type="dxa"/>
            <w:vMerge/>
          </w:tcPr>
          <w:p w14:paraId="4D795812" w14:textId="77777777" w:rsidR="00F5324A" w:rsidRPr="00034194" w:rsidRDefault="00F5324A">
            <w:pPr>
              <w:rPr>
                <w:rFonts w:ascii="Arial" w:hAnsi="Arial" w:cs="Arial"/>
                <w:b/>
                <w:sz w:val="24"/>
                <w:szCs w:val="24"/>
              </w:rPr>
            </w:pPr>
          </w:p>
        </w:tc>
        <w:tc>
          <w:tcPr>
            <w:tcW w:w="5812" w:type="dxa"/>
            <w:gridSpan w:val="2"/>
          </w:tcPr>
          <w:p w14:paraId="43347E75"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FE4392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99124A9" w14:textId="77777777" w:rsidTr="00F5324A">
        <w:tc>
          <w:tcPr>
            <w:tcW w:w="1809" w:type="dxa"/>
            <w:vMerge/>
          </w:tcPr>
          <w:p w14:paraId="5105D97A"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874F2BD"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4943C51" w14:textId="77777777" w:rsidTr="00F5324A">
        <w:tc>
          <w:tcPr>
            <w:tcW w:w="1809" w:type="dxa"/>
            <w:vMerge/>
          </w:tcPr>
          <w:p w14:paraId="003845BC" w14:textId="77777777" w:rsidR="00F5324A" w:rsidRPr="00034194" w:rsidRDefault="00F5324A" w:rsidP="00C107F2">
            <w:pPr>
              <w:rPr>
                <w:rFonts w:ascii="Arial" w:hAnsi="Arial" w:cs="Arial"/>
                <w:b/>
                <w:sz w:val="24"/>
                <w:szCs w:val="24"/>
              </w:rPr>
            </w:pPr>
          </w:p>
        </w:tc>
        <w:tc>
          <w:tcPr>
            <w:tcW w:w="5812" w:type="dxa"/>
            <w:gridSpan w:val="2"/>
          </w:tcPr>
          <w:p w14:paraId="09D7E4B6"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3A6DE26D"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2EC6091" w14:textId="77777777" w:rsidTr="00F5324A">
        <w:tc>
          <w:tcPr>
            <w:tcW w:w="1809" w:type="dxa"/>
            <w:vMerge/>
          </w:tcPr>
          <w:p w14:paraId="65DAB9FA" w14:textId="77777777" w:rsidR="00F5324A" w:rsidRPr="00034194" w:rsidRDefault="00F5324A" w:rsidP="00C107F2">
            <w:pPr>
              <w:rPr>
                <w:rFonts w:ascii="Arial" w:hAnsi="Arial" w:cs="Arial"/>
                <w:b/>
                <w:sz w:val="24"/>
                <w:szCs w:val="24"/>
              </w:rPr>
            </w:pPr>
          </w:p>
        </w:tc>
        <w:tc>
          <w:tcPr>
            <w:tcW w:w="5812" w:type="dxa"/>
            <w:gridSpan w:val="2"/>
          </w:tcPr>
          <w:p w14:paraId="131DA1C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72D36591"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E80DFAB" w14:textId="77777777" w:rsidTr="00F5324A">
        <w:tc>
          <w:tcPr>
            <w:tcW w:w="1809" w:type="dxa"/>
            <w:vMerge/>
          </w:tcPr>
          <w:p w14:paraId="31415BF1" w14:textId="77777777" w:rsidR="00F5324A" w:rsidRPr="00034194" w:rsidRDefault="00F5324A" w:rsidP="00C107F2">
            <w:pPr>
              <w:rPr>
                <w:rFonts w:ascii="Arial" w:hAnsi="Arial" w:cs="Arial"/>
                <w:b/>
                <w:sz w:val="24"/>
                <w:szCs w:val="24"/>
              </w:rPr>
            </w:pPr>
          </w:p>
        </w:tc>
        <w:tc>
          <w:tcPr>
            <w:tcW w:w="5812" w:type="dxa"/>
            <w:gridSpan w:val="2"/>
          </w:tcPr>
          <w:p w14:paraId="3370E80C"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0D82D061" w14:textId="77777777" w:rsidR="00F5324A" w:rsidRPr="00F5324A" w:rsidRDefault="00E9173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F74537F" w14:textId="77777777" w:rsidTr="00F5324A">
        <w:tc>
          <w:tcPr>
            <w:tcW w:w="1809" w:type="dxa"/>
            <w:vMerge/>
          </w:tcPr>
          <w:p w14:paraId="6111996E" w14:textId="77777777" w:rsidR="00F5324A" w:rsidRPr="00034194" w:rsidRDefault="00F5324A" w:rsidP="00C107F2">
            <w:pPr>
              <w:rPr>
                <w:rFonts w:ascii="Arial" w:hAnsi="Arial" w:cs="Arial"/>
                <w:b/>
                <w:sz w:val="24"/>
                <w:szCs w:val="24"/>
              </w:rPr>
            </w:pPr>
          </w:p>
        </w:tc>
        <w:tc>
          <w:tcPr>
            <w:tcW w:w="5812" w:type="dxa"/>
            <w:gridSpan w:val="2"/>
          </w:tcPr>
          <w:p w14:paraId="7B3809F8"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FE35659"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A8D5522" w14:textId="77777777" w:rsidTr="00F5324A">
        <w:tc>
          <w:tcPr>
            <w:tcW w:w="1809" w:type="dxa"/>
            <w:vMerge/>
          </w:tcPr>
          <w:p w14:paraId="6CB40DB2" w14:textId="77777777" w:rsidR="00F5324A" w:rsidRPr="00034194" w:rsidRDefault="00F5324A" w:rsidP="00C107F2">
            <w:pPr>
              <w:rPr>
                <w:rFonts w:ascii="Arial" w:hAnsi="Arial" w:cs="Arial"/>
                <w:b/>
                <w:sz w:val="24"/>
                <w:szCs w:val="24"/>
              </w:rPr>
            </w:pPr>
          </w:p>
        </w:tc>
        <w:tc>
          <w:tcPr>
            <w:tcW w:w="5812" w:type="dxa"/>
            <w:gridSpan w:val="2"/>
          </w:tcPr>
          <w:p w14:paraId="527E4858"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1AA3A59"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F02A3C3" w14:textId="77777777" w:rsidTr="00CD7AA5">
        <w:tc>
          <w:tcPr>
            <w:tcW w:w="9245" w:type="dxa"/>
            <w:gridSpan w:val="4"/>
            <w:shd w:val="clear" w:color="auto" w:fill="D5DCE4" w:themeFill="text2" w:themeFillTint="33"/>
          </w:tcPr>
          <w:p w14:paraId="6B07A2EF"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1458C607" w14:textId="77777777" w:rsidTr="00F5324A">
        <w:tc>
          <w:tcPr>
            <w:tcW w:w="1809" w:type="dxa"/>
            <w:vMerge w:val="restart"/>
          </w:tcPr>
          <w:p w14:paraId="435129E9"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BC1A0B8"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E3F7AD9"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8618348" w14:textId="77777777" w:rsidTr="00F5324A">
        <w:tc>
          <w:tcPr>
            <w:tcW w:w="1809" w:type="dxa"/>
            <w:vMerge/>
          </w:tcPr>
          <w:p w14:paraId="2CB1C34D" w14:textId="77777777" w:rsidR="00F5324A" w:rsidRPr="00FA0CA9" w:rsidRDefault="00F5324A" w:rsidP="00F5324A">
            <w:pPr>
              <w:rPr>
                <w:rFonts w:ascii="Arial" w:hAnsi="Arial" w:cs="Arial"/>
                <w:b/>
                <w:sz w:val="24"/>
                <w:szCs w:val="24"/>
              </w:rPr>
            </w:pPr>
          </w:p>
        </w:tc>
        <w:tc>
          <w:tcPr>
            <w:tcW w:w="5812" w:type="dxa"/>
            <w:gridSpan w:val="2"/>
          </w:tcPr>
          <w:p w14:paraId="3A9E22C3"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5FA858BF"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E1AD4FA" w14:textId="77777777" w:rsidTr="00F5324A">
        <w:tc>
          <w:tcPr>
            <w:tcW w:w="1809" w:type="dxa"/>
            <w:vMerge/>
          </w:tcPr>
          <w:p w14:paraId="2FF65093" w14:textId="77777777" w:rsidR="00F5324A" w:rsidRPr="00FA0CA9" w:rsidRDefault="00F5324A" w:rsidP="00F5324A">
            <w:pPr>
              <w:rPr>
                <w:rFonts w:ascii="Arial" w:hAnsi="Arial" w:cs="Arial"/>
                <w:b/>
                <w:sz w:val="24"/>
                <w:szCs w:val="24"/>
              </w:rPr>
            </w:pPr>
          </w:p>
        </w:tc>
        <w:tc>
          <w:tcPr>
            <w:tcW w:w="5812" w:type="dxa"/>
            <w:gridSpan w:val="2"/>
          </w:tcPr>
          <w:p w14:paraId="177DF511"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62F4299"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BC0A911" w14:textId="77777777" w:rsidTr="00F5324A">
        <w:tc>
          <w:tcPr>
            <w:tcW w:w="1809" w:type="dxa"/>
            <w:vMerge/>
          </w:tcPr>
          <w:p w14:paraId="16695C28" w14:textId="77777777" w:rsidR="00F5324A" w:rsidRPr="00FA0CA9" w:rsidRDefault="00F5324A" w:rsidP="00F5324A">
            <w:pPr>
              <w:rPr>
                <w:rFonts w:ascii="Arial" w:hAnsi="Arial" w:cs="Arial"/>
                <w:b/>
                <w:sz w:val="24"/>
                <w:szCs w:val="24"/>
              </w:rPr>
            </w:pPr>
          </w:p>
        </w:tc>
        <w:tc>
          <w:tcPr>
            <w:tcW w:w="5812" w:type="dxa"/>
            <w:gridSpan w:val="2"/>
          </w:tcPr>
          <w:p w14:paraId="63011C35"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3CA40781"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46892BB" w14:textId="77777777" w:rsidTr="00F5324A">
        <w:tc>
          <w:tcPr>
            <w:tcW w:w="1809" w:type="dxa"/>
            <w:vMerge/>
          </w:tcPr>
          <w:p w14:paraId="2922DCC6" w14:textId="77777777" w:rsidR="00F5324A" w:rsidRPr="00FA0CA9" w:rsidRDefault="00F5324A" w:rsidP="00F5324A">
            <w:pPr>
              <w:rPr>
                <w:rFonts w:ascii="Arial" w:hAnsi="Arial" w:cs="Arial"/>
                <w:b/>
                <w:sz w:val="24"/>
                <w:szCs w:val="24"/>
              </w:rPr>
            </w:pPr>
          </w:p>
        </w:tc>
        <w:tc>
          <w:tcPr>
            <w:tcW w:w="5812" w:type="dxa"/>
            <w:gridSpan w:val="2"/>
          </w:tcPr>
          <w:p w14:paraId="397C6B7A"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533EF19"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D4077B7" w14:textId="77777777" w:rsidTr="00F5324A">
        <w:tc>
          <w:tcPr>
            <w:tcW w:w="1809" w:type="dxa"/>
            <w:vMerge/>
          </w:tcPr>
          <w:p w14:paraId="1AD20B7E" w14:textId="77777777" w:rsidR="00F5324A" w:rsidRPr="00FA0CA9" w:rsidRDefault="00F5324A" w:rsidP="00F5324A">
            <w:pPr>
              <w:rPr>
                <w:rFonts w:ascii="Arial" w:hAnsi="Arial" w:cs="Arial"/>
                <w:b/>
                <w:sz w:val="24"/>
                <w:szCs w:val="24"/>
              </w:rPr>
            </w:pPr>
          </w:p>
        </w:tc>
        <w:tc>
          <w:tcPr>
            <w:tcW w:w="5812" w:type="dxa"/>
            <w:gridSpan w:val="2"/>
          </w:tcPr>
          <w:p w14:paraId="070FA869"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7EBC6A21"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730C73" w14:textId="77777777" w:rsidTr="00F5324A">
        <w:tc>
          <w:tcPr>
            <w:tcW w:w="1809" w:type="dxa"/>
            <w:vMerge/>
          </w:tcPr>
          <w:p w14:paraId="4D3D678B" w14:textId="77777777" w:rsidR="00F5324A" w:rsidRPr="00FA0CA9" w:rsidRDefault="00F5324A" w:rsidP="00F5324A">
            <w:pPr>
              <w:rPr>
                <w:rFonts w:ascii="Arial" w:hAnsi="Arial" w:cs="Arial"/>
                <w:b/>
                <w:sz w:val="24"/>
                <w:szCs w:val="24"/>
              </w:rPr>
            </w:pPr>
          </w:p>
        </w:tc>
        <w:tc>
          <w:tcPr>
            <w:tcW w:w="5812" w:type="dxa"/>
            <w:gridSpan w:val="2"/>
          </w:tcPr>
          <w:p w14:paraId="47BA24F3"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B2855DE" w14:textId="77777777" w:rsidR="00F5324A" w:rsidRPr="00FA0CA9" w:rsidRDefault="00E9173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896FE1A" w14:textId="77777777" w:rsidTr="00CD7AA5">
        <w:tc>
          <w:tcPr>
            <w:tcW w:w="9245" w:type="dxa"/>
            <w:gridSpan w:val="4"/>
            <w:shd w:val="clear" w:color="auto" w:fill="D5DCE4" w:themeFill="text2" w:themeFillTint="33"/>
          </w:tcPr>
          <w:p w14:paraId="09B179B6"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8D3B9AA" w14:textId="77777777" w:rsidTr="00C95B3C">
        <w:tc>
          <w:tcPr>
            <w:tcW w:w="9245" w:type="dxa"/>
            <w:gridSpan w:val="4"/>
          </w:tcPr>
          <w:p w14:paraId="539F141F" w14:textId="77777777" w:rsidR="00F5324A" w:rsidRPr="00FA0CA9" w:rsidRDefault="00F5324A" w:rsidP="00E91735">
            <w:pPr>
              <w:rPr>
                <w:rFonts w:ascii="Arial" w:hAnsi="Arial" w:cs="Arial"/>
                <w:b/>
                <w:sz w:val="24"/>
                <w:szCs w:val="24"/>
              </w:rPr>
            </w:pPr>
          </w:p>
        </w:tc>
      </w:tr>
      <w:tr w:rsidR="00F5324A" w:rsidRPr="00034194" w14:paraId="76E0D010" w14:textId="77777777" w:rsidTr="00CD7AA5">
        <w:tc>
          <w:tcPr>
            <w:tcW w:w="9245" w:type="dxa"/>
            <w:gridSpan w:val="4"/>
            <w:shd w:val="clear" w:color="auto" w:fill="D5DCE4" w:themeFill="text2" w:themeFillTint="33"/>
          </w:tcPr>
          <w:p w14:paraId="0D865E6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E91735" w:rsidRPr="00E91735" w14:paraId="700B7D9A" w14:textId="77777777" w:rsidTr="00C95B3C">
        <w:tc>
          <w:tcPr>
            <w:tcW w:w="9245" w:type="dxa"/>
            <w:gridSpan w:val="4"/>
          </w:tcPr>
          <w:p w14:paraId="299AE190" w14:textId="77777777" w:rsidR="00E91735" w:rsidRPr="00BF59AE" w:rsidRDefault="00E91735" w:rsidP="00E91735">
            <w:pPr>
              <w:ind w:right="96"/>
              <w:rPr>
                <w:rFonts w:ascii="Arial" w:hAnsi="Arial" w:cs="Arial"/>
                <w:sz w:val="24"/>
                <w:szCs w:val="24"/>
              </w:rPr>
            </w:pPr>
            <w:r w:rsidRPr="00BF59AE">
              <w:rPr>
                <w:rFonts w:ascii="Arial" w:hAnsi="Arial" w:cs="Arial"/>
                <w:sz w:val="24"/>
                <w:szCs w:val="24"/>
              </w:rPr>
              <w:t xml:space="preserve">There are no financial implications.  </w:t>
            </w:r>
          </w:p>
          <w:p w14:paraId="35CC0C95" w14:textId="77777777" w:rsidR="00F5324A" w:rsidRPr="00E91735" w:rsidRDefault="00F5324A" w:rsidP="00E91735">
            <w:pPr>
              <w:ind w:right="96"/>
              <w:rPr>
                <w:rFonts w:ascii="Arial" w:hAnsi="Arial" w:cs="Arial"/>
                <w:sz w:val="24"/>
                <w:szCs w:val="24"/>
              </w:rPr>
            </w:pPr>
          </w:p>
        </w:tc>
      </w:tr>
      <w:tr w:rsidR="00E91735" w:rsidRPr="00E91735" w14:paraId="0865B8B6" w14:textId="77777777" w:rsidTr="00CD7AA5">
        <w:tc>
          <w:tcPr>
            <w:tcW w:w="9245" w:type="dxa"/>
            <w:gridSpan w:val="4"/>
            <w:shd w:val="clear" w:color="auto" w:fill="D5DCE4" w:themeFill="text2" w:themeFillTint="33"/>
          </w:tcPr>
          <w:p w14:paraId="03DE761C" w14:textId="77777777" w:rsidR="00F5324A" w:rsidRPr="00E91735" w:rsidRDefault="00F5324A" w:rsidP="00F5324A">
            <w:pPr>
              <w:keepNext/>
              <w:keepLines/>
              <w:ind w:right="96"/>
              <w:rPr>
                <w:rFonts w:ascii="Arial" w:hAnsi="Arial" w:cs="Arial"/>
                <w:b/>
                <w:sz w:val="24"/>
                <w:szCs w:val="24"/>
              </w:rPr>
            </w:pPr>
            <w:r w:rsidRPr="00E91735">
              <w:rPr>
                <w:rFonts w:ascii="Arial" w:hAnsi="Arial" w:cs="Arial"/>
                <w:b/>
                <w:sz w:val="24"/>
                <w:szCs w:val="24"/>
              </w:rPr>
              <w:t>Legal Implications (including equality and diversity assessment)</w:t>
            </w:r>
          </w:p>
        </w:tc>
      </w:tr>
      <w:tr w:rsidR="00E91735" w:rsidRPr="00E91735" w14:paraId="61DE542C" w14:textId="77777777" w:rsidTr="00C95B3C">
        <w:tc>
          <w:tcPr>
            <w:tcW w:w="9245" w:type="dxa"/>
            <w:gridSpan w:val="4"/>
          </w:tcPr>
          <w:p w14:paraId="416BDBDC" w14:textId="77777777" w:rsidR="00F5324A" w:rsidRPr="00E91735" w:rsidRDefault="00F5324A" w:rsidP="00F5324A">
            <w:pPr>
              <w:ind w:right="96"/>
              <w:rPr>
                <w:rFonts w:ascii="Arial" w:hAnsi="Arial" w:cs="Arial"/>
                <w:sz w:val="24"/>
                <w:szCs w:val="24"/>
              </w:rPr>
            </w:pPr>
          </w:p>
        </w:tc>
      </w:tr>
      <w:tr w:rsidR="00E91735" w:rsidRPr="00E91735" w14:paraId="7D25FF58" w14:textId="77777777" w:rsidTr="00CD7AA5">
        <w:tc>
          <w:tcPr>
            <w:tcW w:w="9245" w:type="dxa"/>
            <w:gridSpan w:val="4"/>
            <w:shd w:val="clear" w:color="auto" w:fill="D5DCE4" w:themeFill="text2" w:themeFillTint="33"/>
          </w:tcPr>
          <w:p w14:paraId="2950003D" w14:textId="77777777" w:rsidR="00F5324A" w:rsidRPr="00E91735" w:rsidRDefault="00F5324A" w:rsidP="00F5324A">
            <w:pPr>
              <w:ind w:right="96"/>
              <w:rPr>
                <w:rFonts w:ascii="Arial" w:hAnsi="Arial" w:cs="Arial"/>
                <w:b/>
                <w:sz w:val="24"/>
                <w:szCs w:val="24"/>
              </w:rPr>
            </w:pPr>
            <w:r w:rsidRPr="00E91735">
              <w:rPr>
                <w:rFonts w:ascii="Arial" w:hAnsi="Arial" w:cs="Arial"/>
                <w:b/>
                <w:sz w:val="24"/>
                <w:szCs w:val="24"/>
              </w:rPr>
              <w:t>Staffing Implications</w:t>
            </w:r>
          </w:p>
        </w:tc>
      </w:tr>
      <w:tr w:rsidR="00E91735" w:rsidRPr="00E91735" w14:paraId="0BB8D541" w14:textId="77777777" w:rsidTr="00C95B3C">
        <w:tc>
          <w:tcPr>
            <w:tcW w:w="9245" w:type="dxa"/>
            <w:gridSpan w:val="4"/>
          </w:tcPr>
          <w:p w14:paraId="35C1D558" w14:textId="77777777" w:rsidR="00E91735" w:rsidRPr="00BF59AE" w:rsidRDefault="00E91735" w:rsidP="00E91735">
            <w:pPr>
              <w:ind w:right="96"/>
              <w:rPr>
                <w:rFonts w:ascii="Arial" w:hAnsi="Arial" w:cs="Arial"/>
                <w:sz w:val="24"/>
                <w:szCs w:val="24"/>
              </w:rPr>
            </w:pPr>
            <w:r w:rsidRPr="00BF59AE">
              <w:rPr>
                <w:rFonts w:ascii="Arial" w:hAnsi="Arial" w:cs="Arial"/>
                <w:sz w:val="24"/>
                <w:szCs w:val="24"/>
              </w:rPr>
              <w:t>None.</w:t>
            </w:r>
          </w:p>
          <w:p w14:paraId="68226CE7" w14:textId="77777777" w:rsidR="00F5324A" w:rsidRPr="00E91735" w:rsidRDefault="00F5324A" w:rsidP="00E91735">
            <w:pPr>
              <w:ind w:right="96"/>
              <w:rPr>
                <w:rFonts w:ascii="Arial" w:hAnsi="Arial" w:cs="Arial"/>
                <w:sz w:val="24"/>
                <w:szCs w:val="24"/>
              </w:rPr>
            </w:pPr>
          </w:p>
        </w:tc>
      </w:tr>
      <w:tr w:rsidR="00E91735" w:rsidRPr="00E91735" w14:paraId="5B40CF52" w14:textId="77777777" w:rsidTr="00CD7AA5">
        <w:tc>
          <w:tcPr>
            <w:tcW w:w="9245" w:type="dxa"/>
            <w:gridSpan w:val="4"/>
            <w:shd w:val="clear" w:color="auto" w:fill="D5DCE4" w:themeFill="text2" w:themeFillTint="33"/>
          </w:tcPr>
          <w:p w14:paraId="4CD9D157" w14:textId="77777777" w:rsidR="00F5324A" w:rsidRPr="00E91735" w:rsidRDefault="00296CD9" w:rsidP="00F5324A">
            <w:pPr>
              <w:ind w:right="96"/>
              <w:rPr>
                <w:rFonts w:ascii="Arial" w:hAnsi="Arial" w:cs="Arial"/>
                <w:b/>
                <w:sz w:val="24"/>
                <w:szCs w:val="24"/>
              </w:rPr>
            </w:pPr>
            <w:r w:rsidRPr="00E91735">
              <w:rPr>
                <w:rFonts w:ascii="Arial" w:hAnsi="Arial" w:cs="Arial"/>
                <w:b/>
                <w:sz w:val="24"/>
                <w:szCs w:val="24"/>
              </w:rPr>
              <w:t>Long Term Implications (including the impact of the Well-being of Future Generations (Wales) Act 2015)</w:t>
            </w:r>
          </w:p>
        </w:tc>
      </w:tr>
      <w:tr w:rsidR="00E91735" w:rsidRPr="00E91735" w14:paraId="1E8A2C06" w14:textId="77777777" w:rsidTr="00C95B3C">
        <w:tc>
          <w:tcPr>
            <w:tcW w:w="9245" w:type="dxa"/>
            <w:gridSpan w:val="4"/>
          </w:tcPr>
          <w:p w14:paraId="605E5906" w14:textId="77777777" w:rsidR="00F5324A" w:rsidRPr="00E91735" w:rsidRDefault="00E91735" w:rsidP="00E91735">
            <w:pPr>
              <w:ind w:right="96"/>
              <w:rPr>
                <w:rFonts w:ascii="Arial" w:hAnsi="Arial" w:cs="Arial"/>
                <w:sz w:val="24"/>
                <w:szCs w:val="24"/>
              </w:rPr>
            </w:pPr>
            <w:r>
              <w:rPr>
                <w:rFonts w:ascii="Arial" w:hAnsi="Arial" w:cs="Arial"/>
                <w:sz w:val="24"/>
                <w:szCs w:val="24"/>
              </w:rPr>
              <w:t xml:space="preserve">There are no </w:t>
            </w:r>
            <w:proofErr w:type="gramStart"/>
            <w:r>
              <w:rPr>
                <w:rFonts w:ascii="Arial" w:hAnsi="Arial" w:cs="Arial"/>
                <w:sz w:val="24"/>
                <w:szCs w:val="24"/>
              </w:rPr>
              <w:t>long term</w:t>
            </w:r>
            <w:proofErr w:type="gramEnd"/>
            <w:r>
              <w:rPr>
                <w:rFonts w:ascii="Arial" w:hAnsi="Arial" w:cs="Arial"/>
                <w:sz w:val="24"/>
                <w:szCs w:val="24"/>
              </w:rPr>
              <w:t xml:space="preserve"> implications in relation to the impact of the Well-being of Future Generations Act.</w:t>
            </w:r>
          </w:p>
        </w:tc>
      </w:tr>
      <w:tr w:rsidR="00E91735" w:rsidRPr="00E91735" w14:paraId="2B86C110" w14:textId="77777777" w:rsidTr="00C95B3C">
        <w:tc>
          <w:tcPr>
            <w:tcW w:w="2470" w:type="dxa"/>
            <w:gridSpan w:val="2"/>
          </w:tcPr>
          <w:p w14:paraId="35C7AAC9" w14:textId="77777777" w:rsidR="00653AEC" w:rsidRPr="00E91735" w:rsidRDefault="00653AEC" w:rsidP="00653AEC">
            <w:pPr>
              <w:ind w:right="96"/>
              <w:rPr>
                <w:rFonts w:ascii="Arial" w:hAnsi="Arial" w:cs="Arial"/>
                <w:sz w:val="24"/>
                <w:szCs w:val="24"/>
              </w:rPr>
            </w:pPr>
            <w:r w:rsidRPr="00E91735">
              <w:rPr>
                <w:rFonts w:ascii="Arial" w:hAnsi="Arial" w:cs="Arial"/>
                <w:b/>
                <w:sz w:val="24"/>
                <w:szCs w:val="24"/>
              </w:rPr>
              <w:t>Report History</w:t>
            </w:r>
          </w:p>
        </w:tc>
        <w:tc>
          <w:tcPr>
            <w:tcW w:w="6775" w:type="dxa"/>
            <w:gridSpan w:val="2"/>
          </w:tcPr>
          <w:p w14:paraId="47EFBB3C" w14:textId="77777777" w:rsidR="00E91735" w:rsidRPr="00BF59AE" w:rsidRDefault="00E91735" w:rsidP="00E91735">
            <w:pPr>
              <w:ind w:right="96"/>
              <w:rPr>
                <w:rFonts w:ascii="Arial" w:hAnsi="Arial" w:cs="Arial"/>
                <w:sz w:val="24"/>
                <w:szCs w:val="24"/>
              </w:rPr>
            </w:pPr>
            <w:r w:rsidRPr="00BF59AE">
              <w:rPr>
                <w:rFonts w:ascii="Arial" w:hAnsi="Arial" w:cs="Arial"/>
                <w:sz w:val="24"/>
                <w:szCs w:val="24"/>
              </w:rPr>
              <w:t>None.</w:t>
            </w:r>
          </w:p>
          <w:p w14:paraId="52EEBAF2" w14:textId="77777777" w:rsidR="00653AEC" w:rsidRPr="00E91735" w:rsidRDefault="00653AEC" w:rsidP="00653AEC">
            <w:pPr>
              <w:ind w:right="96"/>
              <w:rPr>
                <w:rFonts w:ascii="Arial" w:hAnsi="Arial" w:cs="Arial"/>
                <w:sz w:val="24"/>
                <w:szCs w:val="24"/>
              </w:rPr>
            </w:pPr>
          </w:p>
        </w:tc>
      </w:tr>
      <w:tr w:rsidR="00E91735" w:rsidRPr="00E91735" w14:paraId="45C2C881" w14:textId="77777777" w:rsidTr="00C95B3C">
        <w:tc>
          <w:tcPr>
            <w:tcW w:w="2470" w:type="dxa"/>
            <w:gridSpan w:val="2"/>
          </w:tcPr>
          <w:p w14:paraId="6BA952E9" w14:textId="77777777" w:rsidR="00653AEC" w:rsidRPr="00E91735" w:rsidRDefault="00E91735" w:rsidP="00653AEC">
            <w:pPr>
              <w:ind w:right="96"/>
              <w:rPr>
                <w:rFonts w:ascii="Arial" w:hAnsi="Arial" w:cs="Arial"/>
                <w:b/>
                <w:sz w:val="24"/>
                <w:szCs w:val="24"/>
              </w:rPr>
            </w:pPr>
            <w:r>
              <w:rPr>
                <w:rFonts w:ascii="Arial" w:hAnsi="Arial" w:cs="Arial"/>
                <w:b/>
                <w:sz w:val="24"/>
                <w:szCs w:val="24"/>
              </w:rPr>
              <w:t>Appendices</w:t>
            </w:r>
          </w:p>
        </w:tc>
        <w:tc>
          <w:tcPr>
            <w:tcW w:w="6775" w:type="dxa"/>
            <w:gridSpan w:val="2"/>
          </w:tcPr>
          <w:p w14:paraId="59DE9527" w14:textId="31BED525" w:rsidR="00E91735" w:rsidRPr="00BF59AE" w:rsidRDefault="00E91735" w:rsidP="00E91735">
            <w:pPr>
              <w:ind w:right="96"/>
              <w:rPr>
                <w:rFonts w:ascii="Arial" w:hAnsi="Arial" w:cs="Arial"/>
                <w:sz w:val="24"/>
                <w:szCs w:val="24"/>
              </w:rPr>
            </w:pPr>
            <w:r>
              <w:rPr>
                <w:rFonts w:ascii="Arial" w:hAnsi="Arial" w:cs="Arial"/>
                <w:sz w:val="24"/>
                <w:szCs w:val="24"/>
              </w:rPr>
              <w:t xml:space="preserve">Appendix 1 – Draft minutes of Workforce Delivery Group </w:t>
            </w:r>
            <w:r w:rsidR="00236C88">
              <w:rPr>
                <w:rFonts w:ascii="Arial" w:hAnsi="Arial" w:cs="Arial"/>
                <w:sz w:val="24"/>
                <w:szCs w:val="24"/>
              </w:rPr>
              <w:t>25</w:t>
            </w:r>
            <w:r w:rsidR="00236C88" w:rsidRPr="00236C88">
              <w:rPr>
                <w:rFonts w:ascii="Arial" w:hAnsi="Arial" w:cs="Arial"/>
                <w:sz w:val="24"/>
                <w:szCs w:val="24"/>
                <w:vertAlign w:val="superscript"/>
              </w:rPr>
              <w:t>th</w:t>
            </w:r>
            <w:r w:rsidR="00236C88">
              <w:rPr>
                <w:rFonts w:ascii="Arial" w:hAnsi="Arial" w:cs="Arial"/>
                <w:sz w:val="24"/>
                <w:szCs w:val="24"/>
              </w:rPr>
              <w:t xml:space="preserve"> March 2025</w:t>
            </w:r>
          </w:p>
          <w:p w14:paraId="4B0CD135" w14:textId="77777777" w:rsidR="00653AEC" w:rsidRPr="00E91735" w:rsidRDefault="00653AEC" w:rsidP="00653AEC">
            <w:pPr>
              <w:ind w:right="96"/>
              <w:rPr>
                <w:rFonts w:ascii="Arial" w:hAnsi="Arial" w:cs="Arial"/>
                <w:sz w:val="24"/>
                <w:szCs w:val="24"/>
              </w:rPr>
            </w:pPr>
          </w:p>
        </w:tc>
      </w:tr>
    </w:tbl>
    <w:p w14:paraId="5C92C611" w14:textId="77777777" w:rsidR="00034194" w:rsidRDefault="00034194"/>
    <w:p w14:paraId="05C565C7" w14:textId="77777777" w:rsidR="00BA1337" w:rsidRDefault="00BA1337"/>
    <w:p w14:paraId="00DE307B" w14:textId="77777777" w:rsidR="00BA1337" w:rsidRDefault="00BA1337"/>
    <w:p w14:paraId="66F68019" w14:textId="77777777" w:rsidR="00BA1337" w:rsidRDefault="00BA1337"/>
    <w:p w14:paraId="199D3FBD" w14:textId="77777777" w:rsidR="00BA1337" w:rsidRDefault="00BA1337"/>
    <w:p w14:paraId="40A2EFE1" w14:textId="77777777" w:rsidR="00BA1337" w:rsidRDefault="00BA1337" w:rsidP="00BA1337">
      <w:pPr>
        <w:rPr>
          <w:rFonts w:ascii="Verdana" w:hAnsi="Verdana"/>
          <w:b/>
          <w:sz w:val="24"/>
          <w:szCs w:val="24"/>
        </w:rPr>
      </w:pPr>
      <w:r w:rsidRPr="000A7AD0">
        <w:rPr>
          <w:rFonts w:ascii="Verdana" w:hAnsi="Verdana"/>
          <w:b/>
          <w:sz w:val="24"/>
          <w:szCs w:val="24"/>
        </w:rPr>
        <w:t>Appendix 1</w:t>
      </w:r>
    </w:p>
    <w:p w14:paraId="119D9DDB" w14:textId="77777777" w:rsidR="00236C88" w:rsidRPr="00236C88" w:rsidRDefault="00236C88" w:rsidP="00236C88">
      <w:pPr>
        <w:spacing w:after="0" w:line="240" w:lineRule="auto"/>
        <w:outlineLvl w:val="0"/>
        <w:rPr>
          <w:rFonts w:ascii="Arial Bold" w:eastAsia="Times New Roman" w:hAnsi="Calibri" w:cs="Times New Roman"/>
          <w:b/>
          <w:sz w:val="24"/>
          <w:szCs w:val="24"/>
        </w:rPr>
      </w:pPr>
    </w:p>
    <w:p w14:paraId="66BD893D" w14:textId="77777777" w:rsidR="00236C88" w:rsidRPr="00236C88" w:rsidRDefault="00236C88" w:rsidP="00236C88">
      <w:pPr>
        <w:spacing w:after="0" w:line="240" w:lineRule="auto"/>
        <w:jc w:val="center"/>
        <w:outlineLvl w:val="0"/>
        <w:rPr>
          <w:rFonts w:ascii="Verdana" w:eastAsia="Arial Bold" w:hAnsi="Verdana" w:cs="Arial Bold"/>
          <w:b/>
          <w:sz w:val="24"/>
          <w:szCs w:val="24"/>
        </w:rPr>
      </w:pPr>
      <w:r w:rsidRPr="00236C88">
        <w:rPr>
          <w:rFonts w:ascii="Verdana" w:eastAsia="Times New Roman" w:hAnsi="Verdana" w:cs="Times New Roman"/>
          <w:b/>
          <w:sz w:val="24"/>
          <w:szCs w:val="24"/>
        </w:rPr>
        <w:t>Swansea Bay University Health Board</w:t>
      </w:r>
    </w:p>
    <w:p w14:paraId="1046C939" w14:textId="77777777" w:rsidR="00236C88" w:rsidRPr="00236C88" w:rsidRDefault="00236C88" w:rsidP="00236C88">
      <w:pPr>
        <w:spacing w:after="0" w:line="240" w:lineRule="auto"/>
        <w:jc w:val="center"/>
        <w:rPr>
          <w:rFonts w:ascii="Verdana" w:eastAsia="Arial Bold" w:hAnsi="Verdana" w:cs="Arial Bold"/>
          <w:b/>
          <w:sz w:val="24"/>
          <w:szCs w:val="24"/>
        </w:rPr>
      </w:pPr>
      <w:r w:rsidRPr="00236C88">
        <w:rPr>
          <w:rFonts w:ascii="Verdana" w:eastAsia="Times New Roman" w:hAnsi="Verdana" w:cs="Times New Roman"/>
          <w:b/>
          <w:sz w:val="24"/>
          <w:szCs w:val="24"/>
        </w:rPr>
        <w:t>Minutes of the Workforce and OD Delivery Group</w:t>
      </w:r>
    </w:p>
    <w:p w14:paraId="06A23DF1" w14:textId="77777777" w:rsidR="00236C88" w:rsidRPr="00236C88" w:rsidRDefault="00236C88" w:rsidP="00236C88">
      <w:pPr>
        <w:spacing w:after="0" w:line="240" w:lineRule="auto"/>
        <w:jc w:val="center"/>
        <w:rPr>
          <w:rFonts w:ascii="Verdana" w:eastAsia="Times New Roman" w:hAnsi="Verdana" w:cs="Times New Roman"/>
          <w:b/>
          <w:sz w:val="24"/>
          <w:szCs w:val="24"/>
        </w:rPr>
      </w:pPr>
      <w:r w:rsidRPr="00236C88">
        <w:rPr>
          <w:rFonts w:ascii="Verdana" w:eastAsia="Times New Roman" w:hAnsi="Verdana" w:cs="Times New Roman"/>
          <w:b/>
          <w:sz w:val="24"/>
          <w:szCs w:val="24"/>
        </w:rPr>
        <w:t>held on Tuesday 25</w:t>
      </w:r>
      <w:r w:rsidRPr="00236C88">
        <w:rPr>
          <w:rFonts w:ascii="Verdana" w:eastAsia="Times New Roman" w:hAnsi="Verdana" w:cs="Times New Roman"/>
          <w:b/>
          <w:sz w:val="24"/>
          <w:szCs w:val="24"/>
          <w:vertAlign w:val="superscript"/>
        </w:rPr>
        <w:t>th</w:t>
      </w:r>
      <w:r w:rsidRPr="00236C88">
        <w:rPr>
          <w:rFonts w:ascii="Verdana" w:eastAsia="Times New Roman" w:hAnsi="Verdana" w:cs="Times New Roman"/>
          <w:b/>
          <w:sz w:val="24"/>
          <w:szCs w:val="24"/>
        </w:rPr>
        <w:t xml:space="preserve"> March 2025 at 11:00</w:t>
      </w:r>
    </w:p>
    <w:p w14:paraId="192EFCCD" w14:textId="77777777" w:rsidR="00236C88" w:rsidRPr="00236C88" w:rsidRDefault="00236C88" w:rsidP="00236C88">
      <w:pPr>
        <w:spacing w:after="0" w:line="240" w:lineRule="auto"/>
        <w:jc w:val="center"/>
        <w:rPr>
          <w:rFonts w:ascii="Verdana" w:eastAsia="Times New Roman" w:hAnsi="Verdana" w:cs="Times New Roman"/>
          <w:b/>
          <w:sz w:val="24"/>
          <w:szCs w:val="24"/>
        </w:rPr>
      </w:pPr>
    </w:p>
    <w:p w14:paraId="3AA50B6E" w14:textId="77777777" w:rsidR="00236C88" w:rsidRPr="00236C88" w:rsidRDefault="00236C88" w:rsidP="00236C88">
      <w:pPr>
        <w:spacing w:after="0" w:line="240" w:lineRule="auto"/>
        <w:rPr>
          <w:rFonts w:ascii="Verdana" w:eastAsia="Times New Roman" w:hAnsi="Verdana" w:cs="Arial"/>
          <w:b/>
          <w:sz w:val="24"/>
          <w:szCs w:val="24"/>
        </w:rPr>
      </w:pPr>
      <w:r w:rsidRPr="00236C88">
        <w:rPr>
          <w:rFonts w:ascii="Verdana" w:eastAsia="Times New Roman" w:hAnsi="Verdana" w:cs="Arial"/>
          <w:b/>
          <w:sz w:val="24"/>
          <w:szCs w:val="24"/>
        </w:rPr>
        <w:t>Present:</w:t>
      </w:r>
    </w:p>
    <w:p w14:paraId="68B45553" w14:textId="77777777" w:rsidR="00236C88" w:rsidRPr="00236C88" w:rsidRDefault="00236C88" w:rsidP="00236C88">
      <w:pPr>
        <w:spacing w:after="0" w:line="240" w:lineRule="auto"/>
        <w:rPr>
          <w:rFonts w:ascii="Verdana" w:eastAsia="Times New Roman" w:hAnsi="Verdana" w:cs="Arial"/>
          <w:sz w:val="24"/>
          <w:szCs w:val="24"/>
        </w:rPr>
      </w:pPr>
      <w:r w:rsidRPr="00236C88">
        <w:rPr>
          <w:rFonts w:ascii="Verdana" w:eastAsia="Times New Roman" w:hAnsi="Verdana" w:cs="Arial"/>
          <w:sz w:val="24"/>
          <w:szCs w:val="24"/>
        </w:rPr>
        <w:t>Emma Owen</w:t>
      </w:r>
      <w:r w:rsidRPr="00236C88">
        <w:rPr>
          <w:rFonts w:ascii="Verdana" w:eastAsia="Times New Roman" w:hAnsi="Verdana" w:cs="Arial"/>
          <w:sz w:val="24"/>
          <w:szCs w:val="24"/>
        </w:rPr>
        <w:tab/>
      </w:r>
      <w:r w:rsidRPr="00236C88">
        <w:rPr>
          <w:rFonts w:ascii="Verdana" w:eastAsia="Times New Roman" w:hAnsi="Verdana" w:cs="Arial"/>
          <w:sz w:val="24"/>
          <w:szCs w:val="24"/>
        </w:rPr>
        <w:tab/>
        <w:t>Assistant Director of Workforce &amp; OD (in the Chair)</w:t>
      </w:r>
    </w:p>
    <w:p w14:paraId="693A2D3D" w14:textId="77777777" w:rsidR="00236C88" w:rsidRPr="00236C88" w:rsidRDefault="00236C88" w:rsidP="00236C88">
      <w:pPr>
        <w:spacing w:after="0" w:line="240" w:lineRule="auto"/>
        <w:rPr>
          <w:rFonts w:ascii="Verdana" w:eastAsia="Times New Roman" w:hAnsi="Verdana" w:cs="Arial"/>
          <w:sz w:val="24"/>
          <w:szCs w:val="24"/>
        </w:rPr>
      </w:pPr>
      <w:r w:rsidRPr="00236C88">
        <w:rPr>
          <w:rFonts w:ascii="Verdana" w:eastAsia="Times New Roman" w:hAnsi="Verdana" w:cs="Arial"/>
          <w:sz w:val="24"/>
          <w:szCs w:val="24"/>
        </w:rPr>
        <w:t>Paul Dunning</w:t>
      </w:r>
      <w:r w:rsidRPr="00236C88">
        <w:rPr>
          <w:rFonts w:ascii="Verdana" w:eastAsia="Times New Roman" w:hAnsi="Verdana" w:cs="Arial"/>
          <w:sz w:val="24"/>
          <w:szCs w:val="24"/>
        </w:rPr>
        <w:tab/>
      </w:r>
      <w:r w:rsidRPr="00236C88">
        <w:rPr>
          <w:rFonts w:ascii="Verdana" w:eastAsia="Times New Roman" w:hAnsi="Verdana" w:cs="Arial"/>
          <w:sz w:val="24"/>
          <w:szCs w:val="24"/>
        </w:rPr>
        <w:tab/>
        <w:t>Professional Head of Staff Health &amp; Wellbeing</w:t>
      </w:r>
    </w:p>
    <w:p w14:paraId="77E66010" w14:textId="77777777" w:rsidR="00236C88" w:rsidRPr="00236C88" w:rsidRDefault="00236C88" w:rsidP="00236C88">
      <w:pPr>
        <w:spacing w:after="0" w:line="240" w:lineRule="auto"/>
        <w:rPr>
          <w:rFonts w:ascii="Verdana" w:eastAsia="Times New Roman" w:hAnsi="Verdana" w:cs="Arial"/>
          <w:sz w:val="24"/>
          <w:szCs w:val="24"/>
        </w:rPr>
      </w:pPr>
      <w:r w:rsidRPr="00236C88">
        <w:rPr>
          <w:rFonts w:ascii="Verdana" w:eastAsia="Times New Roman" w:hAnsi="Verdana" w:cs="Arial"/>
          <w:sz w:val="24"/>
          <w:szCs w:val="24"/>
        </w:rPr>
        <w:t>Louise Joseph</w:t>
      </w:r>
      <w:r w:rsidRPr="00236C88">
        <w:rPr>
          <w:rFonts w:ascii="Verdana" w:eastAsia="Times New Roman" w:hAnsi="Verdana" w:cs="Arial"/>
          <w:sz w:val="24"/>
          <w:szCs w:val="24"/>
        </w:rPr>
        <w:tab/>
      </w:r>
      <w:r w:rsidRPr="00236C88">
        <w:rPr>
          <w:rFonts w:ascii="Verdana" w:eastAsia="Times New Roman" w:hAnsi="Verdana" w:cs="Arial"/>
          <w:sz w:val="24"/>
          <w:szCs w:val="24"/>
        </w:rPr>
        <w:tab/>
        <w:t>Assistant Director of Workforce &amp; OD</w:t>
      </w:r>
    </w:p>
    <w:p w14:paraId="5C003D06" w14:textId="77777777" w:rsidR="00236C88" w:rsidRPr="00236C88" w:rsidRDefault="00236C88" w:rsidP="00236C88">
      <w:pPr>
        <w:spacing w:after="0" w:line="240" w:lineRule="auto"/>
        <w:rPr>
          <w:rFonts w:ascii="Verdana" w:eastAsia="Times New Roman" w:hAnsi="Verdana" w:cs="Arial"/>
          <w:sz w:val="24"/>
          <w:szCs w:val="24"/>
        </w:rPr>
      </w:pPr>
      <w:r w:rsidRPr="00236C88">
        <w:rPr>
          <w:rFonts w:ascii="Verdana" w:eastAsia="Times New Roman" w:hAnsi="Verdana" w:cs="Arial"/>
          <w:sz w:val="24"/>
          <w:szCs w:val="24"/>
        </w:rPr>
        <w:t>Neil Cooper</w:t>
      </w:r>
      <w:r w:rsidRPr="00236C88">
        <w:rPr>
          <w:rFonts w:ascii="Verdana" w:eastAsia="Times New Roman" w:hAnsi="Verdana" w:cs="Arial"/>
          <w:sz w:val="24"/>
          <w:szCs w:val="24"/>
        </w:rPr>
        <w:tab/>
      </w:r>
      <w:r w:rsidRPr="00236C88">
        <w:rPr>
          <w:rFonts w:ascii="Verdana" w:eastAsia="Times New Roman" w:hAnsi="Verdana" w:cs="Arial"/>
          <w:sz w:val="24"/>
          <w:szCs w:val="24"/>
        </w:rPr>
        <w:tab/>
      </w:r>
      <w:r w:rsidRPr="00236C88">
        <w:rPr>
          <w:rFonts w:ascii="Verdana" w:eastAsia="Times New Roman" w:hAnsi="Verdana" w:cs="Arial"/>
          <w:sz w:val="24"/>
          <w:szCs w:val="24"/>
        </w:rPr>
        <w:tab/>
        <w:t>Asst Director of Operations, Chief Operating Officers Office</w:t>
      </w:r>
    </w:p>
    <w:p w14:paraId="1031E8B9" w14:textId="1BB6B006" w:rsidR="00236C88" w:rsidRPr="00D72C31" w:rsidRDefault="00236C88" w:rsidP="00236C88">
      <w:pPr>
        <w:spacing w:after="0" w:line="240" w:lineRule="auto"/>
        <w:rPr>
          <w:rFonts w:ascii="Verdana" w:eastAsia="Times New Roman" w:hAnsi="Verdana" w:cs="Arial"/>
        </w:rPr>
      </w:pPr>
      <w:r w:rsidRPr="00236C88">
        <w:rPr>
          <w:rFonts w:ascii="Verdana" w:eastAsia="Times New Roman" w:hAnsi="Verdana" w:cs="Arial"/>
          <w:sz w:val="24"/>
          <w:szCs w:val="24"/>
        </w:rPr>
        <w:t>Lesley Bevan</w:t>
      </w:r>
      <w:r w:rsidRPr="00236C88">
        <w:rPr>
          <w:rFonts w:ascii="Verdana" w:eastAsia="Times New Roman" w:hAnsi="Verdana" w:cs="Arial"/>
          <w:sz w:val="24"/>
          <w:szCs w:val="24"/>
        </w:rPr>
        <w:tab/>
      </w:r>
      <w:r w:rsidRPr="00236C88">
        <w:rPr>
          <w:rFonts w:ascii="Verdana" w:eastAsia="Times New Roman" w:hAnsi="Verdana" w:cs="Arial"/>
          <w:sz w:val="24"/>
          <w:szCs w:val="24"/>
        </w:rPr>
        <w:tab/>
      </w:r>
      <w:r w:rsidRPr="00D72C31">
        <w:rPr>
          <w:rFonts w:ascii="Verdana" w:eastAsia="Times New Roman" w:hAnsi="Verdana" w:cs="Arial"/>
          <w:sz w:val="24"/>
          <w:szCs w:val="24"/>
        </w:rPr>
        <w:t xml:space="preserve">Project Manager </w:t>
      </w:r>
      <w:proofErr w:type="spellStart"/>
      <w:r w:rsidRPr="00D72C31">
        <w:rPr>
          <w:rFonts w:ascii="Verdana" w:eastAsia="Times New Roman" w:hAnsi="Verdana" w:cs="Arial"/>
          <w:sz w:val="24"/>
          <w:szCs w:val="24"/>
        </w:rPr>
        <w:t>TRiM</w:t>
      </w:r>
      <w:proofErr w:type="spellEnd"/>
      <w:r w:rsidR="00D72C31">
        <w:rPr>
          <w:rFonts w:ascii="Verdana" w:eastAsia="Times New Roman" w:hAnsi="Verdana" w:cs="Arial"/>
          <w:sz w:val="24"/>
          <w:szCs w:val="24"/>
        </w:rPr>
        <w:t xml:space="preserve"> </w:t>
      </w:r>
      <w:r w:rsidRPr="00D72C31">
        <w:rPr>
          <w:rFonts w:ascii="Verdana" w:eastAsia="Times New Roman" w:hAnsi="Verdana" w:cs="Arial"/>
          <w:sz w:val="24"/>
          <w:szCs w:val="24"/>
        </w:rPr>
        <w:t>Occupational Health &amp; Staff</w:t>
      </w:r>
      <w:r w:rsidR="00D72C31">
        <w:rPr>
          <w:rFonts w:ascii="Verdana" w:eastAsia="Times New Roman" w:hAnsi="Verdana" w:cs="Arial"/>
          <w:sz w:val="24"/>
          <w:szCs w:val="24"/>
        </w:rPr>
        <w:t xml:space="preserve"> </w:t>
      </w:r>
      <w:r w:rsidRPr="00D72C31">
        <w:rPr>
          <w:rFonts w:ascii="Verdana" w:eastAsia="Times New Roman" w:hAnsi="Verdana" w:cs="Arial"/>
          <w:sz w:val="24"/>
          <w:szCs w:val="24"/>
        </w:rPr>
        <w:t>Wellbeing</w:t>
      </w:r>
    </w:p>
    <w:p w14:paraId="65B9B701" w14:textId="77777777" w:rsidR="00236C88" w:rsidRPr="00236C88" w:rsidRDefault="00236C88" w:rsidP="00236C88">
      <w:pPr>
        <w:spacing w:after="0" w:line="240" w:lineRule="auto"/>
        <w:rPr>
          <w:rFonts w:ascii="Verdana" w:eastAsia="Times New Roman" w:hAnsi="Verdana" w:cs="Arial"/>
          <w:sz w:val="24"/>
          <w:szCs w:val="24"/>
        </w:rPr>
      </w:pPr>
      <w:r w:rsidRPr="00236C88">
        <w:rPr>
          <w:rFonts w:ascii="Verdana" w:eastAsia="Times New Roman" w:hAnsi="Verdana" w:cs="Arial"/>
          <w:sz w:val="24"/>
          <w:szCs w:val="24"/>
        </w:rPr>
        <w:t>Simone Houlbrooke</w:t>
      </w:r>
      <w:r w:rsidRPr="00236C88">
        <w:rPr>
          <w:rFonts w:ascii="Verdana" w:eastAsia="Times New Roman" w:hAnsi="Verdana" w:cs="Arial"/>
          <w:sz w:val="24"/>
          <w:szCs w:val="24"/>
        </w:rPr>
        <w:tab/>
        <w:t>Head of Strategic Workforce Planning</w:t>
      </w:r>
    </w:p>
    <w:p w14:paraId="20AE8B3D" w14:textId="77777777" w:rsidR="00236C88" w:rsidRPr="00236C88" w:rsidRDefault="00236C88" w:rsidP="00236C88">
      <w:pPr>
        <w:spacing w:after="0" w:line="240" w:lineRule="auto"/>
        <w:rPr>
          <w:rFonts w:ascii="Verdana" w:eastAsia="Times New Roman" w:hAnsi="Verdana" w:cs="Arial"/>
          <w:sz w:val="24"/>
          <w:szCs w:val="24"/>
        </w:rPr>
      </w:pPr>
      <w:r w:rsidRPr="00236C88">
        <w:rPr>
          <w:rFonts w:ascii="Verdana" w:eastAsia="Times New Roman" w:hAnsi="Verdana" w:cs="Arial"/>
          <w:sz w:val="24"/>
          <w:szCs w:val="24"/>
        </w:rPr>
        <w:t>Geraint Norman</w:t>
      </w:r>
      <w:r w:rsidRPr="00236C88">
        <w:rPr>
          <w:rFonts w:ascii="Verdana" w:eastAsia="Times New Roman" w:hAnsi="Verdana" w:cs="Arial"/>
          <w:sz w:val="24"/>
          <w:szCs w:val="24"/>
        </w:rPr>
        <w:tab/>
      </w:r>
      <w:r w:rsidRPr="00236C88">
        <w:rPr>
          <w:rFonts w:ascii="Verdana" w:eastAsia="Times New Roman" w:hAnsi="Verdana" w:cs="Arial"/>
          <w:sz w:val="24"/>
          <w:szCs w:val="24"/>
        </w:rPr>
        <w:tab/>
        <w:t>Head of Strategic Financial Planning</w:t>
      </w:r>
    </w:p>
    <w:p w14:paraId="63206FE3" w14:textId="77777777" w:rsidR="00236C88" w:rsidRPr="00236C88" w:rsidRDefault="00236C88" w:rsidP="00236C88">
      <w:pPr>
        <w:spacing w:after="0" w:line="240" w:lineRule="auto"/>
        <w:rPr>
          <w:rFonts w:ascii="Verdana" w:eastAsia="Times New Roman" w:hAnsi="Verdana" w:cs="Arial"/>
          <w:sz w:val="24"/>
          <w:szCs w:val="24"/>
        </w:rPr>
      </w:pPr>
      <w:r w:rsidRPr="00236C88">
        <w:rPr>
          <w:rFonts w:ascii="Verdana" w:eastAsia="Times New Roman" w:hAnsi="Verdana" w:cs="Arial"/>
          <w:sz w:val="24"/>
          <w:szCs w:val="24"/>
        </w:rPr>
        <w:t>Julie Lloyd</w:t>
      </w:r>
      <w:r w:rsidRPr="00236C88">
        <w:rPr>
          <w:rFonts w:ascii="Verdana" w:eastAsia="Times New Roman" w:hAnsi="Verdana" w:cs="Arial"/>
          <w:sz w:val="24"/>
          <w:szCs w:val="24"/>
        </w:rPr>
        <w:tab/>
      </w:r>
      <w:r w:rsidRPr="00236C88">
        <w:rPr>
          <w:rFonts w:ascii="Verdana" w:eastAsia="Times New Roman" w:hAnsi="Verdana" w:cs="Arial"/>
          <w:sz w:val="24"/>
          <w:szCs w:val="24"/>
        </w:rPr>
        <w:tab/>
      </w:r>
      <w:r w:rsidRPr="00236C88">
        <w:rPr>
          <w:rFonts w:ascii="Verdana" w:eastAsia="Times New Roman" w:hAnsi="Verdana" w:cs="Arial"/>
          <w:sz w:val="24"/>
          <w:szCs w:val="24"/>
        </w:rPr>
        <w:tab/>
        <w:t>Head of Culture, OD &amp; Staff Experience, Learning &amp; OD</w:t>
      </w:r>
    </w:p>
    <w:p w14:paraId="6E71314D" w14:textId="77777777" w:rsidR="00236C88" w:rsidRPr="00236C88" w:rsidRDefault="00236C88" w:rsidP="00236C88">
      <w:pPr>
        <w:spacing w:after="0" w:line="240" w:lineRule="auto"/>
        <w:rPr>
          <w:rFonts w:ascii="Verdana" w:eastAsia="Times New Roman" w:hAnsi="Verdana" w:cs="Arial"/>
          <w:sz w:val="24"/>
          <w:szCs w:val="24"/>
        </w:rPr>
      </w:pPr>
      <w:r w:rsidRPr="00236C88">
        <w:rPr>
          <w:rFonts w:ascii="Verdana" w:eastAsia="Times New Roman" w:hAnsi="Verdana" w:cs="Arial"/>
          <w:sz w:val="24"/>
          <w:szCs w:val="24"/>
        </w:rPr>
        <w:t>Natalie Mills</w:t>
      </w:r>
      <w:r w:rsidRPr="00236C88">
        <w:rPr>
          <w:rFonts w:ascii="Verdana" w:eastAsia="Times New Roman" w:hAnsi="Verdana" w:cs="Arial"/>
          <w:sz w:val="24"/>
          <w:szCs w:val="24"/>
        </w:rPr>
        <w:tab/>
      </w:r>
      <w:r w:rsidRPr="00236C88">
        <w:rPr>
          <w:rFonts w:ascii="Verdana" w:eastAsia="Times New Roman" w:hAnsi="Verdana" w:cs="Arial"/>
          <w:sz w:val="24"/>
          <w:szCs w:val="24"/>
        </w:rPr>
        <w:tab/>
        <w:t>Retention Lead</w:t>
      </w:r>
    </w:p>
    <w:p w14:paraId="077D4F03" w14:textId="3B688390" w:rsidR="00236C88" w:rsidRPr="00236C88" w:rsidRDefault="00236C88" w:rsidP="00236C88">
      <w:pPr>
        <w:spacing w:after="0" w:line="240" w:lineRule="auto"/>
        <w:rPr>
          <w:rFonts w:ascii="Verdana" w:eastAsia="Times New Roman" w:hAnsi="Verdana" w:cs="Arial"/>
          <w:sz w:val="24"/>
          <w:szCs w:val="24"/>
        </w:rPr>
      </w:pPr>
      <w:r w:rsidRPr="00236C88">
        <w:rPr>
          <w:rFonts w:ascii="Verdana" w:eastAsia="Times New Roman" w:hAnsi="Verdana" w:cs="Arial"/>
          <w:sz w:val="24"/>
          <w:szCs w:val="24"/>
        </w:rPr>
        <w:t>Paul Stuart Davies</w:t>
      </w:r>
      <w:r w:rsidRPr="00236C88">
        <w:rPr>
          <w:rFonts w:ascii="Verdana" w:eastAsia="Times New Roman" w:hAnsi="Verdana" w:cs="Arial"/>
          <w:sz w:val="24"/>
          <w:szCs w:val="24"/>
        </w:rPr>
        <w:tab/>
        <w:t>Acting Deputy Executive Director of Nursing &amp; Patient</w:t>
      </w:r>
      <w:r w:rsidR="00D72C31">
        <w:rPr>
          <w:rFonts w:ascii="Verdana" w:eastAsia="Times New Roman" w:hAnsi="Verdana" w:cs="Arial"/>
          <w:sz w:val="24"/>
          <w:szCs w:val="24"/>
        </w:rPr>
        <w:t xml:space="preserve"> </w:t>
      </w:r>
      <w:r w:rsidRPr="00236C88">
        <w:rPr>
          <w:rFonts w:ascii="Verdana" w:eastAsia="Times New Roman" w:hAnsi="Verdana" w:cs="Arial"/>
          <w:sz w:val="24"/>
          <w:szCs w:val="24"/>
        </w:rPr>
        <w:t>Experience</w:t>
      </w:r>
    </w:p>
    <w:p w14:paraId="6D4CD943" w14:textId="77777777" w:rsidR="00236C88" w:rsidRPr="00236C88" w:rsidRDefault="00236C88" w:rsidP="00236C88">
      <w:pPr>
        <w:spacing w:after="0" w:line="240" w:lineRule="auto"/>
        <w:rPr>
          <w:rFonts w:ascii="Verdana" w:eastAsia="Times New Roman" w:hAnsi="Verdana" w:cs="Arial"/>
          <w:sz w:val="24"/>
          <w:szCs w:val="24"/>
        </w:rPr>
      </w:pPr>
      <w:r w:rsidRPr="00236C88">
        <w:rPr>
          <w:rFonts w:ascii="Verdana" w:eastAsia="Times New Roman" w:hAnsi="Verdana" w:cs="Arial"/>
          <w:sz w:val="24"/>
          <w:szCs w:val="24"/>
        </w:rPr>
        <w:t>Alison Clarke</w:t>
      </w:r>
      <w:r w:rsidRPr="00236C88">
        <w:rPr>
          <w:rFonts w:ascii="Verdana" w:eastAsia="Times New Roman" w:hAnsi="Verdana" w:cs="Arial"/>
          <w:sz w:val="24"/>
          <w:szCs w:val="24"/>
        </w:rPr>
        <w:tab/>
      </w:r>
      <w:r w:rsidRPr="00236C88">
        <w:rPr>
          <w:rFonts w:ascii="Verdana" w:eastAsia="Times New Roman" w:hAnsi="Verdana" w:cs="Arial"/>
          <w:sz w:val="24"/>
          <w:szCs w:val="24"/>
        </w:rPr>
        <w:tab/>
        <w:t>Deputy Director of Therapies and Health Science</w:t>
      </w:r>
    </w:p>
    <w:p w14:paraId="3837E1DE" w14:textId="77777777" w:rsidR="00236C88" w:rsidRPr="00236C88" w:rsidRDefault="00236C88" w:rsidP="00236C88">
      <w:pPr>
        <w:spacing w:after="0" w:line="240" w:lineRule="auto"/>
        <w:ind w:left="2880" w:hanging="2880"/>
        <w:rPr>
          <w:rFonts w:ascii="Verdana" w:eastAsia="Times New Roman" w:hAnsi="Verdana" w:cs="Arial"/>
          <w:sz w:val="24"/>
          <w:szCs w:val="24"/>
        </w:rPr>
      </w:pPr>
      <w:r w:rsidRPr="00236C88">
        <w:rPr>
          <w:rFonts w:ascii="Verdana" w:eastAsia="Times New Roman" w:hAnsi="Verdana" w:cs="Arial"/>
          <w:sz w:val="24"/>
          <w:szCs w:val="24"/>
        </w:rPr>
        <w:t>Jill Faulkner</w:t>
      </w:r>
      <w:r w:rsidRPr="00236C88">
        <w:rPr>
          <w:rFonts w:ascii="Verdana" w:eastAsia="Times New Roman" w:hAnsi="Verdana" w:cs="Arial"/>
          <w:sz w:val="24"/>
          <w:szCs w:val="24"/>
        </w:rPr>
        <w:tab/>
        <w:t>Secretary</w:t>
      </w:r>
    </w:p>
    <w:p w14:paraId="52E0C54F" w14:textId="77777777" w:rsidR="00236C88" w:rsidRPr="00236C88" w:rsidRDefault="00236C88" w:rsidP="00236C88">
      <w:pPr>
        <w:spacing w:after="0" w:line="240" w:lineRule="auto"/>
        <w:rPr>
          <w:rFonts w:ascii="Arial" w:eastAsia="Times New Roman" w:hAnsi="Arial" w:cs="Arial"/>
          <w:sz w:val="24"/>
          <w:szCs w:val="24"/>
        </w:rPr>
      </w:pPr>
    </w:p>
    <w:tbl>
      <w:tblPr>
        <w:tblW w:w="9810"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7368"/>
        <w:gridCol w:w="1064"/>
      </w:tblGrid>
      <w:tr w:rsidR="00236C88" w:rsidRPr="00236C88" w14:paraId="7E5DC586" w14:textId="77777777" w:rsidTr="00496FAB">
        <w:trPr>
          <w:trHeight w:val="352"/>
        </w:trPr>
        <w:tc>
          <w:tcPr>
            <w:tcW w:w="1378" w:type="dxa"/>
            <w:shd w:val="clear" w:color="auto" w:fill="auto"/>
            <w:tcMar>
              <w:top w:w="80" w:type="dxa"/>
              <w:left w:w="80" w:type="dxa"/>
              <w:bottom w:w="80" w:type="dxa"/>
              <w:right w:w="80" w:type="dxa"/>
            </w:tcMar>
            <w:hideMark/>
          </w:tcPr>
          <w:p w14:paraId="13FE425E" w14:textId="77777777" w:rsidR="00236C88" w:rsidRPr="00236C88" w:rsidRDefault="00236C88" w:rsidP="00236C88">
            <w:pPr>
              <w:spacing w:before="120" w:after="120" w:line="240" w:lineRule="auto"/>
              <w:rPr>
                <w:rFonts w:ascii="Verdana" w:eastAsia="Times New Roman" w:hAnsi="Verdana" w:cs="Arial"/>
                <w:b/>
                <w:sz w:val="24"/>
                <w:szCs w:val="24"/>
                <w:u w:color="000000"/>
              </w:rPr>
            </w:pPr>
            <w:r w:rsidRPr="00236C88">
              <w:rPr>
                <w:rFonts w:ascii="Verdana" w:eastAsia="Times New Roman" w:hAnsi="Verdana" w:cs="Arial"/>
                <w:sz w:val="24"/>
                <w:szCs w:val="24"/>
              </w:rPr>
              <w:t xml:space="preserve"> </w:t>
            </w:r>
            <w:r w:rsidRPr="00236C88">
              <w:rPr>
                <w:rFonts w:ascii="Verdana" w:eastAsia="Times New Roman" w:hAnsi="Verdana" w:cs="Arial"/>
                <w:b/>
                <w:sz w:val="24"/>
                <w:szCs w:val="24"/>
                <w:u w:color="000000"/>
              </w:rPr>
              <w:t>Minute</w:t>
            </w:r>
          </w:p>
        </w:tc>
        <w:tc>
          <w:tcPr>
            <w:tcW w:w="7368" w:type="dxa"/>
            <w:tcMar>
              <w:top w:w="80" w:type="dxa"/>
              <w:left w:w="80" w:type="dxa"/>
              <w:bottom w:w="80" w:type="dxa"/>
              <w:right w:w="80" w:type="dxa"/>
            </w:tcMar>
            <w:hideMark/>
          </w:tcPr>
          <w:p w14:paraId="1C44BB62" w14:textId="77777777" w:rsidR="00236C88" w:rsidRPr="00236C88" w:rsidRDefault="00236C88" w:rsidP="00236C88">
            <w:pPr>
              <w:spacing w:before="120" w:after="120" w:line="240" w:lineRule="auto"/>
              <w:jc w:val="both"/>
              <w:rPr>
                <w:rFonts w:ascii="Verdana" w:eastAsia="Times New Roman" w:hAnsi="Verdana" w:cs="Arial"/>
                <w:b/>
                <w:sz w:val="24"/>
                <w:szCs w:val="24"/>
              </w:rPr>
            </w:pPr>
            <w:r w:rsidRPr="00236C88">
              <w:rPr>
                <w:rFonts w:ascii="Verdana" w:eastAsia="Times New Roman" w:hAnsi="Verdana" w:cs="Arial"/>
                <w:b/>
                <w:sz w:val="24"/>
                <w:szCs w:val="24"/>
              </w:rPr>
              <w:t xml:space="preserve">Item </w:t>
            </w:r>
          </w:p>
        </w:tc>
        <w:tc>
          <w:tcPr>
            <w:tcW w:w="1064" w:type="dxa"/>
            <w:tcMar>
              <w:top w:w="80" w:type="dxa"/>
              <w:left w:w="80" w:type="dxa"/>
              <w:bottom w:w="80" w:type="dxa"/>
              <w:right w:w="80" w:type="dxa"/>
            </w:tcMar>
            <w:hideMark/>
          </w:tcPr>
          <w:p w14:paraId="13D57107" w14:textId="77777777" w:rsidR="00236C88" w:rsidRPr="00236C88" w:rsidRDefault="00236C88" w:rsidP="00236C88">
            <w:pPr>
              <w:tabs>
                <w:tab w:val="left" w:pos="360"/>
                <w:tab w:val="center" w:pos="2826"/>
              </w:tabs>
              <w:spacing w:before="120" w:after="120" w:line="240" w:lineRule="auto"/>
              <w:jc w:val="both"/>
              <w:rPr>
                <w:rFonts w:ascii="Verdana" w:eastAsia="Times New Roman" w:hAnsi="Verdana" w:cs="Arial"/>
                <w:sz w:val="24"/>
                <w:szCs w:val="24"/>
              </w:rPr>
            </w:pPr>
            <w:r w:rsidRPr="00236C88">
              <w:rPr>
                <w:rFonts w:ascii="Verdana" w:eastAsia="Times New Roman" w:hAnsi="Verdana" w:cs="Arial"/>
                <w:b/>
                <w:sz w:val="24"/>
                <w:szCs w:val="24"/>
              </w:rPr>
              <w:t>Action</w:t>
            </w:r>
            <w:r w:rsidRPr="00236C88">
              <w:rPr>
                <w:rFonts w:ascii="Verdana" w:eastAsia="Times New Roman" w:hAnsi="Verdana" w:cs="Arial"/>
                <w:sz w:val="24"/>
                <w:szCs w:val="24"/>
              </w:rPr>
              <w:tab/>
            </w:r>
          </w:p>
        </w:tc>
      </w:tr>
      <w:tr w:rsidR="00236C88" w:rsidRPr="00236C88" w14:paraId="69414588" w14:textId="77777777" w:rsidTr="00496FAB">
        <w:trPr>
          <w:trHeight w:val="352"/>
        </w:trPr>
        <w:tc>
          <w:tcPr>
            <w:tcW w:w="1378" w:type="dxa"/>
            <w:shd w:val="clear" w:color="auto" w:fill="auto"/>
            <w:tcMar>
              <w:top w:w="80" w:type="dxa"/>
              <w:left w:w="80" w:type="dxa"/>
              <w:bottom w:w="80" w:type="dxa"/>
              <w:right w:w="80" w:type="dxa"/>
            </w:tcMar>
          </w:tcPr>
          <w:p w14:paraId="6E6F976B" w14:textId="77777777" w:rsidR="00236C88" w:rsidRPr="00236C88" w:rsidRDefault="00236C88" w:rsidP="00236C88">
            <w:pPr>
              <w:spacing w:before="120" w:after="120" w:line="240" w:lineRule="auto"/>
              <w:rPr>
                <w:rFonts w:ascii="Verdana" w:eastAsia="Times New Roman" w:hAnsi="Verdana" w:cs="Arial"/>
                <w:b/>
                <w:sz w:val="24"/>
                <w:szCs w:val="24"/>
              </w:rPr>
            </w:pPr>
            <w:r w:rsidRPr="00236C88">
              <w:rPr>
                <w:rFonts w:ascii="Verdana" w:eastAsia="Times New Roman" w:hAnsi="Verdana" w:cs="Arial"/>
                <w:b/>
                <w:sz w:val="24"/>
                <w:szCs w:val="24"/>
              </w:rPr>
              <w:t>1.</w:t>
            </w:r>
          </w:p>
        </w:tc>
        <w:tc>
          <w:tcPr>
            <w:tcW w:w="7368" w:type="dxa"/>
            <w:tcMar>
              <w:top w:w="80" w:type="dxa"/>
              <w:left w:w="80" w:type="dxa"/>
              <w:bottom w:w="80" w:type="dxa"/>
              <w:right w:w="80" w:type="dxa"/>
            </w:tcMar>
          </w:tcPr>
          <w:p w14:paraId="4A10D9E2" w14:textId="77777777" w:rsidR="00236C88" w:rsidRPr="00236C88" w:rsidRDefault="00236C88" w:rsidP="00236C88">
            <w:pPr>
              <w:spacing w:before="120" w:after="120" w:line="240" w:lineRule="auto"/>
              <w:jc w:val="both"/>
              <w:rPr>
                <w:rFonts w:ascii="Verdana" w:eastAsia="Times New Roman" w:hAnsi="Verdana" w:cs="Arial"/>
                <w:b/>
                <w:sz w:val="24"/>
                <w:szCs w:val="24"/>
              </w:rPr>
            </w:pPr>
            <w:r w:rsidRPr="00236C88">
              <w:rPr>
                <w:rFonts w:ascii="Verdana" w:eastAsia="Times New Roman" w:hAnsi="Verdana" w:cs="Arial"/>
                <w:b/>
                <w:sz w:val="24"/>
                <w:szCs w:val="24"/>
              </w:rPr>
              <w:t>PRELIMINARY MATTERS</w:t>
            </w:r>
          </w:p>
        </w:tc>
        <w:tc>
          <w:tcPr>
            <w:tcW w:w="1064" w:type="dxa"/>
            <w:tcMar>
              <w:top w:w="80" w:type="dxa"/>
              <w:left w:w="80" w:type="dxa"/>
              <w:bottom w:w="80" w:type="dxa"/>
              <w:right w:w="80" w:type="dxa"/>
            </w:tcMar>
          </w:tcPr>
          <w:p w14:paraId="0383903E" w14:textId="77777777" w:rsidR="00236C88" w:rsidRPr="00236C88" w:rsidRDefault="00236C88" w:rsidP="00236C88">
            <w:pPr>
              <w:tabs>
                <w:tab w:val="left" w:pos="360"/>
                <w:tab w:val="center" w:pos="2826"/>
              </w:tabs>
              <w:spacing w:before="120" w:after="120" w:line="240" w:lineRule="auto"/>
              <w:jc w:val="both"/>
              <w:rPr>
                <w:rFonts w:ascii="Arial" w:eastAsia="Times New Roman" w:hAnsi="Arial" w:cs="Arial"/>
                <w:b/>
                <w:sz w:val="24"/>
                <w:szCs w:val="24"/>
              </w:rPr>
            </w:pPr>
          </w:p>
        </w:tc>
      </w:tr>
      <w:tr w:rsidR="00236C88" w:rsidRPr="00236C88" w14:paraId="2807EC01" w14:textId="77777777" w:rsidTr="00496FAB">
        <w:trPr>
          <w:trHeight w:val="352"/>
        </w:trPr>
        <w:tc>
          <w:tcPr>
            <w:tcW w:w="1378" w:type="dxa"/>
            <w:shd w:val="clear" w:color="auto" w:fill="auto"/>
            <w:tcMar>
              <w:top w:w="80" w:type="dxa"/>
              <w:left w:w="80" w:type="dxa"/>
              <w:bottom w:w="80" w:type="dxa"/>
              <w:right w:w="80" w:type="dxa"/>
            </w:tcMar>
            <w:hideMark/>
          </w:tcPr>
          <w:p w14:paraId="0815564A" w14:textId="77777777" w:rsidR="00236C88" w:rsidRPr="00236C88" w:rsidRDefault="00236C88" w:rsidP="00236C88">
            <w:pPr>
              <w:spacing w:before="120" w:after="120" w:line="240" w:lineRule="auto"/>
              <w:rPr>
                <w:rFonts w:ascii="Verdana" w:eastAsia="Times New Roman" w:hAnsi="Verdana" w:cs="Arial"/>
                <w:b/>
                <w:sz w:val="24"/>
                <w:szCs w:val="24"/>
                <w:u w:color="000000"/>
              </w:rPr>
            </w:pPr>
            <w:r w:rsidRPr="00236C88">
              <w:rPr>
                <w:rFonts w:ascii="Verdana" w:eastAsia="Times New Roman" w:hAnsi="Verdana" w:cs="Arial"/>
                <w:b/>
                <w:sz w:val="24"/>
                <w:szCs w:val="24"/>
                <w:u w:color="000000"/>
              </w:rPr>
              <w:t>1.1</w:t>
            </w:r>
          </w:p>
        </w:tc>
        <w:tc>
          <w:tcPr>
            <w:tcW w:w="7368" w:type="dxa"/>
            <w:tcMar>
              <w:top w:w="80" w:type="dxa"/>
              <w:left w:w="80" w:type="dxa"/>
              <w:bottom w:w="80" w:type="dxa"/>
              <w:right w:w="80" w:type="dxa"/>
            </w:tcMar>
            <w:hideMark/>
          </w:tcPr>
          <w:p w14:paraId="359C0D3B" w14:textId="77777777" w:rsidR="00236C88" w:rsidRPr="00236C88" w:rsidRDefault="00236C88" w:rsidP="00236C88">
            <w:pPr>
              <w:spacing w:before="120" w:after="120" w:line="240" w:lineRule="auto"/>
              <w:jc w:val="both"/>
              <w:rPr>
                <w:rFonts w:ascii="Verdana" w:eastAsia="Times New Roman" w:hAnsi="Verdana" w:cs="Arial"/>
                <w:b/>
                <w:sz w:val="24"/>
                <w:szCs w:val="24"/>
              </w:rPr>
            </w:pPr>
            <w:r w:rsidRPr="00236C88">
              <w:rPr>
                <w:rFonts w:ascii="Verdana" w:eastAsia="Times New Roman" w:hAnsi="Verdana" w:cs="Arial"/>
                <w:b/>
                <w:sz w:val="24"/>
                <w:szCs w:val="24"/>
              </w:rPr>
              <w:t>Welcome &amp; Apologies</w:t>
            </w:r>
          </w:p>
        </w:tc>
        <w:tc>
          <w:tcPr>
            <w:tcW w:w="1064" w:type="dxa"/>
            <w:tcMar>
              <w:top w:w="80" w:type="dxa"/>
              <w:left w:w="80" w:type="dxa"/>
              <w:bottom w:w="80" w:type="dxa"/>
              <w:right w:w="80" w:type="dxa"/>
            </w:tcMar>
            <w:hideMark/>
          </w:tcPr>
          <w:p w14:paraId="3EB45AB0" w14:textId="77777777" w:rsidR="00236C88" w:rsidRPr="00236C88" w:rsidRDefault="00236C88" w:rsidP="00236C88">
            <w:pPr>
              <w:tabs>
                <w:tab w:val="left" w:pos="480"/>
                <w:tab w:val="center" w:pos="2826"/>
              </w:tabs>
              <w:spacing w:before="120" w:after="120" w:line="240" w:lineRule="auto"/>
              <w:rPr>
                <w:rFonts w:ascii="Arial" w:eastAsia="Times New Roman" w:hAnsi="Arial" w:cs="Arial"/>
                <w:sz w:val="24"/>
                <w:szCs w:val="24"/>
              </w:rPr>
            </w:pPr>
          </w:p>
        </w:tc>
      </w:tr>
      <w:tr w:rsidR="00236C88" w:rsidRPr="00236C88" w14:paraId="5F4C28F4" w14:textId="77777777" w:rsidTr="00496FAB">
        <w:trPr>
          <w:trHeight w:val="301"/>
        </w:trPr>
        <w:tc>
          <w:tcPr>
            <w:tcW w:w="1378" w:type="dxa"/>
            <w:shd w:val="clear" w:color="auto" w:fill="auto"/>
            <w:tcMar>
              <w:top w:w="80" w:type="dxa"/>
              <w:left w:w="80" w:type="dxa"/>
              <w:bottom w:w="80" w:type="dxa"/>
              <w:right w:w="80" w:type="dxa"/>
            </w:tcMar>
            <w:hideMark/>
          </w:tcPr>
          <w:p w14:paraId="52F5A293" w14:textId="77777777" w:rsidR="00236C88" w:rsidRPr="00236C88" w:rsidRDefault="00236C88" w:rsidP="00236C88">
            <w:pPr>
              <w:spacing w:before="120" w:after="120" w:line="240" w:lineRule="auto"/>
              <w:jc w:val="both"/>
              <w:rPr>
                <w:rFonts w:ascii="Arial" w:eastAsia="Times New Roman" w:hAnsi="Arial" w:cs="Arial"/>
                <w:b/>
                <w:sz w:val="24"/>
                <w:szCs w:val="24"/>
                <w:u w:color="000000"/>
              </w:rPr>
            </w:pPr>
          </w:p>
        </w:tc>
        <w:tc>
          <w:tcPr>
            <w:tcW w:w="7368" w:type="dxa"/>
            <w:tcMar>
              <w:top w:w="80" w:type="dxa"/>
              <w:left w:w="80" w:type="dxa"/>
              <w:bottom w:w="80" w:type="dxa"/>
              <w:right w:w="80" w:type="dxa"/>
            </w:tcMar>
            <w:hideMark/>
          </w:tcPr>
          <w:p w14:paraId="346AD4CB" w14:textId="77777777" w:rsidR="00236C88" w:rsidRPr="00236C88" w:rsidRDefault="00236C88" w:rsidP="00236C88">
            <w:pPr>
              <w:spacing w:before="120" w:after="120" w:line="240" w:lineRule="auto"/>
              <w:jc w:val="both"/>
              <w:rPr>
                <w:rFonts w:ascii="Verdana" w:eastAsia="Times New Roman" w:hAnsi="Verdana" w:cs="Arial"/>
                <w:sz w:val="24"/>
                <w:szCs w:val="24"/>
              </w:rPr>
            </w:pPr>
            <w:r w:rsidRPr="00236C88">
              <w:rPr>
                <w:rFonts w:ascii="Verdana" w:eastAsia="Times New Roman" w:hAnsi="Verdana" w:cs="Arial"/>
                <w:sz w:val="24"/>
                <w:szCs w:val="24"/>
              </w:rPr>
              <w:t xml:space="preserve">Emma Owen welcomed everyone to the meeting. </w:t>
            </w:r>
          </w:p>
          <w:p w14:paraId="01723F19" w14:textId="77777777" w:rsidR="00236C88" w:rsidRPr="00236C88" w:rsidRDefault="00236C88" w:rsidP="00236C88">
            <w:pPr>
              <w:spacing w:before="120" w:after="120" w:line="240" w:lineRule="auto"/>
              <w:jc w:val="both"/>
              <w:rPr>
                <w:rFonts w:ascii="Verdana" w:eastAsia="Times New Roman" w:hAnsi="Verdana" w:cs="Arial"/>
                <w:sz w:val="24"/>
                <w:szCs w:val="24"/>
              </w:rPr>
            </w:pPr>
            <w:r w:rsidRPr="00236C88">
              <w:rPr>
                <w:rFonts w:ascii="Verdana" w:eastAsia="Times New Roman" w:hAnsi="Verdana" w:cs="Arial"/>
                <w:sz w:val="24"/>
                <w:szCs w:val="24"/>
              </w:rPr>
              <w:t xml:space="preserve">Apologies received from: </w:t>
            </w:r>
            <w:r w:rsidRPr="00236C88">
              <w:rPr>
                <w:rFonts w:ascii="Verdana" w:eastAsia="Times New Roman" w:hAnsi="Verdana" w:cs="Arial"/>
                <w:i/>
                <w:sz w:val="24"/>
                <w:szCs w:val="24"/>
              </w:rPr>
              <w:t>Sarah Jenkins</w:t>
            </w:r>
            <w:r w:rsidRPr="00236C88">
              <w:rPr>
                <w:rFonts w:ascii="Verdana" w:eastAsia="Times New Roman" w:hAnsi="Verdana" w:cs="Arial"/>
                <w:sz w:val="24"/>
                <w:szCs w:val="24"/>
              </w:rPr>
              <w:t xml:space="preserve">, Sharon Vickery, </w:t>
            </w:r>
            <w:r w:rsidRPr="00236C88">
              <w:rPr>
                <w:rFonts w:ascii="Verdana" w:eastAsia="Times New Roman" w:hAnsi="Verdana" w:cs="Arial"/>
                <w:i/>
                <w:sz w:val="24"/>
                <w:szCs w:val="24"/>
              </w:rPr>
              <w:t>Christine Morrell, Raj Krishnan, Anjula Mehta, Lesley Jenkins, Helen Annandale, Stephanie Hornblower, Ffion Ansari, Guy Holt, Mark Turp, Craige Wilson</w:t>
            </w:r>
          </w:p>
        </w:tc>
        <w:tc>
          <w:tcPr>
            <w:tcW w:w="1064" w:type="dxa"/>
            <w:tcMar>
              <w:top w:w="80" w:type="dxa"/>
              <w:left w:w="80" w:type="dxa"/>
              <w:bottom w:w="80" w:type="dxa"/>
              <w:right w:w="80" w:type="dxa"/>
            </w:tcMar>
            <w:hideMark/>
          </w:tcPr>
          <w:p w14:paraId="16EB6346" w14:textId="77777777" w:rsidR="00236C88" w:rsidRPr="00236C88" w:rsidRDefault="00236C88" w:rsidP="00236C88">
            <w:pPr>
              <w:tabs>
                <w:tab w:val="left" w:pos="345"/>
              </w:tabs>
              <w:spacing w:before="120" w:after="120" w:line="240" w:lineRule="auto"/>
              <w:jc w:val="both"/>
              <w:rPr>
                <w:rFonts w:ascii="Arial" w:eastAsia="Times New Roman" w:hAnsi="Arial" w:cs="Arial"/>
                <w:sz w:val="24"/>
                <w:szCs w:val="24"/>
              </w:rPr>
            </w:pPr>
          </w:p>
        </w:tc>
      </w:tr>
      <w:tr w:rsidR="00236C88" w:rsidRPr="00236C88" w14:paraId="2279E474" w14:textId="77777777" w:rsidTr="00496FAB">
        <w:trPr>
          <w:trHeight w:val="364"/>
        </w:trPr>
        <w:tc>
          <w:tcPr>
            <w:tcW w:w="1378" w:type="dxa"/>
            <w:shd w:val="clear" w:color="auto" w:fill="auto"/>
            <w:tcMar>
              <w:top w:w="80" w:type="dxa"/>
              <w:left w:w="80" w:type="dxa"/>
              <w:bottom w:w="80" w:type="dxa"/>
              <w:right w:w="80" w:type="dxa"/>
            </w:tcMar>
          </w:tcPr>
          <w:p w14:paraId="07CC0AA6" w14:textId="77777777" w:rsidR="00236C88" w:rsidRPr="00236C88" w:rsidRDefault="00236C88" w:rsidP="00236C88">
            <w:pPr>
              <w:spacing w:before="120" w:after="120" w:line="240" w:lineRule="auto"/>
              <w:jc w:val="both"/>
              <w:rPr>
                <w:rFonts w:ascii="Verdana" w:eastAsia="Times New Roman" w:hAnsi="Verdana" w:cs="Arial"/>
                <w:b/>
                <w:sz w:val="24"/>
                <w:szCs w:val="24"/>
                <w:u w:color="000000"/>
              </w:rPr>
            </w:pPr>
            <w:r w:rsidRPr="00236C88">
              <w:rPr>
                <w:rFonts w:ascii="Verdana" w:eastAsia="Times New Roman" w:hAnsi="Verdana" w:cs="Arial"/>
                <w:b/>
                <w:sz w:val="24"/>
                <w:szCs w:val="24"/>
                <w:u w:color="000000"/>
              </w:rPr>
              <w:t>1.2</w:t>
            </w:r>
          </w:p>
        </w:tc>
        <w:tc>
          <w:tcPr>
            <w:tcW w:w="7368" w:type="dxa"/>
            <w:tcMar>
              <w:top w:w="80" w:type="dxa"/>
              <w:left w:w="80" w:type="dxa"/>
              <w:bottom w:w="80" w:type="dxa"/>
              <w:right w:w="80" w:type="dxa"/>
            </w:tcMar>
          </w:tcPr>
          <w:p w14:paraId="39C1309C" w14:textId="77777777" w:rsidR="00236C88" w:rsidRPr="00236C88" w:rsidRDefault="00236C88" w:rsidP="00236C88">
            <w:pPr>
              <w:spacing w:before="120" w:after="120" w:line="240" w:lineRule="auto"/>
              <w:jc w:val="both"/>
              <w:rPr>
                <w:rFonts w:ascii="Verdana" w:eastAsia="Times New Roman" w:hAnsi="Verdana" w:cs="Arial"/>
                <w:b/>
                <w:sz w:val="24"/>
                <w:szCs w:val="24"/>
              </w:rPr>
            </w:pPr>
            <w:r w:rsidRPr="00236C88">
              <w:rPr>
                <w:rFonts w:ascii="Verdana" w:eastAsia="Times New Roman" w:hAnsi="Verdana" w:cs="Arial"/>
                <w:b/>
                <w:sz w:val="24"/>
                <w:szCs w:val="24"/>
              </w:rPr>
              <w:t xml:space="preserve">To receive and approve the minutes of the previous meeting </w:t>
            </w:r>
          </w:p>
        </w:tc>
        <w:tc>
          <w:tcPr>
            <w:tcW w:w="1064" w:type="dxa"/>
            <w:tcMar>
              <w:top w:w="80" w:type="dxa"/>
              <w:left w:w="80" w:type="dxa"/>
              <w:bottom w:w="80" w:type="dxa"/>
              <w:right w:w="80" w:type="dxa"/>
            </w:tcMar>
          </w:tcPr>
          <w:p w14:paraId="4372B440" w14:textId="77777777" w:rsidR="00236C88" w:rsidRPr="00236C88" w:rsidRDefault="00236C88" w:rsidP="00236C88">
            <w:pPr>
              <w:spacing w:before="120" w:after="120" w:line="240" w:lineRule="auto"/>
              <w:jc w:val="both"/>
              <w:rPr>
                <w:rFonts w:ascii="Arial" w:eastAsia="Times New Roman" w:hAnsi="Arial" w:cs="Arial"/>
                <w:sz w:val="24"/>
                <w:szCs w:val="24"/>
              </w:rPr>
            </w:pPr>
          </w:p>
        </w:tc>
      </w:tr>
      <w:tr w:rsidR="00236C88" w:rsidRPr="00236C88" w14:paraId="6FB3FE1E" w14:textId="77777777" w:rsidTr="00496FAB">
        <w:trPr>
          <w:trHeight w:val="364"/>
        </w:trPr>
        <w:tc>
          <w:tcPr>
            <w:tcW w:w="1378" w:type="dxa"/>
            <w:shd w:val="clear" w:color="auto" w:fill="auto"/>
            <w:tcMar>
              <w:top w:w="80" w:type="dxa"/>
              <w:left w:w="80" w:type="dxa"/>
              <w:bottom w:w="80" w:type="dxa"/>
              <w:right w:w="80" w:type="dxa"/>
            </w:tcMar>
          </w:tcPr>
          <w:p w14:paraId="393DEA84" w14:textId="77777777" w:rsidR="00236C88" w:rsidRPr="00236C88" w:rsidRDefault="00236C88" w:rsidP="00236C88">
            <w:pPr>
              <w:spacing w:before="120" w:after="120" w:line="240" w:lineRule="auto"/>
              <w:jc w:val="both"/>
              <w:rPr>
                <w:rFonts w:ascii="Verdana" w:eastAsia="Times New Roman" w:hAnsi="Verdana" w:cs="Arial"/>
                <w:b/>
                <w:sz w:val="24"/>
                <w:szCs w:val="24"/>
                <w:u w:color="000000"/>
              </w:rPr>
            </w:pPr>
          </w:p>
        </w:tc>
        <w:tc>
          <w:tcPr>
            <w:tcW w:w="7368" w:type="dxa"/>
            <w:tcMar>
              <w:top w:w="80" w:type="dxa"/>
              <w:left w:w="80" w:type="dxa"/>
              <w:bottom w:w="80" w:type="dxa"/>
              <w:right w:w="80" w:type="dxa"/>
            </w:tcMar>
          </w:tcPr>
          <w:p w14:paraId="175AA285" w14:textId="35CE8090" w:rsidR="00236C88" w:rsidRPr="00236C88" w:rsidRDefault="00236C88" w:rsidP="00236C88">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val="en-US" w:eastAsia="en-GB"/>
              </w:rPr>
            </w:pPr>
            <w:r w:rsidRPr="00236C88">
              <w:rPr>
                <w:rFonts w:ascii="Verdana" w:eastAsia="Arial Unicode MS" w:hAnsi="Verdana" w:cs="Arial"/>
                <w:color w:val="000000"/>
                <w:sz w:val="24"/>
                <w:szCs w:val="24"/>
                <w:u w:color="000000"/>
                <w:bdr w:val="nil"/>
                <w:lang w:val="en-US" w:eastAsia="en-GB"/>
              </w:rPr>
              <w:t>The previous minutes of 4</w:t>
            </w:r>
            <w:r w:rsidRPr="00236C88">
              <w:rPr>
                <w:rFonts w:ascii="Verdana" w:eastAsia="Arial Unicode MS" w:hAnsi="Verdana" w:cs="Arial"/>
                <w:color w:val="000000"/>
                <w:sz w:val="24"/>
                <w:szCs w:val="24"/>
                <w:u w:color="000000"/>
                <w:bdr w:val="nil"/>
                <w:vertAlign w:val="superscript"/>
                <w:lang w:val="en-US" w:eastAsia="en-GB"/>
              </w:rPr>
              <w:t>th</w:t>
            </w:r>
            <w:r w:rsidRPr="00236C88">
              <w:rPr>
                <w:rFonts w:ascii="Verdana" w:eastAsia="Arial Unicode MS" w:hAnsi="Verdana" w:cs="Arial"/>
                <w:color w:val="000000"/>
                <w:sz w:val="24"/>
                <w:szCs w:val="24"/>
                <w:u w:color="000000"/>
                <w:bdr w:val="nil"/>
                <w:lang w:val="en-US" w:eastAsia="en-GB"/>
              </w:rPr>
              <w:t xml:space="preserve"> </w:t>
            </w:r>
            <w:r w:rsidR="00D72C31">
              <w:rPr>
                <w:rFonts w:ascii="Verdana" w:eastAsia="Arial Unicode MS" w:hAnsi="Verdana" w:cs="Arial"/>
                <w:color w:val="000000"/>
                <w:sz w:val="24"/>
                <w:szCs w:val="24"/>
                <w:u w:color="000000"/>
                <w:bdr w:val="nil"/>
                <w:lang w:val="en-US" w:eastAsia="en-GB"/>
              </w:rPr>
              <w:t>February</w:t>
            </w:r>
            <w:r w:rsidRPr="00236C88">
              <w:rPr>
                <w:rFonts w:ascii="Verdana" w:eastAsia="Arial Unicode MS" w:hAnsi="Verdana" w:cs="Arial"/>
                <w:color w:val="000000"/>
                <w:sz w:val="24"/>
                <w:szCs w:val="24"/>
                <w:u w:color="000000"/>
                <w:bdr w:val="nil"/>
                <w:lang w:val="en-US" w:eastAsia="en-GB"/>
              </w:rPr>
              <w:t xml:space="preserve"> were agreed as being an accurate reflection of the meeting.</w:t>
            </w:r>
          </w:p>
        </w:tc>
        <w:tc>
          <w:tcPr>
            <w:tcW w:w="1064" w:type="dxa"/>
            <w:tcMar>
              <w:top w:w="80" w:type="dxa"/>
              <w:left w:w="80" w:type="dxa"/>
              <w:bottom w:w="80" w:type="dxa"/>
              <w:right w:w="80" w:type="dxa"/>
            </w:tcMar>
          </w:tcPr>
          <w:p w14:paraId="0B19969F" w14:textId="77777777" w:rsidR="00236C88" w:rsidRPr="00236C88" w:rsidRDefault="00236C88" w:rsidP="00236C88">
            <w:pPr>
              <w:spacing w:before="120" w:after="120" w:line="240" w:lineRule="auto"/>
              <w:jc w:val="both"/>
              <w:rPr>
                <w:rFonts w:ascii="Arial" w:eastAsia="Times New Roman" w:hAnsi="Arial" w:cs="Arial"/>
                <w:sz w:val="24"/>
                <w:szCs w:val="24"/>
              </w:rPr>
            </w:pPr>
          </w:p>
        </w:tc>
      </w:tr>
      <w:tr w:rsidR="00236C88" w:rsidRPr="00236C88" w14:paraId="371E9E56" w14:textId="77777777" w:rsidTr="00496FAB">
        <w:trPr>
          <w:trHeight w:val="364"/>
        </w:trPr>
        <w:tc>
          <w:tcPr>
            <w:tcW w:w="1378" w:type="dxa"/>
            <w:shd w:val="clear" w:color="auto" w:fill="auto"/>
            <w:tcMar>
              <w:top w:w="80" w:type="dxa"/>
              <w:left w:w="80" w:type="dxa"/>
              <w:bottom w:w="80" w:type="dxa"/>
              <w:right w:w="80" w:type="dxa"/>
            </w:tcMar>
          </w:tcPr>
          <w:p w14:paraId="6728B31E" w14:textId="77777777" w:rsidR="00236C88" w:rsidRPr="00236C88" w:rsidRDefault="00236C88" w:rsidP="00236C88">
            <w:pPr>
              <w:spacing w:before="120" w:after="120" w:line="240" w:lineRule="auto"/>
              <w:jc w:val="both"/>
              <w:rPr>
                <w:rFonts w:ascii="Verdana" w:eastAsia="Times New Roman" w:hAnsi="Verdana" w:cs="Arial"/>
                <w:b/>
                <w:sz w:val="24"/>
                <w:szCs w:val="24"/>
                <w:u w:color="000000"/>
              </w:rPr>
            </w:pPr>
            <w:r w:rsidRPr="00236C88">
              <w:rPr>
                <w:rFonts w:ascii="Verdana" w:eastAsia="Times New Roman" w:hAnsi="Verdana" w:cs="Arial"/>
                <w:b/>
                <w:sz w:val="24"/>
                <w:szCs w:val="24"/>
                <w:u w:color="000000"/>
              </w:rPr>
              <w:t>1.3</w:t>
            </w:r>
          </w:p>
        </w:tc>
        <w:tc>
          <w:tcPr>
            <w:tcW w:w="7368" w:type="dxa"/>
            <w:tcMar>
              <w:top w:w="80" w:type="dxa"/>
              <w:left w:w="80" w:type="dxa"/>
              <w:bottom w:w="80" w:type="dxa"/>
              <w:right w:w="80" w:type="dxa"/>
            </w:tcMar>
          </w:tcPr>
          <w:p w14:paraId="1F6C673C" w14:textId="77777777" w:rsidR="00236C88" w:rsidRPr="00236C88" w:rsidRDefault="00236C88" w:rsidP="00236C88">
            <w:pPr>
              <w:spacing w:before="120" w:after="120" w:line="240" w:lineRule="auto"/>
              <w:jc w:val="both"/>
              <w:rPr>
                <w:rFonts w:ascii="Verdana" w:eastAsia="Times New Roman" w:hAnsi="Verdana" w:cs="Arial"/>
                <w:b/>
                <w:sz w:val="24"/>
                <w:szCs w:val="24"/>
              </w:rPr>
            </w:pPr>
            <w:r w:rsidRPr="00236C88">
              <w:rPr>
                <w:rFonts w:ascii="Verdana" w:eastAsia="Times New Roman" w:hAnsi="Verdana" w:cs="Arial"/>
                <w:b/>
                <w:sz w:val="24"/>
                <w:szCs w:val="24"/>
              </w:rPr>
              <w:t xml:space="preserve">To receive and consider any matters arising not otherwise on the agenda   </w:t>
            </w:r>
          </w:p>
        </w:tc>
        <w:tc>
          <w:tcPr>
            <w:tcW w:w="1064" w:type="dxa"/>
            <w:tcMar>
              <w:top w:w="80" w:type="dxa"/>
              <w:left w:w="80" w:type="dxa"/>
              <w:bottom w:w="80" w:type="dxa"/>
              <w:right w:w="80" w:type="dxa"/>
            </w:tcMar>
          </w:tcPr>
          <w:p w14:paraId="1CC11A67" w14:textId="77777777" w:rsidR="00236C88" w:rsidRPr="00236C88" w:rsidRDefault="00236C88" w:rsidP="00236C88">
            <w:pPr>
              <w:spacing w:before="120" w:after="120" w:line="240" w:lineRule="auto"/>
              <w:jc w:val="both"/>
              <w:rPr>
                <w:rFonts w:ascii="Arial" w:eastAsia="Times New Roman" w:hAnsi="Arial" w:cs="Arial"/>
                <w:sz w:val="24"/>
                <w:szCs w:val="24"/>
              </w:rPr>
            </w:pPr>
          </w:p>
        </w:tc>
      </w:tr>
      <w:tr w:rsidR="00236C88" w:rsidRPr="00236C88" w14:paraId="387E0126" w14:textId="77777777" w:rsidTr="00496FAB">
        <w:trPr>
          <w:trHeight w:val="364"/>
        </w:trPr>
        <w:tc>
          <w:tcPr>
            <w:tcW w:w="1378" w:type="dxa"/>
            <w:shd w:val="clear" w:color="auto" w:fill="auto"/>
            <w:tcMar>
              <w:top w:w="80" w:type="dxa"/>
              <w:left w:w="80" w:type="dxa"/>
              <w:bottom w:w="80" w:type="dxa"/>
              <w:right w:w="80" w:type="dxa"/>
            </w:tcMar>
          </w:tcPr>
          <w:p w14:paraId="2CAD1692" w14:textId="77777777" w:rsidR="00236C88" w:rsidRPr="00236C88" w:rsidRDefault="00236C88" w:rsidP="00236C88">
            <w:pPr>
              <w:spacing w:before="120" w:after="120" w:line="240" w:lineRule="auto"/>
              <w:jc w:val="both"/>
              <w:rPr>
                <w:rFonts w:ascii="Verdana" w:eastAsia="Times New Roman" w:hAnsi="Verdana" w:cs="Arial"/>
                <w:b/>
                <w:sz w:val="24"/>
                <w:szCs w:val="24"/>
                <w:u w:color="000000"/>
              </w:rPr>
            </w:pPr>
          </w:p>
        </w:tc>
        <w:tc>
          <w:tcPr>
            <w:tcW w:w="7368" w:type="dxa"/>
            <w:tcMar>
              <w:top w:w="80" w:type="dxa"/>
              <w:left w:w="80" w:type="dxa"/>
              <w:bottom w:w="80" w:type="dxa"/>
              <w:right w:w="80" w:type="dxa"/>
            </w:tcMar>
          </w:tcPr>
          <w:p w14:paraId="0747A3E7" w14:textId="77777777" w:rsidR="00236C88" w:rsidRPr="00236C88" w:rsidRDefault="00236C88" w:rsidP="00236C88">
            <w:pPr>
              <w:pBdr>
                <w:top w:val="nil"/>
                <w:left w:val="nil"/>
                <w:bottom w:val="nil"/>
                <w:right w:val="nil"/>
                <w:between w:val="nil"/>
                <w:bar w:val="nil"/>
              </w:pBdr>
              <w:spacing w:before="120" w:after="120" w:line="240" w:lineRule="auto"/>
              <w:jc w:val="both"/>
              <w:rPr>
                <w:rFonts w:ascii="Verdana" w:eastAsia="Arial Unicode MS" w:hAnsi="Verdana" w:cs="Arial"/>
                <w:sz w:val="24"/>
                <w:szCs w:val="24"/>
                <w:u w:color="000000"/>
                <w:bdr w:val="nil"/>
                <w:lang w:val="en-US" w:eastAsia="en-GB"/>
              </w:rPr>
            </w:pPr>
            <w:r w:rsidRPr="00236C88">
              <w:rPr>
                <w:rFonts w:ascii="Verdana" w:eastAsia="Arial Unicode MS" w:hAnsi="Verdana" w:cs="Arial"/>
                <w:sz w:val="24"/>
                <w:szCs w:val="24"/>
                <w:u w:color="000000"/>
                <w:bdr w:val="nil"/>
                <w:lang w:val="en-US" w:eastAsia="en-GB"/>
              </w:rPr>
              <w:t>None raised.</w:t>
            </w:r>
          </w:p>
        </w:tc>
        <w:tc>
          <w:tcPr>
            <w:tcW w:w="1064" w:type="dxa"/>
            <w:tcMar>
              <w:top w:w="80" w:type="dxa"/>
              <w:left w:w="80" w:type="dxa"/>
              <w:bottom w:w="80" w:type="dxa"/>
              <w:right w:w="80" w:type="dxa"/>
            </w:tcMar>
          </w:tcPr>
          <w:p w14:paraId="6267859F" w14:textId="77777777" w:rsidR="00236C88" w:rsidRPr="00236C88" w:rsidRDefault="00236C88" w:rsidP="00236C88">
            <w:pPr>
              <w:spacing w:before="120" w:after="120" w:line="240" w:lineRule="auto"/>
              <w:jc w:val="both"/>
              <w:rPr>
                <w:rFonts w:ascii="Arial" w:eastAsia="Times New Roman" w:hAnsi="Arial" w:cs="Arial"/>
                <w:b/>
                <w:sz w:val="24"/>
                <w:szCs w:val="24"/>
              </w:rPr>
            </w:pPr>
          </w:p>
        </w:tc>
      </w:tr>
      <w:tr w:rsidR="00236C88" w:rsidRPr="00236C88" w14:paraId="623DBAF8" w14:textId="77777777" w:rsidTr="00496FAB">
        <w:trPr>
          <w:trHeight w:val="364"/>
        </w:trPr>
        <w:tc>
          <w:tcPr>
            <w:tcW w:w="1378" w:type="dxa"/>
            <w:shd w:val="clear" w:color="auto" w:fill="auto"/>
            <w:tcMar>
              <w:top w:w="80" w:type="dxa"/>
              <w:left w:w="80" w:type="dxa"/>
              <w:bottom w:w="80" w:type="dxa"/>
              <w:right w:w="80" w:type="dxa"/>
            </w:tcMar>
          </w:tcPr>
          <w:p w14:paraId="54FEE738" w14:textId="77777777" w:rsidR="00236C88" w:rsidRPr="00236C88" w:rsidRDefault="00236C88" w:rsidP="00236C88">
            <w:pPr>
              <w:spacing w:before="120" w:after="120" w:line="240" w:lineRule="auto"/>
              <w:jc w:val="both"/>
              <w:rPr>
                <w:rFonts w:ascii="Verdana" w:eastAsia="Times New Roman" w:hAnsi="Verdana" w:cs="Arial"/>
                <w:b/>
                <w:sz w:val="24"/>
                <w:szCs w:val="24"/>
                <w:u w:color="000000"/>
              </w:rPr>
            </w:pPr>
            <w:r w:rsidRPr="00236C88">
              <w:rPr>
                <w:rFonts w:ascii="Verdana" w:eastAsia="Times New Roman" w:hAnsi="Verdana" w:cs="Arial"/>
                <w:b/>
                <w:sz w:val="24"/>
                <w:szCs w:val="24"/>
                <w:u w:color="000000"/>
              </w:rPr>
              <w:t>1.4</w:t>
            </w:r>
          </w:p>
        </w:tc>
        <w:tc>
          <w:tcPr>
            <w:tcW w:w="7368" w:type="dxa"/>
            <w:tcMar>
              <w:top w:w="80" w:type="dxa"/>
              <w:left w:w="80" w:type="dxa"/>
              <w:bottom w:w="80" w:type="dxa"/>
              <w:right w:w="80" w:type="dxa"/>
            </w:tcMar>
          </w:tcPr>
          <w:p w14:paraId="51F93612" w14:textId="77777777" w:rsidR="00236C88" w:rsidRPr="00236C88" w:rsidRDefault="00236C88" w:rsidP="00236C88">
            <w:pPr>
              <w:pBdr>
                <w:top w:val="nil"/>
                <w:left w:val="nil"/>
                <w:bottom w:val="nil"/>
                <w:right w:val="nil"/>
                <w:between w:val="nil"/>
                <w:bar w:val="nil"/>
              </w:pBdr>
              <w:spacing w:before="120" w:after="120" w:line="240" w:lineRule="auto"/>
              <w:jc w:val="both"/>
              <w:rPr>
                <w:rFonts w:ascii="Verdana" w:eastAsia="Arial Unicode MS" w:hAnsi="Verdana" w:cs="Arial"/>
                <w:b/>
                <w:sz w:val="24"/>
                <w:szCs w:val="24"/>
                <w:u w:color="000000"/>
                <w:bdr w:val="nil"/>
                <w:lang w:eastAsia="en-GB"/>
              </w:rPr>
            </w:pPr>
            <w:r w:rsidRPr="00236C88">
              <w:rPr>
                <w:rFonts w:ascii="Verdana" w:eastAsia="Arial Unicode MS" w:hAnsi="Verdana" w:cs="Arial"/>
                <w:b/>
                <w:sz w:val="24"/>
                <w:szCs w:val="24"/>
                <w:u w:color="000000"/>
                <w:bdr w:val="nil"/>
                <w:lang w:val="en-US" w:eastAsia="en-GB"/>
              </w:rPr>
              <w:t xml:space="preserve">To receive the action log </w:t>
            </w:r>
          </w:p>
        </w:tc>
        <w:tc>
          <w:tcPr>
            <w:tcW w:w="1064" w:type="dxa"/>
            <w:tcMar>
              <w:top w:w="80" w:type="dxa"/>
              <w:left w:w="80" w:type="dxa"/>
              <w:bottom w:w="80" w:type="dxa"/>
              <w:right w:w="80" w:type="dxa"/>
            </w:tcMar>
          </w:tcPr>
          <w:p w14:paraId="609C2B80" w14:textId="77777777" w:rsidR="00236C88" w:rsidRPr="00236C88" w:rsidRDefault="00236C88" w:rsidP="00236C88">
            <w:pPr>
              <w:spacing w:before="120" w:after="120" w:line="240" w:lineRule="auto"/>
              <w:jc w:val="both"/>
              <w:rPr>
                <w:rFonts w:ascii="Arial" w:eastAsia="Times New Roman" w:hAnsi="Arial" w:cs="Arial"/>
                <w:b/>
                <w:sz w:val="24"/>
                <w:szCs w:val="24"/>
              </w:rPr>
            </w:pPr>
          </w:p>
        </w:tc>
      </w:tr>
      <w:tr w:rsidR="00236C88" w:rsidRPr="00236C88" w14:paraId="12F7A6DA" w14:textId="77777777" w:rsidTr="00496FAB">
        <w:trPr>
          <w:trHeight w:val="364"/>
        </w:trPr>
        <w:tc>
          <w:tcPr>
            <w:tcW w:w="1378" w:type="dxa"/>
            <w:shd w:val="clear" w:color="auto" w:fill="auto"/>
            <w:tcMar>
              <w:top w:w="80" w:type="dxa"/>
              <w:left w:w="80" w:type="dxa"/>
              <w:bottom w:w="80" w:type="dxa"/>
              <w:right w:w="80" w:type="dxa"/>
            </w:tcMar>
          </w:tcPr>
          <w:p w14:paraId="753AA464" w14:textId="77777777" w:rsidR="00236C88" w:rsidRPr="00236C88" w:rsidRDefault="00236C88" w:rsidP="00236C88">
            <w:pPr>
              <w:spacing w:before="120" w:after="120" w:line="240" w:lineRule="auto"/>
              <w:jc w:val="both"/>
              <w:rPr>
                <w:rFonts w:ascii="Verdana" w:eastAsia="Times New Roman" w:hAnsi="Verdana" w:cs="Arial"/>
                <w:sz w:val="24"/>
                <w:szCs w:val="24"/>
                <w:u w:color="000000"/>
              </w:rPr>
            </w:pPr>
          </w:p>
        </w:tc>
        <w:tc>
          <w:tcPr>
            <w:tcW w:w="7368" w:type="dxa"/>
            <w:tcMar>
              <w:top w:w="80" w:type="dxa"/>
              <w:left w:w="80" w:type="dxa"/>
              <w:bottom w:w="80" w:type="dxa"/>
              <w:right w:w="80" w:type="dxa"/>
            </w:tcMar>
          </w:tcPr>
          <w:p w14:paraId="65C18A89" w14:textId="77777777" w:rsidR="00236C88" w:rsidRPr="00236C88" w:rsidRDefault="00236C88" w:rsidP="00236C88">
            <w:pPr>
              <w:pBdr>
                <w:top w:val="nil"/>
                <w:left w:val="nil"/>
                <w:bottom w:val="nil"/>
                <w:right w:val="nil"/>
                <w:between w:val="nil"/>
                <w:bar w:val="nil"/>
              </w:pBdr>
              <w:tabs>
                <w:tab w:val="left" w:pos="10"/>
              </w:tabs>
              <w:spacing w:before="120" w:after="120" w:line="240" w:lineRule="auto"/>
              <w:jc w:val="both"/>
              <w:rPr>
                <w:rFonts w:ascii="Verdana" w:eastAsia="Arial Unicode MS" w:hAnsi="Verdana" w:cs="Arial"/>
                <w:b/>
                <w:bCs/>
                <w:color w:val="000000"/>
                <w:sz w:val="24"/>
                <w:szCs w:val="24"/>
                <w:u w:color="000000"/>
                <w:bdr w:val="nil"/>
                <w:lang w:val="en-US" w:eastAsia="en-GB"/>
              </w:rPr>
            </w:pPr>
            <w:r w:rsidRPr="00236C88">
              <w:rPr>
                <w:rFonts w:ascii="Verdana" w:eastAsia="Arial Unicode MS" w:hAnsi="Verdana" w:cs="Arial"/>
                <w:b/>
                <w:bCs/>
                <w:color w:val="000000"/>
                <w:sz w:val="24"/>
                <w:szCs w:val="24"/>
                <w:u w:color="000000"/>
                <w:bdr w:val="nil"/>
                <w:lang w:val="en-US" w:eastAsia="en-GB"/>
              </w:rPr>
              <w:t>Action 29 - Internship Programme</w:t>
            </w:r>
          </w:p>
          <w:p w14:paraId="4CEC8D80" w14:textId="77777777" w:rsidR="00236C88" w:rsidRPr="00236C88" w:rsidRDefault="00236C88" w:rsidP="00236C88">
            <w:pPr>
              <w:pBdr>
                <w:top w:val="nil"/>
                <w:left w:val="nil"/>
                <w:bottom w:val="nil"/>
                <w:right w:val="nil"/>
                <w:between w:val="nil"/>
                <w:bar w:val="nil"/>
              </w:pBdr>
              <w:tabs>
                <w:tab w:val="left" w:pos="10"/>
              </w:tabs>
              <w:spacing w:before="120" w:after="120" w:line="240" w:lineRule="auto"/>
              <w:jc w:val="both"/>
              <w:rPr>
                <w:rFonts w:ascii="Verdana" w:eastAsia="Arial Unicode MS" w:hAnsi="Verdana" w:cs="Arial"/>
                <w:i/>
                <w:iCs/>
                <w:color w:val="000000"/>
                <w:sz w:val="24"/>
                <w:szCs w:val="24"/>
                <w:u w:color="000000"/>
                <w:bdr w:val="nil"/>
                <w:lang w:val="en-US" w:eastAsia="en-GB"/>
              </w:rPr>
            </w:pPr>
            <w:r w:rsidRPr="00236C88">
              <w:rPr>
                <w:rFonts w:ascii="Verdana" w:eastAsia="Arial Unicode MS" w:hAnsi="Verdana" w:cs="Arial"/>
                <w:i/>
                <w:iCs/>
                <w:color w:val="000000"/>
                <w:sz w:val="24"/>
                <w:szCs w:val="24"/>
                <w:u w:color="000000"/>
                <w:bdr w:val="nil"/>
                <w:lang w:val="en-US" w:eastAsia="en-GB"/>
              </w:rPr>
              <w:t>25/03 SJ Has connected with DK.  The programme is already in place and progressing well.</w:t>
            </w:r>
          </w:p>
          <w:p w14:paraId="29FD3846" w14:textId="77777777" w:rsidR="00236C88" w:rsidRPr="00236C88" w:rsidRDefault="00236C88" w:rsidP="00236C88">
            <w:pPr>
              <w:pBdr>
                <w:top w:val="nil"/>
                <w:left w:val="nil"/>
                <w:bottom w:val="nil"/>
                <w:right w:val="nil"/>
                <w:between w:val="nil"/>
                <w:bar w:val="nil"/>
              </w:pBdr>
              <w:tabs>
                <w:tab w:val="left" w:pos="10"/>
              </w:tabs>
              <w:spacing w:before="120" w:after="120" w:line="240" w:lineRule="auto"/>
              <w:jc w:val="both"/>
              <w:rPr>
                <w:rFonts w:ascii="Verdana" w:eastAsia="Arial Unicode MS" w:hAnsi="Verdana" w:cs="Arial"/>
                <w:i/>
                <w:iCs/>
                <w:color w:val="000000"/>
                <w:sz w:val="24"/>
                <w:szCs w:val="24"/>
                <w:u w:color="000000"/>
                <w:bdr w:val="nil"/>
                <w:lang w:val="en-US" w:eastAsia="en-GB"/>
              </w:rPr>
            </w:pPr>
            <w:r w:rsidRPr="00236C88">
              <w:rPr>
                <w:rFonts w:ascii="Verdana" w:eastAsia="Arial Unicode MS" w:hAnsi="Verdana" w:cs="Arial"/>
                <w:i/>
                <w:iCs/>
                <w:color w:val="000000"/>
                <w:sz w:val="24"/>
                <w:szCs w:val="24"/>
                <w:u w:color="000000"/>
                <w:bdr w:val="nil"/>
                <w:lang w:val="en-US" w:eastAsia="en-GB"/>
              </w:rPr>
              <w:t>Item can be closed - agreed</w:t>
            </w:r>
          </w:p>
          <w:p w14:paraId="7264A7EC" w14:textId="77777777" w:rsidR="00236C88" w:rsidRPr="00236C88" w:rsidRDefault="00236C88" w:rsidP="00236C88">
            <w:pPr>
              <w:pBdr>
                <w:top w:val="nil"/>
                <w:left w:val="nil"/>
                <w:bottom w:val="nil"/>
                <w:right w:val="nil"/>
                <w:between w:val="nil"/>
                <w:bar w:val="nil"/>
              </w:pBdr>
              <w:tabs>
                <w:tab w:val="left" w:pos="10"/>
              </w:tabs>
              <w:spacing w:before="120" w:after="120" w:line="240" w:lineRule="auto"/>
              <w:jc w:val="both"/>
              <w:rPr>
                <w:rFonts w:ascii="Verdana" w:eastAsia="Arial Unicode MS" w:hAnsi="Verdana" w:cs="Arial"/>
                <w:color w:val="000000"/>
                <w:sz w:val="24"/>
                <w:szCs w:val="24"/>
                <w:u w:color="000000"/>
                <w:bdr w:val="nil"/>
                <w:lang w:val="en-US" w:eastAsia="en-GB"/>
              </w:rPr>
            </w:pPr>
            <w:r w:rsidRPr="00236C88">
              <w:rPr>
                <w:rFonts w:ascii="Verdana" w:eastAsia="Arial Unicode MS" w:hAnsi="Verdana" w:cs="Arial"/>
                <w:color w:val="000000"/>
                <w:sz w:val="24"/>
                <w:szCs w:val="24"/>
                <w:u w:color="000000"/>
                <w:bdr w:val="nil"/>
                <w:lang w:val="en-US" w:eastAsia="en-GB"/>
              </w:rPr>
              <w:t>RM to meet with LJ and team to look at the concept and what it would take to expand across the HB</w:t>
            </w:r>
          </w:p>
          <w:p w14:paraId="1A8B086A" w14:textId="77777777" w:rsidR="00236C88" w:rsidRPr="00236C88" w:rsidRDefault="00236C88" w:rsidP="00236C88">
            <w:pPr>
              <w:pBdr>
                <w:top w:val="nil"/>
                <w:left w:val="nil"/>
                <w:bottom w:val="nil"/>
                <w:right w:val="nil"/>
                <w:between w:val="nil"/>
                <w:bar w:val="nil"/>
              </w:pBdr>
              <w:tabs>
                <w:tab w:val="left" w:pos="10"/>
              </w:tabs>
              <w:spacing w:before="120" w:after="120" w:line="240" w:lineRule="auto"/>
              <w:jc w:val="both"/>
              <w:rPr>
                <w:rFonts w:ascii="Verdana" w:eastAsia="Arial Unicode MS" w:hAnsi="Verdana" w:cs="Arial"/>
                <w:color w:val="000000"/>
                <w:sz w:val="24"/>
                <w:szCs w:val="24"/>
                <w:u w:color="000000"/>
                <w:bdr w:val="nil"/>
                <w:lang w:val="en-US" w:eastAsia="en-GB"/>
              </w:rPr>
            </w:pPr>
            <w:r w:rsidRPr="00236C88">
              <w:rPr>
                <w:rFonts w:ascii="Verdana" w:eastAsia="Arial Unicode MS" w:hAnsi="Verdana" w:cs="Arial"/>
                <w:color w:val="000000"/>
                <w:sz w:val="24"/>
                <w:szCs w:val="24"/>
                <w:u w:color="000000"/>
                <w:bdr w:val="nil"/>
                <w:lang w:val="en-US" w:eastAsia="en-GB"/>
              </w:rPr>
              <w:t>Post meeting LJ reflected on the item and whilst would be willing to have a conversation with RM, was of the opinion this is fundamentally a recruitment programme to fixed term positions (not a training programme) and suggested NM Recruitment and Retention Lead is key to have this conversation in terms of application and spread to other areas.</w:t>
            </w:r>
          </w:p>
          <w:p w14:paraId="62CE91C3" w14:textId="77777777" w:rsidR="00236C88" w:rsidRPr="00236C88" w:rsidRDefault="00236C88" w:rsidP="00236C88">
            <w:pPr>
              <w:pBdr>
                <w:top w:val="nil"/>
                <w:left w:val="nil"/>
                <w:bottom w:val="nil"/>
                <w:right w:val="nil"/>
                <w:between w:val="nil"/>
                <w:bar w:val="nil"/>
              </w:pBdr>
              <w:tabs>
                <w:tab w:val="left" w:pos="10"/>
              </w:tabs>
              <w:spacing w:before="120" w:after="120" w:line="240" w:lineRule="auto"/>
              <w:jc w:val="both"/>
              <w:rPr>
                <w:rFonts w:ascii="Verdana" w:eastAsia="Arial Unicode MS" w:hAnsi="Verdana" w:cs="Arial"/>
                <w:b/>
                <w:bCs/>
                <w:color w:val="000000"/>
                <w:sz w:val="24"/>
                <w:szCs w:val="24"/>
                <w:u w:color="000000"/>
                <w:bdr w:val="nil"/>
                <w:lang w:val="en-US" w:eastAsia="en-GB"/>
              </w:rPr>
            </w:pPr>
            <w:r w:rsidRPr="00236C88">
              <w:rPr>
                <w:rFonts w:ascii="Verdana" w:eastAsia="Arial Unicode MS" w:hAnsi="Verdana" w:cs="Arial"/>
                <w:b/>
                <w:bCs/>
                <w:color w:val="000000"/>
                <w:sz w:val="24"/>
                <w:szCs w:val="24"/>
                <w:u w:color="000000"/>
                <w:bdr w:val="nil"/>
                <w:lang w:val="en-US" w:eastAsia="en-GB"/>
              </w:rPr>
              <w:t>Action 28 – Internship Programme</w:t>
            </w:r>
          </w:p>
          <w:p w14:paraId="29BADC14" w14:textId="77777777" w:rsidR="00236C88" w:rsidRPr="00236C88" w:rsidRDefault="00236C88" w:rsidP="00236C88">
            <w:pPr>
              <w:pBdr>
                <w:top w:val="nil"/>
                <w:left w:val="nil"/>
                <w:bottom w:val="nil"/>
                <w:right w:val="nil"/>
                <w:between w:val="nil"/>
                <w:bar w:val="nil"/>
              </w:pBdr>
              <w:tabs>
                <w:tab w:val="left" w:pos="10"/>
              </w:tabs>
              <w:spacing w:before="120" w:after="120" w:line="240" w:lineRule="auto"/>
              <w:jc w:val="both"/>
              <w:rPr>
                <w:rFonts w:ascii="Verdana" w:eastAsia="Arial Unicode MS" w:hAnsi="Verdana" w:cs="Arial"/>
                <w:i/>
                <w:iCs/>
                <w:color w:val="000000"/>
                <w:sz w:val="24"/>
                <w:szCs w:val="24"/>
                <w:u w:color="000000"/>
                <w:bdr w:val="nil"/>
                <w:lang w:val="en-US" w:eastAsia="en-GB"/>
              </w:rPr>
            </w:pPr>
            <w:r w:rsidRPr="00236C88">
              <w:rPr>
                <w:rFonts w:ascii="Verdana" w:eastAsia="Arial Unicode MS" w:hAnsi="Verdana" w:cs="Arial"/>
                <w:i/>
                <w:iCs/>
                <w:color w:val="000000"/>
                <w:sz w:val="24"/>
                <w:szCs w:val="24"/>
                <w:u w:color="000000"/>
                <w:bdr w:val="nil"/>
                <w:lang w:val="en-US" w:eastAsia="en-GB"/>
              </w:rPr>
              <w:t>C/</w:t>
            </w:r>
            <w:proofErr w:type="spellStart"/>
            <w:r w:rsidRPr="00236C88">
              <w:rPr>
                <w:rFonts w:ascii="Verdana" w:eastAsia="Arial Unicode MS" w:hAnsi="Verdana" w:cs="Arial"/>
                <w:i/>
                <w:iCs/>
                <w:color w:val="000000"/>
                <w:sz w:val="24"/>
                <w:szCs w:val="24"/>
                <w:u w:color="000000"/>
                <w:bdr w:val="nil"/>
                <w:lang w:val="en-US" w:eastAsia="en-GB"/>
              </w:rPr>
              <w:t>fwd</w:t>
            </w:r>
            <w:proofErr w:type="spellEnd"/>
            <w:r w:rsidRPr="00236C88">
              <w:rPr>
                <w:rFonts w:ascii="Verdana" w:eastAsia="Arial Unicode MS" w:hAnsi="Verdana" w:cs="Arial"/>
                <w:i/>
                <w:iCs/>
                <w:color w:val="000000"/>
                <w:sz w:val="24"/>
                <w:szCs w:val="24"/>
                <w:u w:color="000000"/>
                <w:bdr w:val="nil"/>
                <w:lang w:val="en-US" w:eastAsia="en-GB"/>
              </w:rPr>
              <w:t xml:space="preserve"> to meeting on 27</w:t>
            </w:r>
            <w:r w:rsidRPr="00236C88">
              <w:rPr>
                <w:rFonts w:ascii="Verdana" w:eastAsia="Arial Unicode MS" w:hAnsi="Verdana" w:cs="Arial"/>
                <w:i/>
                <w:iCs/>
                <w:color w:val="000000"/>
                <w:sz w:val="24"/>
                <w:szCs w:val="24"/>
                <w:u w:color="000000"/>
                <w:bdr w:val="nil"/>
                <w:vertAlign w:val="superscript"/>
                <w:lang w:val="en-US" w:eastAsia="en-GB"/>
              </w:rPr>
              <w:t>th</w:t>
            </w:r>
            <w:r w:rsidRPr="00236C88">
              <w:rPr>
                <w:rFonts w:ascii="Verdana" w:eastAsia="Arial Unicode MS" w:hAnsi="Verdana" w:cs="Arial"/>
                <w:i/>
                <w:iCs/>
                <w:color w:val="000000"/>
                <w:sz w:val="24"/>
                <w:szCs w:val="24"/>
                <w:u w:color="000000"/>
                <w:bdr w:val="nil"/>
                <w:lang w:val="en-US" w:eastAsia="en-GB"/>
              </w:rPr>
              <w:t xml:space="preserve"> May as SV was not in attendance to update</w:t>
            </w:r>
          </w:p>
          <w:p w14:paraId="0099B6DF" w14:textId="77777777" w:rsidR="00236C88" w:rsidRPr="00236C88" w:rsidRDefault="00236C88" w:rsidP="00236C88">
            <w:pPr>
              <w:pBdr>
                <w:top w:val="nil"/>
                <w:left w:val="nil"/>
                <w:bottom w:val="nil"/>
                <w:right w:val="nil"/>
                <w:between w:val="nil"/>
                <w:bar w:val="nil"/>
              </w:pBdr>
              <w:tabs>
                <w:tab w:val="left" w:pos="10"/>
              </w:tabs>
              <w:spacing w:before="120" w:after="120" w:line="240" w:lineRule="auto"/>
              <w:jc w:val="both"/>
              <w:rPr>
                <w:rFonts w:ascii="Verdana" w:eastAsia="Arial Unicode MS" w:hAnsi="Verdana" w:cs="Arial"/>
                <w:color w:val="000000"/>
                <w:sz w:val="24"/>
                <w:szCs w:val="24"/>
                <w:u w:color="000000"/>
                <w:bdr w:val="nil"/>
                <w:lang w:val="en-US" w:eastAsia="en-GB"/>
              </w:rPr>
            </w:pPr>
            <w:r w:rsidRPr="00236C88">
              <w:rPr>
                <w:rFonts w:ascii="Verdana" w:eastAsia="Arial Unicode MS" w:hAnsi="Verdana" w:cs="Arial"/>
                <w:color w:val="000000"/>
                <w:sz w:val="24"/>
                <w:szCs w:val="24"/>
                <w:u w:color="000000"/>
                <w:bdr w:val="nil"/>
                <w:lang w:val="en-US" w:eastAsia="en-GB"/>
              </w:rPr>
              <w:t>SV to speak with Darren Griffiths with regard to the potential and financial position on this.</w:t>
            </w:r>
          </w:p>
        </w:tc>
        <w:tc>
          <w:tcPr>
            <w:tcW w:w="1064" w:type="dxa"/>
            <w:tcMar>
              <w:top w:w="80" w:type="dxa"/>
              <w:left w:w="80" w:type="dxa"/>
              <w:bottom w:w="80" w:type="dxa"/>
              <w:right w:w="80" w:type="dxa"/>
            </w:tcMar>
          </w:tcPr>
          <w:p w14:paraId="2409470E" w14:textId="77777777" w:rsidR="00236C88" w:rsidRPr="00236C88" w:rsidRDefault="00236C88" w:rsidP="00236C88">
            <w:pPr>
              <w:spacing w:before="120" w:after="120" w:line="240" w:lineRule="auto"/>
              <w:rPr>
                <w:rFonts w:ascii="Arial" w:eastAsia="Times New Roman" w:hAnsi="Arial" w:cs="Arial"/>
                <w:b/>
                <w:sz w:val="24"/>
                <w:szCs w:val="24"/>
              </w:rPr>
            </w:pPr>
          </w:p>
        </w:tc>
      </w:tr>
      <w:tr w:rsidR="00236C88" w:rsidRPr="00236C88" w14:paraId="76E12198" w14:textId="77777777" w:rsidTr="00496FAB">
        <w:trPr>
          <w:trHeight w:val="364"/>
        </w:trPr>
        <w:tc>
          <w:tcPr>
            <w:tcW w:w="1378" w:type="dxa"/>
            <w:shd w:val="clear" w:color="auto" w:fill="auto"/>
            <w:tcMar>
              <w:top w:w="80" w:type="dxa"/>
              <w:left w:w="80" w:type="dxa"/>
              <w:bottom w:w="80" w:type="dxa"/>
              <w:right w:w="80" w:type="dxa"/>
            </w:tcMar>
          </w:tcPr>
          <w:p w14:paraId="41C8B21B" w14:textId="77777777" w:rsidR="00236C88" w:rsidRPr="00236C88" w:rsidRDefault="00236C88" w:rsidP="00236C88">
            <w:pPr>
              <w:spacing w:before="120" w:after="120" w:line="240" w:lineRule="auto"/>
              <w:jc w:val="both"/>
              <w:rPr>
                <w:rFonts w:ascii="Verdana" w:eastAsia="Times New Roman" w:hAnsi="Verdana" w:cs="Arial"/>
                <w:b/>
                <w:sz w:val="24"/>
                <w:szCs w:val="24"/>
                <w:u w:color="000000"/>
              </w:rPr>
            </w:pPr>
            <w:r w:rsidRPr="00236C88">
              <w:rPr>
                <w:rFonts w:ascii="Verdana" w:eastAsia="Times New Roman" w:hAnsi="Verdana" w:cs="Arial"/>
                <w:b/>
                <w:sz w:val="24"/>
                <w:szCs w:val="24"/>
                <w:u w:color="000000"/>
              </w:rPr>
              <w:t>2.</w:t>
            </w:r>
          </w:p>
        </w:tc>
        <w:tc>
          <w:tcPr>
            <w:tcW w:w="7368" w:type="dxa"/>
            <w:tcMar>
              <w:top w:w="80" w:type="dxa"/>
              <w:left w:w="80" w:type="dxa"/>
              <w:bottom w:w="80" w:type="dxa"/>
              <w:right w:w="80" w:type="dxa"/>
            </w:tcMar>
          </w:tcPr>
          <w:p w14:paraId="4B657AC8" w14:textId="77777777" w:rsidR="00236C88" w:rsidRPr="00236C88" w:rsidRDefault="00236C88" w:rsidP="00236C88">
            <w:pPr>
              <w:pBdr>
                <w:top w:val="nil"/>
                <w:left w:val="nil"/>
                <w:bottom w:val="nil"/>
                <w:right w:val="nil"/>
                <w:between w:val="nil"/>
                <w:bar w:val="nil"/>
              </w:pBdr>
              <w:spacing w:before="120" w:after="120" w:line="240" w:lineRule="auto"/>
              <w:jc w:val="both"/>
              <w:rPr>
                <w:rFonts w:ascii="Verdana" w:eastAsia="Arial Unicode MS" w:hAnsi="Verdana" w:cs="Arial"/>
                <w:b/>
                <w:sz w:val="24"/>
                <w:szCs w:val="24"/>
                <w:u w:color="000000"/>
                <w:bdr w:val="nil"/>
                <w:lang w:val="en-US" w:eastAsia="en-GB"/>
              </w:rPr>
            </w:pPr>
            <w:r w:rsidRPr="00236C88">
              <w:rPr>
                <w:rFonts w:ascii="Verdana" w:eastAsia="Arial Unicode MS" w:hAnsi="Verdana" w:cs="Arial"/>
                <w:b/>
                <w:sz w:val="24"/>
                <w:szCs w:val="24"/>
                <w:u w:color="000000"/>
                <w:bdr w:val="nil"/>
                <w:lang w:val="en-US" w:eastAsia="en-GB"/>
              </w:rPr>
              <w:t>HEALTH &amp; WELLBEING</w:t>
            </w:r>
          </w:p>
        </w:tc>
        <w:tc>
          <w:tcPr>
            <w:tcW w:w="1064" w:type="dxa"/>
            <w:tcMar>
              <w:top w:w="80" w:type="dxa"/>
              <w:left w:w="80" w:type="dxa"/>
              <w:bottom w:w="80" w:type="dxa"/>
              <w:right w:w="80" w:type="dxa"/>
            </w:tcMar>
          </w:tcPr>
          <w:p w14:paraId="0F241909" w14:textId="77777777" w:rsidR="00236C88" w:rsidRPr="00236C88" w:rsidRDefault="00236C88" w:rsidP="00236C88">
            <w:pPr>
              <w:spacing w:before="120" w:after="120" w:line="240" w:lineRule="auto"/>
              <w:jc w:val="both"/>
              <w:rPr>
                <w:rFonts w:ascii="Arial" w:eastAsia="Times New Roman" w:hAnsi="Arial" w:cs="Arial"/>
                <w:b/>
                <w:sz w:val="24"/>
                <w:szCs w:val="24"/>
              </w:rPr>
            </w:pPr>
          </w:p>
        </w:tc>
      </w:tr>
      <w:tr w:rsidR="00236C88" w:rsidRPr="00236C88" w14:paraId="473BB08A" w14:textId="77777777" w:rsidTr="00496FAB">
        <w:trPr>
          <w:trHeight w:val="364"/>
        </w:trPr>
        <w:tc>
          <w:tcPr>
            <w:tcW w:w="1378" w:type="dxa"/>
            <w:shd w:val="clear" w:color="auto" w:fill="auto"/>
            <w:tcMar>
              <w:top w:w="80" w:type="dxa"/>
              <w:left w:w="80" w:type="dxa"/>
              <w:bottom w:w="80" w:type="dxa"/>
              <w:right w:w="80" w:type="dxa"/>
            </w:tcMar>
          </w:tcPr>
          <w:p w14:paraId="35D2AE51" w14:textId="77777777" w:rsidR="00236C88" w:rsidRPr="00236C88" w:rsidRDefault="00236C88" w:rsidP="00236C88">
            <w:pPr>
              <w:spacing w:before="120" w:after="120" w:line="240" w:lineRule="auto"/>
              <w:jc w:val="both"/>
              <w:rPr>
                <w:rFonts w:ascii="Verdana" w:eastAsia="Times New Roman" w:hAnsi="Verdana" w:cs="Arial"/>
                <w:b/>
                <w:sz w:val="24"/>
                <w:szCs w:val="24"/>
                <w:u w:color="000000"/>
              </w:rPr>
            </w:pPr>
            <w:r w:rsidRPr="00236C88">
              <w:rPr>
                <w:rFonts w:ascii="Verdana" w:eastAsia="Times New Roman" w:hAnsi="Verdana" w:cs="Arial"/>
                <w:b/>
                <w:sz w:val="24"/>
                <w:szCs w:val="24"/>
                <w:u w:color="000000"/>
              </w:rPr>
              <w:t>2.1</w:t>
            </w:r>
          </w:p>
        </w:tc>
        <w:tc>
          <w:tcPr>
            <w:tcW w:w="7368" w:type="dxa"/>
            <w:tcMar>
              <w:top w:w="80" w:type="dxa"/>
              <w:left w:w="80" w:type="dxa"/>
              <w:bottom w:w="80" w:type="dxa"/>
              <w:right w:w="80" w:type="dxa"/>
            </w:tcMar>
          </w:tcPr>
          <w:p w14:paraId="6E763B0E" w14:textId="77777777" w:rsidR="00236C88" w:rsidRPr="00A63946" w:rsidRDefault="00236C88" w:rsidP="00236C88">
            <w:pPr>
              <w:spacing w:after="0" w:line="240" w:lineRule="auto"/>
              <w:jc w:val="both"/>
              <w:rPr>
                <w:rFonts w:ascii="Verdana" w:eastAsia="Times New Roman" w:hAnsi="Verdana" w:cs="Arial"/>
                <w:b/>
                <w:sz w:val="24"/>
                <w:szCs w:val="24"/>
              </w:rPr>
            </w:pPr>
            <w:r w:rsidRPr="00A63946">
              <w:rPr>
                <w:rFonts w:ascii="Verdana" w:eastAsia="Times New Roman" w:hAnsi="Verdana" w:cs="Arial"/>
                <w:b/>
                <w:sz w:val="24"/>
                <w:szCs w:val="24"/>
              </w:rPr>
              <w:t>Speaking up Safely</w:t>
            </w:r>
          </w:p>
          <w:p w14:paraId="48C47BED" w14:textId="77777777" w:rsidR="00236C88" w:rsidRPr="00A63946" w:rsidRDefault="00236C88" w:rsidP="00236C88">
            <w:pPr>
              <w:spacing w:after="0" w:line="240" w:lineRule="auto"/>
              <w:jc w:val="both"/>
              <w:rPr>
                <w:rFonts w:ascii="Verdana" w:eastAsia="Times New Roman" w:hAnsi="Verdana" w:cs="Arial"/>
                <w:b/>
                <w:sz w:val="24"/>
                <w:szCs w:val="24"/>
              </w:rPr>
            </w:pPr>
          </w:p>
          <w:p w14:paraId="34D3060B" w14:textId="3F4C4714" w:rsidR="00236C88" w:rsidRPr="00A63946" w:rsidRDefault="00236C88" w:rsidP="00236C88">
            <w:pPr>
              <w:spacing w:after="0" w:line="240" w:lineRule="auto"/>
              <w:jc w:val="both"/>
              <w:rPr>
                <w:rFonts w:ascii="Verdana" w:eastAsia="Times New Roman" w:hAnsi="Verdana" w:cs="Arial"/>
                <w:bCs/>
                <w:sz w:val="24"/>
                <w:szCs w:val="24"/>
              </w:rPr>
            </w:pPr>
            <w:r w:rsidRPr="00A63946">
              <w:rPr>
                <w:rFonts w:ascii="Verdana" w:eastAsia="Times New Roman" w:hAnsi="Verdana" w:cs="Arial"/>
                <w:bCs/>
                <w:sz w:val="24"/>
                <w:szCs w:val="24"/>
              </w:rPr>
              <w:t xml:space="preserve">Julie Lloyd presented a report on Speaking up Safely.  </w:t>
            </w:r>
          </w:p>
          <w:p w14:paraId="1E9BB0C2" w14:textId="77777777" w:rsidR="00236C88" w:rsidRPr="00A63946" w:rsidRDefault="00236C88" w:rsidP="00236C88">
            <w:pPr>
              <w:spacing w:after="0" w:line="240" w:lineRule="auto"/>
              <w:jc w:val="both"/>
              <w:rPr>
                <w:rFonts w:ascii="Verdana" w:eastAsia="Times New Roman" w:hAnsi="Verdana" w:cs="Arial"/>
                <w:bCs/>
                <w:sz w:val="24"/>
                <w:szCs w:val="24"/>
              </w:rPr>
            </w:pPr>
          </w:p>
          <w:p w14:paraId="55D8D75F" w14:textId="77777777" w:rsidR="00236C88" w:rsidRPr="00A63946" w:rsidRDefault="00236C88" w:rsidP="00236C88">
            <w:pPr>
              <w:spacing w:after="0" w:line="240" w:lineRule="auto"/>
              <w:jc w:val="both"/>
              <w:rPr>
                <w:rFonts w:ascii="Verdana" w:eastAsia="Times New Roman" w:hAnsi="Verdana" w:cs="Arial"/>
                <w:bCs/>
                <w:sz w:val="24"/>
                <w:szCs w:val="24"/>
              </w:rPr>
            </w:pPr>
            <w:r w:rsidRPr="00A63946">
              <w:rPr>
                <w:rFonts w:ascii="Verdana" w:eastAsia="Times New Roman" w:hAnsi="Verdana" w:cs="Arial"/>
                <w:bCs/>
                <w:sz w:val="24"/>
                <w:szCs w:val="24"/>
              </w:rPr>
              <w:t>The purpose of the report was to engage with WOD Delivery Group on Speaking Up Safely, including the Internal Audit Report and its recommendations, as well as the bi-annual up-date from the Guardian Service.</w:t>
            </w:r>
          </w:p>
          <w:p w14:paraId="7ACB29A1" w14:textId="77777777" w:rsidR="00236C88" w:rsidRPr="00A63946" w:rsidRDefault="00236C88" w:rsidP="00236C88">
            <w:pPr>
              <w:spacing w:after="0" w:line="240" w:lineRule="auto"/>
              <w:jc w:val="both"/>
              <w:rPr>
                <w:rFonts w:ascii="Verdana" w:eastAsia="Times New Roman" w:hAnsi="Verdana" w:cs="Arial"/>
                <w:bCs/>
                <w:sz w:val="24"/>
                <w:szCs w:val="24"/>
              </w:rPr>
            </w:pPr>
          </w:p>
          <w:p w14:paraId="5F0908B0" w14:textId="77777777" w:rsidR="00236C88" w:rsidRPr="00A63946" w:rsidRDefault="00236C88" w:rsidP="00236C88">
            <w:pPr>
              <w:spacing w:after="0" w:line="240" w:lineRule="auto"/>
              <w:jc w:val="both"/>
              <w:rPr>
                <w:rFonts w:ascii="Verdana" w:eastAsia="Times New Roman" w:hAnsi="Verdana" w:cs="Arial"/>
                <w:bCs/>
                <w:sz w:val="24"/>
                <w:szCs w:val="24"/>
              </w:rPr>
            </w:pPr>
            <w:r w:rsidRPr="00A63946">
              <w:rPr>
                <w:rFonts w:ascii="Verdana" w:eastAsia="Times New Roman" w:hAnsi="Verdana" w:cs="Arial"/>
                <w:bCs/>
                <w:sz w:val="24"/>
                <w:szCs w:val="24"/>
              </w:rPr>
              <w:t>Following the Speaking Up Safely and Guardian Service End of Year Report for the period of 1st April 2023 to 31st March 2024 that was presented to Workforce &amp; OD Committee in June 2024, a review was undertaken by Internal Audit.</w:t>
            </w:r>
          </w:p>
          <w:p w14:paraId="789F23DF" w14:textId="77777777" w:rsidR="00236C88" w:rsidRPr="00A63946" w:rsidRDefault="00236C88" w:rsidP="00236C88">
            <w:pPr>
              <w:spacing w:after="0" w:line="240" w:lineRule="auto"/>
              <w:jc w:val="both"/>
              <w:rPr>
                <w:rFonts w:ascii="Verdana" w:eastAsia="Times New Roman" w:hAnsi="Verdana" w:cs="Arial"/>
                <w:bCs/>
                <w:sz w:val="24"/>
                <w:szCs w:val="24"/>
              </w:rPr>
            </w:pPr>
          </w:p>
          <w:p w14:paraId="2CE29236" w14:textId="77777777" w:rsidR="00236C88" w:rsidRPr="00A63946" w:rsidRDefault="00236C88" w:rsidP="00236C88">
            <w:pPr>
              <w:spacing w:after="0" w:line="240" w:lineRule="auto"/>
              <w:jc w:val="both"/>
              <w:rPr>
                <w:rFonts w:ascii="Verdana" w:eastAsia="Times New Roman" w:hAnsi="Verdana" w:cs="Arial"/>
                <w:bCs/>
                <w:sz w:val="24"/>
                <w:szCs w:val="24"/>
              </w:rPr>
            </w:pPr>
          </w:p>
          <w:p w14:paraId="252950F4" w14:textId="77777777" w:rsidR="00C46DE4" w:rsidRDefault="00C46DE4" w:rsidP="00236C88">
            <w:pPr>
              <w:spacing w:after="0" w:line="240" w:lineRule="auto"/>
              <w:jc w:val="both"/>
              <w:rPr>
                <w:rFonts w:ascii="Verdana" w:eastAsia="Times New Roman" w:hAnsi="Verdana" w:cs="Arial"/>
                <w:bCs/>
                <w:sz w:val="24"/>
                <w:szCs w:val="24"/>
              </w:rPr>
            </w:pPr>
            <w:r>
              <w:rPr>
                <w:rFonts w:ascii="Verdana" w:eastAsia="Times New Roman" w:hAnsi="Verdana" w:cs="Arial"/>
                <w:bCs/>
                <w:sz w:val="24"/>
                <w:szCs w:val="24"/>
              </w:rPr>
              <w:lastRenderedPageBreak/>
              <w:t xml:space="preserve">It was noted that </w:t>
            </w:r>
            <w:r w:rsidR="00236C88" w:rsidRPr="00A63946">
              <w:rPr>
                <w:rFonts w:ascii="Verdana" w:eastAsia="Times New Roman" w:hAnsi="Verdana" w:cs="Arial"/>
                <w:bCs/>
                <w:sz w:val="24"/>
                <w:szCs w:val="24"/>
              </w:rPr>
              <w:t xml:space="preserve">Speaking Up Safely </w:t>
            </w:r>
            <w:r>
              <w:rPr>
                <w:rFonts w:ascii="Verdana" w:eastAsia="Times New Roman" w:hAnsi="Verdana" w:cs="Arial"/>
                <w:bCs/>
                <w:sz w:val="24"/>
                <w:szCs w:val="24"/>
              </w:rPr>
              <w:t xml:space="preserve">is a collective responsibility to </w:t>
            </w:r>
            <w:r w:rsidR="00236C88" w:rsidRPr="00A63946">
              <w:rPr>
                <w:rFonts w:ascii="Verdana" w:eastAsia="Times New Roman" w:hAnsi="Verdana" w:cs="Arial"/>
                <w:bCs/>
                <w:sz w:val="24"/>
                <w:szCs w:val="24"/>
              </w:rPr>
              <w:t>successful</w:t>
            </w:r>
            <w:r>
              <w:rPr>
                <w:rFonts w:ascii="Verdana" w:eastAsia="Times New Roman" w:hAnsi="Verdana" w:cs="Arial"/>
                <w:bCs/>
                <w:sz w:val="24"/>
                <w:szCs w:val="24"/>
              </w:rPr>
              <w:t>ly</w:t>
            </w:r>
            <w:r w:rsidR="00236C88" w:rsidRPr="00A63946">
              <w:rPr>
                <w:rFonts w:ascii="Verdana" w:eastAsia="Times New Roman" w:hAnsi="Verdana" w:cs="Arial"/>
                <w:bCs/>
                <w:sz w:val="24"/>
                <w:szCs w:val="24"/>
              </w:rPr>
              <w:t xml:space="preserve"> deliver of the National Framework and its requirements.  </w:t>
            </w:r>
          </w:p>
          <w:p w14:paraId="7B5A5546" w14:textId="77777777" w:rsidR="00236C88" w:rsidRPr="00A63946" w:rsidRDefault="00236C88" w:rsidP="00236C88">
            <w:pPr>
              <w:spacing w:after="0" w:line="240" w:lineRule="auto"/>
              <w:jc w:val="both"/>
              <w:rPr>
                <w:rFonts w:ascii="Verdana" w:eastAsia="Times New Roman" w:hAnsi="Verdana" w:cs="Arial"/>
                <w:bCs/>
                <w:sz w:val="24"/>
                <w:szCs w:val="24"/>
              </w:rPr>
            </w:pPr>
          </w:p>
          <w:p w14:paraId="53865005" w14:textId="77777777" w:rsidR="00236C88" w:rsidRPr="00A63946" w:rsidRDefault="00236C88" w:rsidP="00236C88">
            <w:pPr>
              <w:spacing w:after="0" w:line="240" w:lineRule="auto"/>
              <w:jc w:val="both"/>
              <w:rPr>
                <w:rFonts w:ascii="Verdana" w:eastAsia="Times New Roman" w:hAnsi="Verdana" w:cs="Arial"/>
                <w:bCs/>
                <w:sz w:val="24"/>
                <w:szCs w:val="24"/>
              </w:rPr>
            </w:pPr>
            <w:r w:rsidRPr="00A63946">
              <w:rPr>
                <w:rFonts w:ascii="Verdana" w:eastAsia="Times New Roman" w:hAnsi="Verdana" w:cs="Arial"/>
                <w:bCs/>
                <w:sz w:val="24"/>
                <w:szCs w:val="24"/>
              </w:rPr>
              <w:t>Current steps being taken:</w:t>
            </w:r>
          </w:p>
          <w:p w14:paraId="62B8B7BD" w14:textId="77777777" w:rsidR="00236C88" w:rsidRPr="00A63946" w:rsidRDefault="00236C88" w:rsidP="00236C88">
            <w:pPr>
              <w:numPr>
                <w:ilvl w:val="0"/>
                <w:numId w:val="24"/>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Initial awareness raising and engagement of stakeholders with the Internal Audit Report and delivery of the Management Response by reporting through all key Governance Committees.</w:t>
            </w:r>
            <w:r w:rsidRPr="00A63946">
              <w:rPr>
                <w:rFonts w:ascii="Verdana" w:eastAsia="Arial Unicode MS" w:hAnsi="Verdana" w:cs="Arial"/>
                <w:bCs/>
                <w:color w:val="000000"/>
                <w:sz w:val="24"/>
                <w:szCs w:val="24"/>
                <w:u w:color="000000"/>
                <w:bdr w:val="nil"/>
                <w:lang w:val="en-US" w:eastAsia="en-GB"/>
              </w:rPr>
              <w:tab/>
            </w:r>
          </w:p>
          <w:p w14:paraId="636DCB63" w14:textId="3BD3706C" w:rsidR="00236C88" w:rsidRPr="00A63946" w:rsidRDefault="00236C88" w:rsidP="00236C88">
            <w:pPr>
              <w:pBdr>
                <w:top w:val="nil"/>
                <w:left w:val="nil"/>
                <w:bottom w:val="nil"/>
                <w:right w:val="nil"/>
                <w:between w:val="nil"/>
                <w:bar w:val="nil"/>
              </w:pBdr>
              <w:spacing w:before="120" w:after="120" w:line="240" w:lineRule="auto"/>
              <w:ind w:left="720"/>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 xml:space="preserve">Reporting has taken place, via Management Board on 19th February, WOD Committee on 20th February and is planned to go to Health Board on 27th March 2025 due to timing of committees. </w:t>
            </w:r>
          </w:p>
          <w:p w14:paraId="06208D3B" w14:textId="77777777" w:rsidR="00236C88" w:rsidRPr="00A63946" w:rsidRDefault="00236C88" w:rsidP="00236C88">
            <w:pPr>
              <w:pBdr>
                <w:top w:val="nil"/>
                <w:left w:val="nil"/>
                <w:bottom w:val="nil"/>
                <w:right w:val="nil"/>
                <w:between w:val="nil"/>
                <w:bar w:val="nil"/>
              </w:pBdr>
              <w:spacing w:before="120" w:after="120" w:line="240" w:lineRule="auto"/>
              <w:ind w:left="720"/>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Timeframe - 31st March 2025</w:t>
            </w:r>
          </w:p>
          <w:p w14:paraId="29D6B201" w14:textId="5BD8DA8A" w:rsidR="00236C88" w:rsidRPr="00A63946" w:rsidRDefault="00C46DE4" w:rsidP="00236C88">
            <w:pPr>
              <w:numPr>
                <w:ilvl w:val="0"/>
                <w:numId w:val="24"/>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Pr>
                <w:rFonts w:ascii="Verdana" w:eastAsia="Arial Unicode MS" w:hAnsi="Verdana" w:cs="Arial"/>
                <w:bCs/>
                <w:color w:val="000000"/>
                <w:sz w:val="24"/>
                <w:szCs w:val="24"/>
                <w:u w:color="000000"/>
                <w:bdr w:val="nil"/>
                <w:lang w:val="en-US" w:eastAsia="en-GB"/>
              </w:rPr>
              <w:t xml:space="preserve">Revision of </w:t>
            </w:r>
            <w:r w:rsidR="00236C88" w:rsidRPr="00A63946">
              <w:rPr>
                <w:rFonts w:ascii="Verdana" w:eastAsia="Arial Unicode MS" w:hAnsi="Verdana" w:cs="Arial"/>
                <w:bCs/>
                <w:color w:val="000000"/>
                <w:sz w:val="24"/>
                <w:szCs w:val="24"/>
                <w:u w:color="000000"/>
                <w:bdr w:val="nil"/>
                <w:lang w:val="en-US" w:eastAsia="en-GB"/>
              </w:rPr>
              <w:t xml:space="preserve">the action plan to ensure the actions remain appropriate, including consideration to incorporate the recommendations raised by the Guardian Service End of Year Report. The revised action plan </w:t>
            </w:r>
            <w:r>
              <w:rPr>
                <w:rFonts w:ascii="Verdana" w:eastAsia="Arial Unicode MS" w:hAnsi="Verdana" w:cs="Arial"/>
                <w:bCs/>
                <w:color w:val="000000"/>
                <w:sz w:val="24"/>
                <w:szCs w:val="24"/>
                <w:u w:color="000000"/>
                <w:bdr w:val="nil"/>
                <w:lang w:val="en-US" w:eastAsia="en-GB"/>
              </w:rPr>
              <w:t xml:space="preserve">(attached in appendix 3) </w:t>
            </w:r>
            <w:r w:rsidR="00236C88" w:rsidRPr="00A63946">
              <w:rPr>
                <w:rFonts w:ascii="Verdana" w:eastAsia="Arial Unicode MS" w:hAnsi="Verdana" w:cs="Arial"/>
                <w:bCs/>
                <w:color w:val="000000"/>
                <w:sz w:val="24"/>
                <w:szCs w:val="24"/>
                <w:u w:color="000000"/>
                <w:bdr w:val="nil"/>
                <w:lang w:val="en-US" w:eastAsia="en-GB"/>
              </w:rPr>
              <w:t>will be approved by the Speaking Up Safely Working Group.</w:t>
            </w:r>
            <w:r w:rsidR="00236C88" w:rsidRPr="00A63946">
              <w:rPr>
                <w:rFonts w:ascii="Verdana" w:eastAsia="Arial Unicode MS" w:hAnsi="Verdana" w:cs="Arial"/>
                <w:bCs/>
                <w:color w:val="000000"/>
                <w:sz w:val="24"/>
                <w:szCs w:val="24"/>
                <w:u w:color="000000"/>
                <w:bdr w:val="nil"/>
                <w:lang w:val="en-US" w:eastAsia="en-GB"/>
              </w:rPr>
              <w:tab/>
            </w:r>
          </w:p>
          <w:p w14:paraId="413936B1" w14:textId="77777777" w:rsidR="00236C88" w:rsidRPr="00A63946" w:rsidRDefault="00236C88" w:rsidP="00236C88">
            <w:pPr>
              <w:pBdr>
                <w:top w:val="nil"/>
                <w:left w:val="nil"/>
                <w:bottom w:val="nil"/>
                <w:right w:val="nil"/>
                <w:between w:val="nil"/>
                <w:bar w:val="nil"/>
              </w:pBdr>
              <w:spacing w:before="120" w:after="120" w:line="240" w:lineRule="auto"/>
              <w:ind w:left="720"/>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 xml:space="preserve">Timeframe - 31st March 2025 </w:t>
            </w:r>
          </w:p>
          <w:p w14:paraId="4AF3EDBC" w14:textId="77777777" w:rsidR="00236C88" w:rsidRPr="00A63946" w:rsidRDefault="00236C88" w:rsidP="00236C88">
            <w:pPr>
              <w:numPr>
                <w:ilvl w:val="0"/>
                <w:numId w:val="24"/>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Work with Corporate Governance to develop a risk for the risk register to be monitored by Workforce &amp; OD Committee.</w:t>
            </w:r>
            <w:r w:rsidRPr="00A63946">
              <w:rPr>
                <w:rFonts w:ascii="Verdana" w:eastAsia="Arial Unicode MS" w:hAnsi="Verdana" w:cs="Arial"/>
                <w:bCs/>
                <w:color w:val="000000"/>
                <w:sz w:val="24"/>
                <w:szCs w:val="24"/>
                <w:u w:color="000000"/>
                <w:bdr w:val="nil"/>
                <w:lang w:val="en-US" w:eastAsia="en-GB"/>
              </w:rPr>
              <w:tab/>
            </w:r>
          </w:p>
          <w:p w14:paraId="0AF41014" w14:textId="77777777" w:rsidR="00236C88" w:rsidRPr="00A63946" w:rsidRDefault="00236C88" w:rsidP="00236C88">
            <w:pPr>
              <w:pBdr>
                <w:top w:val="nil"/>
                <w:left w:val="nil"/>
                <w:bottom w:val="nil"/>
                <w:right w:val="nil"/>
                <w:between w:val="nil"/>
                <w:bar w:val="nil"/>
              </w:pBdr>
              <w:spacing w:before="120" w:after="120" w:line="240" w:lineRule="auto"/>
              <w:ind w:left="720"/>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Date arranged to meet for 3rd March 2025.</w:t>
            </w:r>
          </w:p>
          <w:p w14:paraId="50198D61" w14:textId="77777777" w:rsidR="00236C88" w:rsidRPr="00A63946" w:rsidRDefault="00236C88" w:rsidP="00236C88">
            <w:pPr>
              <w:pBdr>
                <w:top w:val="nil"/>
                <w:left w:val="nil"/>
                <w:bottom w:val="nil"/>
                <w:right w:val="nil"/>
                <w:between w:val="nil"/>
                <w:bar w:val="nil"/>
              </w:pBdr>
              <w:spacing w:before="120" w:after="120" w:line="240" w:lineRule="auto"/>
              <w:ind w:left="720"/>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Currently being finalised for sign off.</w:t>
            </w:r>
            <w:r w:rsidRPr="00A63946">
              <w:rPr>
                <w:rFonts w:ascii="Verdana" w:eastAsia="Arial Unicode MS" w:hAnsi="Verdana" w:cs="Arial"/>
                <w:bCs/>
                <w:color w:val="000000"/>
                <w:sz w:val="24"/>
                <w:szCs w:val="24"/>
                <w:u w:color="000000"/>
                <w:bdr w:val="nil"/>
                <w:lang w:val="en-US" w:eastAsia="en-GB"/>
              </w:rPr>
              <w:tab/>
            </w:r>
          </w:p>
          <w:p w14:paraId="7F51B254" w14:textId="77777777" w:rsidR="00236C88" w:rsidRPr="00A63946" w:rsidRDefault="00236C88" w:rsidP="00236C88">
            <w:pPr>
              <w:pBdr>
                <w:top w:val="nil"/>
                <w:left w:val="nil"/>
                <w:bottom w:val="nil"/>
                <w:right w:val="nil"/>
                <w:between w:val="nil"/>
                <w:bar w:val="nil"/>
              </w:pBdr>
              <w:spacing w:before="120" w:after="120" w:line="240" w:lineRule="auto"/>
              <w:ind w:left="720"/>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Timeframe - 31st March 2025</w:t>
            </w:r>
          </w:p>
          <w:p w14:paraId="7C333686" w14:textId="77777777" w:rsidR="00236C88" w:rsidRPr="00A63946" w:rsidRDefault="00236C88" w:rsidP="00236C88">
            <w:pPr>
              <w:numPr>
                <w:ilvl w:val="0"/>
                <w:numId w:val="24"/>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proofErr w:type="spellStart"/>
            <w:r w:rsidRPr="00A63946">
              <w:rPr>
                <w:rFonts w:ascii="Verdana" w:eastAsia="Arial Unicode MS" w:hAnsi="Verdana" w:cs="Arial"/>
                <w:bCs/>
                <w:color w:val="000000"/>
                <w:sz w:val="24"/>
                <w:szCs w:val="24"/>
                <w:u w:color="000000"/>
                <w:bdr w:val="nil"/>
                <w:lang w:val="en-US" w:eastAsia="en-GB"/>
              </w:rPr>
              <w:t>Finalise</w:t>
            </w:r>
            <w:proofErr w:type="spellEnd"/>
            <w:r w:rsidRPr="00A63946">
              <w:rPr>
                <w:rFonts w:ascii="Verdana" w:eastAsia="Arial Unicode MS" w:hAnsi="Verdana" w:cs="Arial"/>
                <w:bCs/>
                <w:color w:val="000000"/>
                <w:sz w:val="24"/>
                <w:szCs w:val="24"/>
                <w:u w:color="000000"/>
                <w:bdr w:val="nil"/>
                <w:lang w:val="en-US" w:eastAsia="en-GB"/>
              </w:rPr>
              <w:t xml:space="preserve"> the review and launch of training modules and information on Speaking Up Safely, including the development of the ‘Brilliant Basics’ bitesize learning opportunities.</w:t>
            </w:r>
            <w:r w:rsidRPr="00A63946">
              <w:rPr>
                <w:rFonts w:ascii="Verdana" w:eastAsia="Arial Unicode MS" w:hAnsi="Verdana" w:cs="Arial"/>
                <w:bCs/>
                <w:color w:val="000000"/>
                <w:sz w:val="24"/>
                <w:szCs w:val="24"/>
                <w:u w:color="000000"/>
                <w:bdr w:val="nil"/>
                <w:lang w:val="en-US" w:eastAsia="en-GB"/>
              </w:rPr>
              <w:tab/>
            </w:r>
          </w:p>
          <w:p w14:paraId="53BFB62E" w14:textId="77777777" w:rsidR="00236C88" w:rsidRPr="00A63946" w:rsidRDefault="00236C88" w:rsidP="00236C88">
            <w:pPr>
              <w:pBdr>
                <w:top w:val="nil"/>
                <w:left w:val="nil"/>
                <w:bottom w:val="nil"/>
                <w:right w:val="nil"/>
                <w:between w:val="nil"/>
                <w:bar w:val="nil"/>
              </w:pBdr>
              <w:spacing w:before="120" w:after="120" w:line="240" w:lineRule="auto"/>
              <w:ind w:left="720"/>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Work has commenced in partnership as part of the Speaking Up Safely Working Group to enhance our Raising Concerns SharePoint pages and develop resources as part of ‘Brilliant Basics’, as well as our revised Leadership Development offering.</w:t>
            </w:r>
            <w:r w:rsidRPr="00A63946">
              <w:rPr>
                <w:rFonts w:ascii="Verdana" w:eastAsia="Arial Unicode MS" w:hAnsi="Verdana" w:cs="Arial"/>
                <w:bCs/>
                <w:color w:val="000000"/>
                <w:sz w:val="24"/>
                <w:szCs w:val="24"/>
                <w:u w:color="000000"/>
                <w:bdr w:val="nil"/>
                <w:lang w:val="en-US" w:eastAsia="en-GB"/>
              </w:rPr>
              <w:tab/>
            </w:r>
          </w:p>
          <w:p w14:paraId="3653202D" w14:textId="2E06393D" w:rsidR="00C46DE4" w:rsidRPr="00A63946" w:rsidRDefault="00236C88" w:rsidP="00C46DE4">
            <w:pPr>
              <w:pBdr>
                <w:top w:val="nil"/>
                <w:left w:val="nil"/>
                <w:bottom w:val="nil"/>
                <w:right w:val="nil"/>
                <w:between w:val="nil"/>
                <w:bar w:val="nil"/>
              </w:pBdr>
              <w:spacing w:before="120" w:after="120" w:line="240" w:lineRule="auto"/>
              <w:ind w:left="720"/>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Timeframe - 30th June 2025</w:t>
            </w:r>
          </w:p>
          <w:p w14:paraId="44567CFA" w14:textId="77777777" w:rsidR="00236C88" w:rsidRDefault="00236C88" w:rsidP="00236C88">
            <w:pPr>
              <w:spacing w:after="0" w:line="240" w:lineRule="auto"/>
              <w:jc w:val="both"/>
              <w:rPr>
                <w:rFonts w:ascii="Verdana" w:eastAsia="Times New Roman" w:hAnsi="Verdana" w:cs="Arial"/>
                <w:bCs/>
                <w:sz w:val="24"/>
                <w:szCs w:val="24"/>
              </w:rPr>
            </w:pPr>
          </w:p>
          <w:p w14:paraId="1C607C69" w14:textId="77777777" w:rsidR="00C46DE4" w:rsidRDefault="00C46DE4" w:rsidP="00236C88">
            <w:pPr>
              <w:spacing w:after="0" w:line="240" w:lineRule="auto"/>
              <w:jc w:val="both"/>
              <w:rPr>
                <w:rFonts w:ascii="Verdana" w:eastAsia="Times New Roman" w:hAnsi="Verdana" w:cs="Arial"/>
                <w:bCs/>
                <w:sz w:val="24"/>
                <w:szCs w:val="24"/>
              </w:rPr>
            </w:pPr>
          </w:p>
          <w:p w14:paraId="3628FE73" w14:textId="77777777" w:rsidR="00C46DE4" w:rsidRPr="00A63946" w:rsidRDefault="00C46DE4" w:rsidP="00236C88">
            <w:pPr>
              <w:spacing w:after="0" w:line="240" w:lineRule="auto"/>
              <w:jc w:val="both"/>
              <w:rPr>
                <w:rFonts w:ascii="Verdana" w:eastAsia="Times New Roman" w:hAnsi="Verdana" w:cs="Arial"/>
                <w:bCs/>
                <w:sz w:val="24"/>
                <w:szCs w:val="24"/>
              </w:rPr>
            </w:pPr>
          </w:p>
          <w:p w14:paraId="73DBE507" w14:textId="77777777" w:rsidR="00C46DE4" w:rsidRDefault="00C46DE4" w:rsidP="00236C88">
            <w:pPr>
              <w:spacing w:after="0" w:line="240" w:lineRule="auto"/>
              <w:jc w:val="both"/>
              <w:rPr>
                <w:rFonts w:ascii="Verdana" w:eastAsia="Times New Roman" w:hAnsi="Verdana" w:cs="Arial"/>
                <w:bCs/>
                <w:sz w:val="24"/>
                <w:szCs w:val="24"/>
              </w:rPr>
            </w:pPr>
          </w:p>
          <w:p w14:paraId="40B4DAE1" w14:textId="2C531BEF" w:rsidR="00C46DE4" w:rsidRPr="00A63946" w:rsidRDefault="00C46DE4" w:rsidP="00236C88">
            <w:pPr>
              <w:spacing w:after="0" w:line="240" w:lineRule="auto"/>
              <w:jc w:val="both"/>
              <w:rPr>
                <w:rFonts w:ascii="Verdana" w:eastAsia="Times New Roman" w:hAnsi="Verdana" w:cs="Arial"/>
                <w:bCs/>
                <w:sz w:val="24"/>
                <w:szCs w:val="24"/>
              </w:rPr>
            </w:pPr>
            <w:r>
              <w:rPr>
                <w:rFonts w:ascii="Verdana" w:eastAsia="Times New Roman" w:hAnsi="Verdana" w:cs="Arial"/>
                <w:bCs/>
                <w:sz w:val="24"/>
                <w:szCs w:val="24"/>
              </w:rPr>
              <w:lastRenderedPageBreak/>
              <w:t xml:space="preserve">Ongoing discussions are taking place across Wales regarding a ‘once for Wales’ platform to ensure consistency and reporting functionality. </w:t>
            </w:r>
          </w:p>
          <w:p w14:paraId="79929322" w14:textId="77777777" w:rsidR="00236C88" w:rsidRPr="00A63946" w:rsidRDefault="00236C88" w:rsidP="00236C88">
            <w:pPr>
              <w:spacing w:after="0" w:line="240" w:lineRule="auto"/>
              <w:jc w:val="both"/>
              <w:rPr>
                <w:rFonts w:ascii="Verdana" w:eastAsia="Times New Roman" w:hAnsi="Verdana" w:cs="Arial"/>
                <w:bCs/>
                <w:sz w:val="24"/>
                <w:szCs w:val="24"/>
              </w:rPr>
            </w:pPr>
          </w:p>
          <w:p w14:paraId="07237452" w14:textId="77777777" w:rsidR="00236C88" w:rsidRPr="00A63946" w:rsidRDefault="00236C88" w:rsidP="00236C88">
            <w:pPr>
              <w:spacing w:after="0" w:line="240" w:lineRule="auto"/>
              <w:jc w:val="both"/>
              <w:rPr>
                <w:rFonts w:ascii="Verdana" w:eastAsia="Times New Roman" w:hAnsi="Verdana" w:cs="Arial"/>
                <w:bCs/>
                <w:sz w:val="24"/>
                <w:szCs w:val="24"/>
              </w:rPr>
            </w:pPr>
            <w:r w:rsidRPr="00A63946">
              <w:rPr>
                <w:rFonts w:ascii="Verdana" w:eastAsia="Times New Roman" w:hAnsi="Verdana" w:cs="Arial"/>
                <w:bCs/>
                <w:sz w:val="24"/>
                <w:szCs w:val="24"/>
              </w:rPr>
              <w:t>Engagement with and from Service Groups and wider stakeholders is essential to successful delivery of the recommendations set out in the Internal Audit Report.</w:t>
            </w:r>
          </w:p>
          <w:p w14:paraId="76320FBB" w14:textId="77777777" w:rsidR="00236C88" w:rsidRPr="00A63946" w:rsidRDefault="00236C88" w:rsidP="00236C88">
            <w:pPr>
              <w:spacing w:after="0" w:line="240" w:lineRule="auto"/>
              <w:jc w:val="both"/>
              <w:rPr>
                <w:rFonts w:ascii="Verdana" w:eastAsia="Times New Roman" w:hAnsi="Verdana" w:cs="Arial"/>
                <w:bCs/>
                <w:sz w:val="24"/>
                <w:szCs w:val="24"/>
              </w:rPr>
            </w:pPr>
          </w:p>
          <w:p w14:paraId="79925DA2" w14:textId="77777777" w:rsidR="00236C88" w:rsidRPr="00A63946" w:rsidRDefault="00236C88" w:rsidP="00236C88">
            <w:pPr>
              <w:spacing w:after="0" w:line="240" w:lineRule="auto"/>
              <w:jc w:val="both"/>
              <w:rPr>
                <w:rFonts w:ascii="Verdana" w:eastAsia="Times New Roman" w:hAnsi="Verdana" w:cs="Arial"/>
                <w:bCs/>
                <w:sz w:val="24"/>
                <w:szCs w:val="24"/>
              </w:rPr>
            </w:pPr>
            <w:r w:rsidRPr="00A63946">
              <w:rPr>
                <w:rFonts w:ascii="Verdana" w:eastAsia="Times New Roman" w:hAnsi="Verdana" w:cs="Arial"/>
                <w:bCs/>
                <w:sz w:val="24"/>
                <w:szCs w:val="24"/>
              </w:rPr>
              <w:t>Action – JL &amp; AC to meet to discuss the possibility of a follow up event to discuss Speaking up Safely</w:t>
            </w:r>
          </w:p>
          <w:p w14:paraId="7F1F14D9" w14:textId="77777777" w:rsidR="00236C88" w:rsidRPr="00A63946" w:rsidRDefault="00236C88" w:rsidP="00236C88">
            <w:pPr>
              <w:spacing w:after="0" w:line="240" w:lineRule="auto"/>
              <w:jc w:val="both"/>
              <w:rPr>
                <w:rFonts w:ascii="Verdana" w:eastAsia="Times New Roman" w:hAnsi="Verdana" w:cs="Arial"/>
                <w:bCs/>
                <w:sz w:val="24"/>
                <w:szCs w:val="24"/>
              </w:rPr>
            </w:pPr>
          </w:p>
          <w:p w14:paraId="666FB28E" w14:textId="77777777" w:rsidR="00236C88" w:rsidRPr="00A63946" w:rsidRDefault="00236C88" w:rsidP="00236C88">
            <w:pPr>
              <w:spacing w:after="0" w:line="240" w:lineRule="auto"/>
              <w:jc w:val="both"/>
              <w:rPr>
                <w:rFonts w:ascii="Verdana" w:eastAsia="Times New Roman" w:hAnsi="Verdana" w:cs="Arial"/>
                <w:bCs/>
                <w:sz w:val="24"/>
                <w:szCs w:val="24"/>
              </w:rPr>
            </w:pPr>
            <w:r w:rsidRPr="00A63946">
              <w:rPr>
                <w:rFonts w:ascii="Verdana" w:eastAsia="Times New Roman" w:hAnsi="Verdana" w:cs="Arial"/>
                <w:bCs/>
                <w:sz w:val="24"/>
                <w:szCs w:val="24"/>
              </w:rPr>
              <w:t>Action - PSD thought it would be useful if JL could connect with Melanie Jenkins to have a conversation around how MHLD Services and their approach and meeting structures work and to discuss the external review in the service.</w:t>
            </w:r>
          </w:p>
          <w:p w14:paraId="6621D6D0" w14:textId="77777777" w:rsidR="00236C88" w:rsidRPr="00A63946" w:rsidRDefault="00236C88" w:rsidP="00236C88">
            <w:pPr>
              <w:spacing w:after="0" w:line="240" w:lineRule="auto"/>
              <w:jc w:val="both"/>
              <w:rPr>
                <w:rFonts w:ascii="Verdana" w:eastAsia="Times New Roman" w:hAnsi="Verdana" w:cs="Arial"/>
                <w:bCs/>
                <w:sz w:val="24"/>
                <w:szCs w:val="24"/>
              </w:rPr>
            </w:pPr>
          </w:p>
          <w:p w14:paraId="3B3AD29D" w14:textId="77777777" w:rsidR="00236C88" w:rsidRPr="00A63946" w:rsidRDefault="00236C88" w:rsidP="00236C88">
            <w:pPr>
              <w:spacing w:after="0" w:line="240" w:lineRule="auto"/>
              <w:jc w:val="both"/>
              <w:rPr>
                <w:rFonts w:ascii="Verdana" w:eastAsia="Times New Roman" w:hAnsi="Verdana" w:cs="Arial"/>
                <w:bCs/>
                <w:sz w:val="24"/>
                <w:szCs w:val="24"/>
              </w:rPr>
            </w:pPr>
            <w:r w:rsidRPr="00A63946">
              <w:rPr>
                <w:rFonts w:ascii="Verdana" w:eastAsia="Times New Roman" w:hAnsi="Verdana" w:cs="Arial"/>
                <w:bCs/>
                <w:sz w:val="24"/>
                <w:szCs w:val="24"/>
              </w:rPr>
              <w:t>Action - NC thought it would be a good topic to discuss at the COO and Service Group Directors catch up and also directly with Service Groups as part of their senior leadership team meetings.</w:t>
            </w:r>
          </w:p>
          <w:p w14:paraId="5AAE9DD6" w14:textId="77777777" w:rsidR="00236C88" w:rsidRPr="00A63946" w:rsidRDefault="00236C88" w:rsidP="00236C88">
            <w:pPr>
              <w:spacing w:after="0" w:line="240" w:lineRule="auto"/>
              <w:jc w:val="both"/>
              <w:rPr>
                <w:rFonts w:ascii="Verdana" w:eastAsia="Times New Roman" w:hAnsi="Verdana" w:cs="Arial"/>
                <w:bCs/>
                <w:sz w:val="24"/>
                <w:szCs w:val="24"/>
              </w:rPr>
            </w:pPr>
          </w:p>
          <w:p w14:paraId="77E9FB8C" w14:textId="77777777" w:rsidR="00236C88" w:rsidRPr="00A63946" w:rsidRDefault="00236C88" w:rsidP="00236C88">
            <w:pPr>
              <w:spacing w:after="0" w:line="240" w:lineRule="auto"/>
              <w:jc w:val="both"/>
              <w:rPr>
                <w:rFonts w:ascii="Verdana" w:eastAsia="Times New Roman" w:hAnsi="Verdana" w:cs="Arial"/>
                <w:bCs/>
                <w:sz w:val="24"/>
                <w:szCs w:val="24"/>
              </w:rPr>
            </w:pPr>
            <w:r w:rsidRPr="00A63946">
              <w:rPr>
                <w:rFonts w:ascii="Verdana" w:eastAsia="Times New Roman" w:hAnsi="Verdana" w:cs="Arial"/>
                <w:bCs/>
                <w:sz w:val="24"/>
                <w:szCs w:val="24"/>
              </w:rPr>
              <w:t>It was agreed that JL would attend the next COO Service Group Directors meeting to present as an agenda item</w:t>
            </w:r>
          </w:p>
        </w:tc>
        <w:tc>
          <w:tcPr>
            <w:tcW w:w="1064" w:type="dxa"/>
            <w:tcMar>
              <w:top w:w="80" w:type="dxa"/>
              <w:left w:w="80" w:type="dxa"/>
              <w:bottom w:w="80" w:type="dxa"/>
              <w:right w:w="80" w:type="dxa"/>
            </w:tcMar>
          </w:tcPr>
          <w:p w14:paraId="66641DC5"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29D70EC5"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3A5E6D3D"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5391968C"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13496D73"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02F8A089"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17334D63"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262C897D"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15A34592"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33B0BE9E"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1E8D7F4E"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355986E3"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46988B1B"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651D6013"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32FBADDE"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7C49E5E0"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3A04C679"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643EF2C9"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5DF4F943"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1A0B5CEE"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40F8C4EB"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22A73687"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03E393A4"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4CA3AFB4"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3E985DEA"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7657A575"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1B737656"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378F8C65"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1909DFA7"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2AD5BECB"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65054344"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15F27986"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122CB9C9"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58E01F06"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2912FC34"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58621441"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45AFF8C0"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0AE6B040"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4F043A33"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7039A425"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6E5B15AD"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375B7FF7"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4C48F2C8"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2596CA82"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24E3ADA0"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4D88A924"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0ECDB800"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05189D63"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1C5A9A16"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5AD5FD88"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7EAA49AE" w14:textId="77777777" w:rsidR="00C46DE4" w:rsidRDefault="00C46DE4" w:rsidP="00236C88">
            <w:pPr>
              <w:spacing w:before="120" w:after="120" w:line="240" w:lineRule="auto"/>
              <w:jc w:val="both"/>
              <w:rPr>
                <w:rFonts w:ascii="Arial" w:eastAsia="Times New Roman" w:hAnsi="Arial" w:cs="Arial"/>
                <w:b/>
                <w:sz w:val="24"/>
                <w:szCs w:val="24"/>
              </w:rPr>
            </w:pPr>
          </w:p>
          <w:p w14:paraId="45A24A51" w14:textId="77777777" w:rsidR="00D72C31" w:rsidRDefault="00D72C31" w:rsidP="00236C88">
            <w:pPr>
              <w:spacing w:before="120" w:after="120" w:line="240" w:lineRule="auto"/>
              <w:jc w:val="both"/>
              <w:rPr>
                <w:rFonts w:ascii="Arial" w:eastAsia="Times New Roman" w:hAnsi="Arial" w:cs="Arial"/>
                <w:b/>
                <w:sz w:val="24"/>
                <w:szCs w:val="24"/>
              </w:rPr>
            </w:pPr>
          </w:p>
          <w:p w14:paraId="02A89E2E" w14:textId="4E26E815" w:rsidR="00236C88" w:rsidRPr="00236C88" w:rsidRDefault="00236C88" w:rsidP="00236C88">
            <w:pPr>
              <w:spacing w:before="120" w:after="120" w:line="240" w:lineRule="auto"/>
              <w:jc w:val="both"/>
              <w:rPr>
                <w:rFonts w:ascii="Arial" w:eastAsia="Times New Roman" w:hAnsi="Arial" w:cs="Arial"/>
                <w:b/>
                <w:sz w:val="24"/>
                <w:szCs w:val="24"/>
              </w:rPr>
            </w:pPr>
            <w:r w:rsidRPr="00236C88">
              <w:rPr>
                <w:rFonts w:ascii="Arial" w:eastAsia="Times New Roman" w:hAnsi="Arial" w:cs="Arial"/>
                <w:b/>
                <w:sz w:val="24"/>
                <w:szCs w:val="24"/>
              </w:rPr>
              <w:t>ACT JL/AC</w:t>
            </w:r>
          </w:p>
          <w:p w14:paraId="19C8ECBB"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4C2E873F" w14:textId="77777777" w:rsidR="00236C88" w:rsidRPr="00236C88" w:rsidRDefault="00236C88" w:rsidP="00236C88">
            <w:pPr>
              <w:spacing w:before="120" w:after="120" w:line="240" w:lineRule="auto"/>
              <w:jc w:val="both"/>
              <w:rPr>
                <w:rFonts w:ascii="Arial" w:eastAsia="Times New Roman" w:hAnsi="Arial" w:cs="Arial"/>
                <w:b/>
                <w:sz w:val="24"/>
                <w:szCs w:val="24"/>
              </w:rPr>
            </w:pPr>
            <w:r w:rsidRPr="00236C88">
              <w:rPr>
                <w:rFonts w:ascii="Arial" w:eastAsia="Times New Roman" w:hAnsi="Arial" w:cs="Arial"/>
                <w:b/>
                <w:sz w:val="24"/>
                <w:szCs w:val="24"/>
              </w:rPr>
              <w:t>ACT JL</w:t>
            </w:r>
          </w:p>
          <w:p w14:paraId="3007470B"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223D2B98"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1FBE1B58" w14:textId="0362F0B0" w:rsidR="00236C88" w:rsidRPr="00236C88" w:rsidRDefault="00236C88" w:rsidP="00236C88">
            <w:pPr>
              <w:spacing w:before="120" w:after="120" w:line="240" w:lineRule="auto"/>
              <w:jc w:val="both"/>
              <w:rPr>
                <w:rFonts w:ascii="Arial" w:eastAsia="Times New Roman" w:hAnsi="Arial" w:cs="Arial"/>
                <w:b/>
                <w:sz w:val="24"/>
                <w:szCs w:val="24"/>
              </w:rPr>
            </w:pPr>
            <w:r w:rsidRPr="00236C88">
              <w:rPr>
                <w:rFonts w:ascii="Arial" w:eastAsia="Times New Roman" w:hAnsi="Arial" w:cs="Arial"/>
                <w:b/>
                <w:sz w:val="24"/>
                <w:szCs w:val="24"/>
              </w:rPr>
              <w:t>ACT NC/JL</w:t>
            </w:r>
          </w:p>
          <w:p w14:paraId="5B2BD07D" w14:textId="77777777" w:rsidR="00236C88" w:rsidRPr="00236C88" w:rsidRDefault="00236C88" w:rsidP="00236C88">
            <w:pPr>
              <w:spacing w:before="120" w:after="120" w:line="240" w:lineRule="auto"/>
              <w:jc w:val="both"/>
              <w:rPr>
                <w:rFonts w:ascii="Arial" w:eastAsia="Times New Roman" w:hAnsi="Arial" w:cs="Arial"/>
                <w:b/>
                <w:sz w:val="24"/>
                <w:szCs w:val="24"/>
              </w:rPr>
            </w:pPr>
          </w:p>
          <w:p w14:paraId="3AEA3D3A" w14:textId="77777777" w:rsidR="00236C88" w:rsidRPr="00236C88" w:rsidRDefault="00236C88" w:rsidP="00236C88">
            <w:pPr>
              <w:spacing w:before="120" w:after="120" w:line="240" w:lineRule="auto"/>
              <w:jc w:val="both"/>
              <w:rPr>
                <w:rFonts w:ascii="Arial" w:eastAsia="Times New Roman" w:hAnsi="Arial" w:cs="Arial"/>
                <w:b/>
                <w:sz w:val="24"/>
                <w:szCs w:val="24"/>
              </w:rPr>
            </w:pPr>
          </w:p>
        </w:tc>
      </w:tr>
      <w:tr w:rsidR="00236C88" w:rsidRPr="00236C88" w14:paraId="72C646B0" w14:textId="77777777" w:rsidTr="00496FAB">
        <w:trPr>
          <w:trHeight w:val="364"/>
        </w:trPr>
        <w:tc>
          <w:tcPr>
            <w:tcW w:w="1378" w:type="dxa"/>
            <w:shd w:val="clear" w:color="auto" w:fill="auto"/>
            <w:tcMar>
              <w:top w:w="80" w:type="dxa"/>
              <w:left w:w="80" w:type="dxa"/>
              <w:bottom w:w="80" w:type="dxa"/>
              <w:right w:w="80" w:type="dxa"/>
            </w:tcMar>
          </w:tcPr>
          <w:p w14:paraId="57F06923" w14:textId="77777777" w:rsidR="00236C88" w:rsidRPr="00236C88" w:rsidRDefault="00236C88" w:rsidP="00236C88">
            <w:pPr>
              <w:spacing w:before="120" w:after="120" w:line="240" w:lineRule="auto"/>
              <w:jc w:val="both"/>
              <w:rPr>
                <w:rFonts w:ascii="Verdana" w:eastAsia="Times New Roman" w:hAnsi="Verdana" w:cs="Arial"/>
                <w:b/>
                <w:sz w:val="24"/>
                <w:szCs w:val="24"/>
                <w:u w:color="000000"/>
              </w:rPr>
            </w:pPr>
            <w:r w:rsidRPr="00236C88">
              <w:rPr>
                <w:rFonts w:ascii="Verdana" w:eastAsia="Times New Roman" w:hAnsi="Verdana" w:cs="Arial"/>
                <w:b/>
                <w:sz w:val="24"/>
                <w:szCs w:val="24"/>
                <w:u w:color="000000"/>
              </w:rPr>
              <w:lastRenderedPageBreak/>
              <w:t>2.2</w:t>
            </w:r>
          </w:p>
        </w:tc>
        <w:tc>
          <w:tcPr>
            <w:tcW w:w="7368" w:type="dxa"/>
            <w:tcMar>
              <w:top w:w="80" w:type="dxa"/>
              <w:left w:w="80" w:type="dxa"/>
              <w:bottom w:w="80" w:type="dxa"/>
              <w:right w:w="80" w:type="dxa"/>
            </w:tcMar>
          </w:tcPr>
          <w:p w14:paraId="3CFE36BC" w14:textId="77777777" w:rsidR="00236C88" w:rsidRDefault="00236C88" w:rsidP="00236C88">
            <w:pPr>
              <w:spacing w:after="0" w:line="240" w:lineRule="auto"/>
              <w:jc w:val="both"/>
              <w:rPr>
                <w:rFonts w:ascii="Verdana" w:eastAsia="Times New Roman" w:hAnsi="Verdana" w:cs="Arial"/>
                <w:b/>
                <w:sz w:val="24"/>
                <w:szCs w:val="24"/>
              </w:rPr>
            </w:pPr>
            <w:proofErr w:type="spellStart"/>
            <w:r w:rsidRPr="00A63946">
              <w:rPr>
                <w:rFonts w:ascii="Verdana" w:eastAsia="Times New Roman" w:hAnsi="Verdana" w:cs="Arial"/>
                <w:b/>
                <w:sz w:val="24"/>
                <w:szCs w:val="24"/>
              </w:rPr>
              <w:t>TRiM</w:t>
            </w:r>
            <w:proofErr w:type="spellEnd"/>
            <w:r w:rsidRPr="00A63946">
              <w:rPr>
                <w:rFonts w:ascii="Verdana" w:eastAsia="Times New Roman" w:hAnsi="Verdana" w:cs="Arial"/>
                <w:b/>
                <w:sz w:val="24"/>
                <w:szCs w:val="24"/>
              </w:rPr>
              <w:t xml:space="preserve"> REACT MH Update</w:t>
            </w:r>
          </w:p>
          <w:p w14:paraId="707338FA" w14:textId="77777777" w:rsidR="00C46DE4" w:rsidRPr="00A63946" w:rsidRDefault="00C46DE4" w:rsidP="00236C88">
            <w:pPr>
              <w:spacing w:after="0" w:line="240" w:lineRule="auto"/>
              <w:jc w:val="both"/>
              <w:rPr>
                <w:rFonts w:ascii="Verdana" w:eastAsia="Times New Roman" w:hAnsi="Verdana" w:cs="Arial"/>
                <w:b/>
                <w:sz w:val="24"/>
                <w:szCs w:val="24"/>
              </w:rPr>
            </w:pPr>
          </w:p>
          <w:p w14:paraId="7F86AE06" w14:textId="0C175EA9" w:rsidR="00236C88" w:rsidRPr="00A63946" w:rsidRDefault="00236C88" w:rsidP="00236C88">
            <w:pPr>
              <w:spacing w:after="0" w:line="240" w:lineRule="auto"/>
              <w:jc w:val="both"/>
              <w:rPr>
                <w:rFonts w:ascii="Verdana" w:eastAsia="Times New Roman" w:hAnsi="Verdana" w:cs="Arial"/>
                <w:bCs/>
                <w:sz w:val="24"/>
                <w:szCs w:val="24"/>
              </w:rPr>
            </w:pPr>
            <w:r w:rsidRPr="00A63946">
              <w:rPr>
                <w:rFonts w:ascii="Verdana" w:eastAsia="Times New Roman" w:hAnsi="Verdana" w:cs="Arial"/>
                <w:bCs/>
                <w:sz w:val="24"/>
                <w:szCs w:val="24"/>
              </w:rPr>
              <w:t xml:space="preserve">Lesley Bevan gave a </w:t>
            </w:r>
            <w:proofErr w:type="spellStart"/>
            <w:r w:rsidRPr="00A63946">
              <w:rPr>
                <w:rFonts w:ascii="Verdana" w:eastAsia="Times New Roman" w:hAnsi="Verdana" w:cs="Arial"/>
                <w:bCs/>
                <w:sz w:val="24"/>
                <w:szCs w:val="24"/>
              </w:rPr>
              <w:t>TRiM</w:t>
            </w:r>
            <w:proofErr w:type="spellEnd"/>
            <w:r w:rsidR="00C46DE4">
              <w:rPr>
                <w:rFonts w:ascii="Verdana" w:eastAsia="Times New Roman" w:hAnsi="Verdana" w:cs="Arial"/>
                <w:bCs/>
                <w:sz w:val="24"/>
                <w:szCs w:val="24"/>
              </w:rPr>
              <w:t xml:space="preserve">/ </w:t>
            </w:r>
            <w:r w:rsidRPr="00A63946">
              <w:rPr>
                <w:rFonts w:ascii="Verdana" w:eastAsia="Times New Roman" w:hAnsi="Verdana" w:cs="Arial"/>
                <w:bCs/>
                <w:sz w:val="24"/>
                <w:szCs w:val="24"/>
              </w:rPr>
              <w:t>REACT update</w:t>
            </w:r>
            <w:r w:rsidR="00C46DE4">
              <w:rPr>
                <w:rFonts w:ascii="Verdana" w:eastAsia="Times New Roman" w:hAnsi="Verdana" w:cs="Arial"/>
                <w:bCs/>
                <w:sz w:val="24"/>
                <w:szCs w:val="24"/>
              </w:rPr>
              <w:t xml:space="preserve">. </w:t>
            </w:r>
          </w:p>
          <w:p w14:paraId="6CCF1350" w14:textId="77777777" w:rsidR="00236C88" w:rsidRPr="00A63946" w:rsidRDefault="00236C88" w:rsidP="00236C88">
            <w:pPr>
              <w:spacing w:after="0" w:line="240" w:lineRule="auto"/>
              <w:jc w:val="both"/>
              <w:rPr>
                <w:rFonts w:ascii="Verdana" w:eastAsia="Times New Roman" w:hAnsi="Verdana" w:cs="Arial"/>
                <w:bCs/>
                <w:sz w:val="24"/>
                <w:szCs w:val="24"/>
              </w:rPr>
            </w:pPr>
          </w:p>
          <w:p w14:paraId="5F24DD12" w14:textId="77777777" w:rsidR="00236C88" w:rsidRPr="00A63946" w:rsidRDefault="00236C88" w:rsidP="00236C88">
            <w:pPr>
              <w:spacing w:after="0" w:line="240" w:lineRule="auto"/>
              <w:jc w:val="both"/>
              <w:rPr>
                <w:rFonts w:ascii="Verdana" w:eastAsia="Times New Roman" w:hAnsi="Verdana" w:cs="Arial"/>
                <w:bCs/>
                <w:sz w:val="24"/>
                <w:szCs w:val="24"/>
              </w:rPr>
            </w:pPr>
            <w:proofErr w:type="spellStart"/>
            <w:r w:rsidRPr="00A63946">
              <w:rPr>
                <w:rFonts w:ascii="Verdana" w:eastAsia="Times New Roman" w:hAnsi="Verdana" w:cs="Arial"/>
                <w:bCs/>
                <w:sz w:val="24"/>
                <w:szCs w:val="24"/>
              </w:rPr>
              <w:t>TriM</w:t>
            </w:r>
            <w:proofErr w:type="spellEnd"/>
            <w:r w:rsidRPr="00A63946">
              <w:rPr>
                <w:rFonts w:ascii="Verdana" w:eastAsia="Times New Roman" w:hAnsi="Verdana" w:cs="Arial"/>
                <w:bCs/>
                <w:sz w:val="24"/>
                <w:szCs w:val="24"/>
              </w:rPr>
              <w:t xml:space="preserve"> offers support to staff, peer to peer support to staff who have suffered a traumatic event or potentially traumatic event in the workplace.</w:t>
            </w:r>
          </w:p>
          <w:p w14:paraId="2441E2DE" w14:textId="77777777" w:rsidR="00236C88" w:rsidRPr="00A63946" w:rsidRDefault="00236C88" w:rsidP="00236C88">
            <w:pPr>
              <w:spacing w:after="0" w:line="240" w:lineRule="auto"/>
              <w:jc w:val="both"/>
              <w:rPr>
                <w:rFonts w:ascii="Verdana" w:eastAsia="Times New Roman" w:hAnsi="Verdana" w:cs="Arial"/>
                <w:bCs/>
                <w:sz w:val="24"/>
                <w:szCs w:val="24"/>
              </w:rPr>
            </w:pPr>
          </w:p>
          <w:p w14:paraId="0EA924A3" w14:textId="77777777" w:rsidR="00236C88" w:rsidRPr="00A63946" w:rsidRDefault="00236C88" w:rsidP="00236C88">
            <w:pPr>
              <w:spacing w:after="0" w:line="240" w:lineRule="auto"/>
              <w:jc w:val="both"/>
              <w:rPr>
                <w:rFonts w:ascii="Verdana" w:eastAsia="Times New Roman" w:hAnsi="Verdana" w:cs="Arial"/>
                <w:bCs/>
                <w:sz w:val="24"/>
                <w:szCs w:val="24"/>
              </w:rPr>
            </w:pPr>
            <w:r w:rsidRPr="00A63946">
              <w:rPr>
                <w:rFonts w:ascii="Verdana" w:eastAsia="Times New Roman" w:hAnsi="Verdana" w:cs="Arial"/>
                <w:bCs/>
                <w:sz w:val="24"/>
                <w:szCs w:val="24"/>
              </w:rPr>
              <w:t>Headlines:</w:t>
            </w:r>
          </w:p>
          <w:p w14:paraId="09EF275B" w14:textId="77777777" w:rsidR="00236C88" w:rsidRPr="00A63946" w:rsidRDefault="00236C88" w:rsidP="00236C88">
            <w:pPr>
              <w:numPr>
                <w:ilvl w:val="0"/>
                <w:numId w:val="24"/>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proofErr w:type="spellStart"/>
            <w:r w:rsidRPr="00A63946">
              <w:rPr>
                <w:rFonts w:ascii="Verdana" w:eastAsia="Arial Unicode MS" w:hAnsi="Verdana" w:cs="Arial"/>
                <w:bCs/>
                <w:color w:val="000000"/>
                <w:sz w:val="24"/>
                <w:szCs w:val="24"/>
                <w:u w:color="000000"/>
                <w:bdr w:val="nil"/>
                <w:lang w:val="en-US" w:eastAsia="en-GB"/>
              </w:rPr>
              <w:t>TRiM</w:t>
            </w:r>
            <w:proofErr w:type="spellEnd"/>
            <w:r w:rsidRPr="00A63946">
              <w:rPr>
                <w:rFonts w:ascii="Verdana" w:eastAsia="Arial Unicode MS" w:hAnsi="Verdana" w:cs="Arial"/>
                <w:bCs/>
                <w:color w:val="000000"/>
                <w:sz w:val="24"/>
                <w:szCs w:val="24"/>
                <w:u w:color="000000"/>
                <w:bdr w:val="nil"/>
                <w:lang w:val="en-US" w:eastAsia="en-GB"/>
              </w:rPr>
              <w:t xml:space="preserve"> assists people who have suffered a traumatic event to deal with it effectively</w:t>
            </w:r>
          </w:p>
          <w:p w14:paraId="36C592FE" w14:textId="77777777" w:rsidR="00236C88" w:rsidRPr="00A63946" w:rsidRDefault="00236C88" w:rsidP="00236C88">
            <w:pPr>
              <w:numPr>
                <w:ilvl w:val="0"/>
                <w:numId w:val="24"/>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proofErr w:type="spellStart"/>
            <w:r w:rsidRPr="00A63946">
              <w:rPr>
                <w:rFonts w:ascii="Verdana" w:eastAsia="Arial Unicode MS" w:hAnsi="Verdana" w:cs="Arial"/>
                <w:bCs/>
                <w:color w:val="000000"/>
                <w:sz w:val="24"/>
                <w:szCs w:val="24"/>
                <w:u w:color="000000"/>
                <w:bdr w:val="nil"/>
                <w:lang w:val="en-US" w:eastAsia="en-GB"/>
              </w:rPr>
              <w:t>TRiM</w:t>
            </w:r>
            <w:proofErr w:type="spellEnd"/>
            <w:r w:rsidRPr="00A63946">
              <w:rPr>
                <w:rFonts w:ascii="Verdana" w:eastAsia="Arial Unicode MS" w:hAnsi="Verdana" w:cs="Arial"/>
                <w:bCs/>
                <w:color w:val="000000"/>
                <w:sz w:val="24"/>
                <w:szCs w:val="24"/>
                <w:u w:color="000000"/>
                <w:bdr w:val="nil"/>
                <w:lang w:val="en-US" w:eastAsia="en-GB"/>
              </w:rPr>
              <w:t xml:space="preserve"> trained staff understand the effect that traumatic events have on people</w:t>
            </w:r>
          </w:p>
          <w:p w14:paraId="54A4F84F" w14:textId="77777777" w:rsidR="00236C88" w:rsidRPr="00A63946" w:rsidRDefault="00236C88" w:rsidP="00236C88">
            <w:pPr>
              <w:numPr>
                <w:ilvl w:val="0"/>
                <w:numId w:val="24"/>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They are able to provide peer support, education, practical advice and</w:t>
            </w:r>
            <w:r w:rsidRPr="00A63946">
              <w:rPr>
                <w:rFonts w:ascii="Verdana" w:eastAsia="Arial Unicode MS" w:hAnsi="Verdana" w:cs="Arial"/>
                <w:bCs/>
                <w:i/>
                <w:iCs/>
                <w:color w:val="000000"/>
                <w:sz w:val="24"/>
                <w:szCs w:val="24"/>
                <w:u w:color="000000"/>
                <w:bdr w:val="nil"/>
                <w:lang w:val="en-US" w:eastAsia="en-GB"/>
              </w:rPr>
              <w:t xml:space="preserve"> NORMALIZE</w:t>
            </w:r>
            <w:r w:rsidRPr="00A63946">
              <w:rPr>
                <w:rFonts w:ascii="Verdana" w:eastAsia="Arial Unicode MS" w:hAnsi="Verdana" w:cs="Arial"/>
                <w:bCs/>
                <w:color w:val="000000"/>
                <w:sz w:val="24"/>
                <w:szCs w:val="24"/>
                <w:u w:color="000000"/>
                <w:bdr w:val="nil"/>
                <w:lang w:val="en-US" w:eastAsia="en-GB"/>
              </w:rPr>
              <w:t xml:space="preserve"> what is happening</w:t>
            </w:r>
          </w:p>
          <w:p w14:paraId="57D6C6F7" w14:textId="77777777" w:rsidR="00236C88" w:rsidRPr="00A63946" w:rsidRDefault="00236C88" w:rsidP="00236C88">
            <w:pPr>
              <w:numPr>
                <w:ilvl w:val="0"/>
                <w:numId w:val="24"/>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 xml:space="preserve">144 staff members trained as </w:t>
            </w:r>
            <w:proofErr w:type="spellStart"/>
            <w:r w:rsidRPr="00A63946">
              <w:rPr>
                <w:rFonts w:ascii="Verdana" w:eastAsia="Arial Unicode MS" w:hAnsi="Verdana" w:cs="Arial"/>
                <w:bCs/>
                <w:color w:val="000000"/>
                <w:sz w:val="24"/>
                <w:szCs w:val="24"/>
                <w:u w:color="000000"/>
                <w:bdr w:val="nil"/>
                <w:lang w:val="en-US" w:eastAsia="en-GB"/>
              </w:rPr>
              <w:t>TRiM</w:t>
            </w:r>
            <w:proofErr w:type="spellEnd"/>
            <w:r w:rsidRPr="00A63946">
              <w:rPr>
                <w:rFonts w:ascii="Verdana" w:eastAsia="Arial Unicode MS" w:hAnsi="Verdana" w:cs="Arial"/>
                <w:bCs/>
                <w:color w:val="000000"/>
                <w:sz w:val="24"/>
                <w:szCs w:val="24"/>
                <w:u w:color="000000"/>
                <w:bdr w:val="nil"/>
                <w:lang w:val="en-US" w:eastAsia="en-GB"/>
              </w:rPr>
              <w:t xml:space="preserve"> Managers/Practitioners/Supporters</w:t>
            </w:r>
          </w:p>
          <w:p w14:paraId="659BCA85" w14:textId="77777777" w:rsidR="00236C88" w:rsidRPr="00A63946" w:rsidRDefault="00236C88" w:rsidP="00236C88">
            <w:pPr>
              <w:numPr>
                <w:ilvl w:val="0"/>
                <w:numId w:val="24"/>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Times New Roman" w:hAnsi="Verdana" w:cs="Arial"/>
                <w:bCs/>
                <w:sz w:val="24"/>
                <w:szCs w:val="24"/>
              </w:rPr>
              <w:t xml:space="preserve">180 </w:t>
            </w:r>
            <w:proofErr w:type="spellStart"/>
            <w:r w:rsidRPr="00A63946">
              <w:rPr>
                <w:rFonts w:ascii="Verdana" w:eastAsia="Times New Roman" w:hAnsi="Verdana" w:cs="Arial"/>
                <w:bCs/>
                <w:sz w:val="24"/>
                <w:szCs w:val="24"/>
              </w:rPr>
              <w:t>TRiM</w:t>
            </w:r>
            <w:proofErr w:type="spellEnd"/>
            <w:r w:rsidRPr="00A63946">
              <w:rPr>
                <w:rFonts w:ascii="Verdana" w:eastAsia="Times New Roman" w:hAnsi="Verdana" w:cs="Arial"/>
                <w:bCs/>
                <w:sz w:val="24"/>
                <w:szCs w:val="24"/>
              </w:rPr>
              <w:t xml:space="preserve"> responses to potentially traumatic events</w:t>
            </w:r>
          </w:p>
          <w:p w14:paraId="24B53386" w14:textId="77777777" w:rsidR="00236C88" w:rsidRPr="00A63946" w:rsidRDefault="00236C88" w:rsidP="00236C88">
            <w:pPr>
              <w:numPr>
                <w:ilvl w:val="0"/>
                <w:numId w:val="24"/>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proofErr w:type="spellStart"/>
            <w:r w:rsidRPr="00A63946">
              <w:rPr>
                <w:rFonts w:ascii="Verdana" w:eastAsia="Arial Unicode MS" w:hAnsi="Verdana" w:cs="Arial"/>
                <w:bCs/>
                <w:color w:val="000000"/>
                <w:sz w:val="24"/>
                <w:szCs w:val="24"/>
                <w:u w:color="000000"/>
                <w:bdr w:val="nil"/>
                <w:lang w:val="en-US" w:eastAsia="en-GB"/>
              </w:rPr>
              <w:t>TRiM</w:t>
            </w:r>
            <w:proofErr w:type="spellEnd"/>
            <w:r w:rsidRPr="00A63946">
              <w:rPr>
                <w:rFonts w:ascii="Verdana" w:eastAsia="Arial Unicode MS" w:hAnsi="Verdana" w:cs="Arial"/>
                <w:bCs/>
                <w:color w:val="000000"/>
                <w:sz w:val="24"/>
                <w:szCs w:val="24"/>
                <w:u w:color="000000"/>
                <w:bdr w:val="nil"/>
                <w:lang w:val="en-US" w:eastAsia="en-GB"/>
              </w:rPr>
              <w:t xml:space="preserve"> Teams across 4 Service Delivery Groups</w:t>
            </w:r>
          </w:p>
          <w:p w14:paraId="56866209" w14:textId="77777777" w:rsidR="00236C88" w:rsidRPr="00A63946" w:rsidRDefault="00236C88" w:rsidP="00236C88">
            <w:pPr>
              <w:numPr>
                <w:ilvl w:val="0"/>
                <w:numId w:val="24"/>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lastRenderedPageBreak/>
              <w:t xml:space="preserve">Developed guidelines for managers when referral does not meet </w:t>
            </w:r>
            <w:proofErr w:type="spellStart"/>
            <w:r w:rsidRPr="00A63946">
              <w:rPr>
                <w:rFonts w:ascii="Verdana" w:eastAsia="Arial Unicode MS" w:hAnsi="Verdana" w:cs="Arial"/>
                <w:bCs/>
                <w:color w:val="000000"/>
                <w:sz w:val="24"/>
                <w:szCs w:val="24"/>
                <w:u w:color="000000"/>
                <w:bdr w:val="nil"/>
                <w:lang w:val="en-US" w:eastAsia="en-GB"/>
              </w:rPr>
              <w:t>TRiM</w:t>
            </w:r>
            <w:proofErr w:type="spellEnd"/>
            <w:r w:rsidRPr="00A63946">
              <w:rPr>
                <w:rFonts w:ascii="Verdana" w:eastAsia="Arial Unicode MS" w:hAnsi="Verdana" w:cs="Arial"/>
                <w:bCs/>
                <w:color w:val="000000"/>
                <w:sz w:val="24"/>
                <w:szCs w:val="24"/>
                <w:u w:color="000000"/>
                <w:bdr w:val="nil"/>
                <w:lang w:val="en-US" w:eastAsia="en-GB"/>
              </w:rPr>
              <w:t xml:space="preserve"> criteria</w:t>
            </w:r>
          </w:p>
          <w:p w14:paraId="7C6BE29C" w14:textId="77777777" w:rsidR="00236C88" w:rsidRPr="00A63946" w:rsidRDefault="00236C88" w:rsidP="00236C88">
            <w:pPr>
              <w:numPr>
                <w:ilvl w:val="0"/>
                <w:numId w:val="24"/>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 xml:space="preserve">Developed Employee Check-in Assessment </w:t>
            </w:r>
          </w:p>
          <w:p w14:paraId="51E177BA" w14:textId="77777777" w:rsidR="00236C88" w:rsidRPr="00A63946" w:rsidRDefault="00236C88" w:rsidP="00236C88">
            <w:pPr>
              <w:numPr>
                <w:ilvl w:val="0"/>
                <w:numId w:val="24"/>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Second Victim Guidelines for managers in development</w:t>
            </w:r>
          </w:p>
          <w:p w14:paraId="51BAFA8D" w14:textId="77777777" w:rsidR="00236C88" w:rsidRPr="00A63946" w:rsidRDefault="00236C88" w:rsidP="00236C88">
            <w:pPr>
              <w:numPr>
                <w:ilvl w:val="0"/>
                <w:numId w:val="24"/>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Times New Roman" w:hAnsi="Verdana" w:cs="Arial"/>
                <w:bCs/>
                <w:sz w:val="24"/>
                <w:szCs w:val="24"/>
              </w:rPr>
              <w:t>Winner of HPMA Cymru Award 2024</w:t>
            </w:r>
          </w:p>
          <w:p w14:paraId="0D2AE737" w14:textId="77777777" w:rsidR="00236C88" w:rsidRPr="00A63946" w:rsidRDefault="00236C88" w:rsidP="00236C88">
            <w:pPr>
              <w:numPr>
                <w:ilvl w:val="0"/>
                <w:numId w:val="24"/>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They are able to monitor colleagues and refer on for specialist help if needed</w:t>
            </w:r>
          </w:p>
          <w:p w14:paraId="41F4E35A" w14:textId="77777777" w:rsidR="00236C88" w:rsidRPr="00A63946" w:rsidRDefault="00236C88" w:rsidP="00236C88">
            <w:pPr>
              <w:spacing w:after="0" w:line="240" w:lineRule="auto"/>
              <w:jc w:val="both"/>
              <w:rPr>
                <w:rFonts w:ascii="Verdana" w:eastAsia="Times New Roman" w:hAnsi="Verdana" w:cs="Arial"/>
                <w:bCs/>
                <w:sz w:val="24"/>
                <w:szCs w:val="24"/>
              </w:rPr>
            </w:pPr>
            <w:r w:rsidRPr="00A63946">
              <w:rPr>
                <w:rFonts w:ascii="Verdana" w:eastAsia="Times New Roman" w:hAnsi="Verdana" w:cs="Arial"/>
                <w:bCs/>
                <w:sz w:val="24"/>
                <w:szCs w:val="24"/>
              </w:rPr>
              <w:t xml:space="preserve">Evaluation: </w:t>
            </w:r>
            <w:proofErr w:type="spellStart"/>
            <w:r w:rsidRPr="00A63946">
              <w:rPr>
                <w:rFonts w:ascii="Verdana" w:eastAsia="Times New Roman" w:hAnsi="Verdana" w:cs="Arial"/>
                <w:bCs/>
                <w:sz w:val="24"/>
                <w:szCs w:val="24"/>
              </w:rPr>
              <w:t>TRiM</w:t>
            </w:r>
            <w:proofErr w:type="spellEnd"/>
            <w:r w:rsidRPr="00A63946">
              <w:rPr>
                <w:rFonts w:ascii="Verdana" w:eastAsia="Times New Roman" w:hAnsi="Verdana" w:cs="Arial"/>
                <w:bCs/>
                <w:sz w:val="24"/>
                <w:szCs w:val="24"/>
              </w:rPr>
              <w:t xml:space="preserve"> Incident Brief (TIB)</w:t>
            </w:r>
          </w:p>
          <w:p w14:paraId="6AC2BA47" w14:textId="77777777" w:rsidR="00236C88" w:rsidRPr="00A63946" w:rsidRDefault="00236C88" w:rsidP="00236C88">
            <w:pPr>
              <w:numPr>
                <w:ilvl w:val="0"/>
                <w:numId w:val="25"/>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January 2024-2025</w:t>
            </w:r>
          </w:p>
          <w:p w14:paraId="4B7113AE" w14:textId="77777777" w:rsidR="00236C88" w:rsidRPr="00A63946" w:rsidRDefault="00236C88" w:rsidP="00236C88">
            <w:pPr>
              <w:numPr>
                <w:ilvl w:val="0"/>
                <w:numId w:val="25"/>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209 staff members invited to complete evaluation</w:t>
            </w:r>
          </w:p>
          <w:p w14:paraId="4C0CC48A" w14:textId="77777777" w:rsidR="00236C88" w:rsidRPr="00A63946" w:rsidRDefault="00236C88" w:rsidP="00236C88">
            <w:pPr>
              <w:numPr>
                <w:ilvl w:val="0"/>
                <w:numId w:val="25"/>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Response rate 53 (25%)</w:t>
            </w:r>
          </w:p>
          <w:p w14:paraId="20DCC32B" w14:textId="30A17910" w:rsidR="00236C88" w:rsidRPr="00A63946" w:rsidRDefault="00236C88" w:rsidP="00236C88">
            <w:pPr>
              <w:numPr>
                <w:ilvl w:val="0"/>
                <w:numId w:val="25"/>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83% stated that the TIB had benefited them</w:t>
            </w:r>
            <w:r w:rsidR="00C46DE4">
              <w:rPr>
                <w:rFonts w:ascii="Verdana" w:eastAsia="Arial Unicode MS" w:hAnsi="Verdana" w:cs="Arial"/>
                <w:bCs/>
                <w:color w:val="000000"/>
                <w:sz w:val="24"/>
                <w:szCs w:val="24"/>
                <w:u w:color="000000"/>
                <w:bdr w:val="nil"/>
                <w:lang w:val="en-US" w:eastAsia="en-GB"/>
              </w:rPr>
              <w:t xml:space="preserve"> and kept them in work</w:t>
            </w:r>
          </w:p>
          <w:p w14:paraId="503804B7" w14:textId="77777777" w:rsidR="00236C88" w:rsidRPr="00A63946" w:rsidRDefault="00236C88" w:rsidP="00236C88">
            <w:pPr>
              <w:spacing w:after="0" w:line="240" w:lineRule="auto"/>
              <w:jc w:val="both"/>
              <w:rPr>
                <w:rFonts w:ascii="Verdana" w:eastAsia="Times New Roman" w:hAnsi="Verdana" w:cs="Arial"/>
                <w:bCs/>
                <w:sz w:val="24"/>
                <w:szCs w:val="24"/>
              </w:rPr>
            </w:pPr>
            <w:r w:rsidRPr="00A63946">
              <w:rPr>
                <w:rFonts w:ascii="Verdana" w:eastAsia="Times New Roman" w:hAnsi="Verdana" w:cs="Arial"/>
                <w:bCs/>
                <w:sz w:val="24"/>
                <w:szCs w:val="24"/>
              </w:rPr>
              <w:t>Themes:</w:t>
            </w:r>
          </w:p>
          <w:p w14:paraId="1019ADE2" w14:textId="77777777" w:rsidR="00236C88" w:rsidRPr="00A63946" w:rsidRDefault="00236C88" w:rsidP="00236C88">
            <w:pPr>
              <w:numPr>
                <w:ilvl w:val="0"/>
                <w:numId w:val="26"/>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Staff would like more pre-TIB information</w:t>
            </w:r>
          </w:p>
          <w:p w14:paraId="443082EE" w14:textId="77777777" w:rsidR="00236C88" w:rsidRPr="00A63946" w:rsidRDefault="00236C88" w:rsidP="00236C88">
            <w:pPr>
              <w:numPr>
                <w:ilvl w:val="0"/>
                <w:numId w:val="26"/>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Ensure manager present to “fill the gaps” in knowledge</w:t>
            </w:r>
          </w:p>
          <w:p w14:paraId="141BB769" w14:textId="77777777" w:rsidR="00236C88" w:rsidRPr="00A63946" w:rsidRDefault="00236C88" w:rsidP="00236C88">
            <w:pPr>
              <w:numPr>
                <w:ilvl w:val="0"/>
                <w:numId w:val="26"/>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Staff value space to talk and mutual support</w:t>
            </w:r>
          </w:p>
          <w:p w14:paraId="0657ED8C" w14:textId="77777777" w:rsidR="00236C88" w:rsidRPr="00A63946" w:rsidRDefault="00236C88" w:rsidP="00236C88">
            <w:pPr>
              <w:spacing w:after="0" w:line="240" w:lineRule="auto"/>
              <w:jc w:val="both"/>
              <w:rPr>
                <w:rFonts w:ascii="Verdana" w:eastAsia="Times New Roman" w:hAnsi="Verdana" w:cs="Arial"/>
                <w:bCs/>
                <w:sz w:val="24"/>
                <w:szCs w:val="24"/>
              </w:rPr>
            </w:pPr>
            <w:r w:rsidRPr="00A63946">
              <w:rPr>
                <w:rFonts w:ascii="Verdana" w:eastAsia="Times New Roman" w:hAnsi="Verdana" w:cs="Arial"/>
                <w:bCs/>
                <w:sz w:val="24"/>
                <w:szCs w:val="24"/>
              </w:rPr>
              <w:t>REACT</w:t>
            </w:r>
          </w:p>
          <w:p w14:paraId="7640C263" w14:textId="77777777" w:rsidR="00236C88" w:rsidRPr="00A63946" w:rsidRDefault="00236C88" w:rsidP="003735D2">
            <w:p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 xml:space="preserve">REACT is a tool, developed by experts at March on Stress, which aims to help staff have psychologically informed conversations with each other about their mental health. </w:t>
            </w:r>
          </w:p>
          <w:p w14:paraId="28521CF1" w14:textId="77777777" w:rsidR="00236C88" w:rsidRPr="00A63946" w:rsidRDefault="00236C88" w:rsidP="00236C88">
            <w:pPr>
              <w:numPr>
                <w:ilvl w:val="0"/>
                <w:numId w:val="28"/>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Numbers of Staff Trained in REACT MH – 4412</w:t>
            </w:r>
          </w:p>
          <w:p w14:paraId="6B6E881A" w14:textId="77777777" w:rsidR="00236C88" w:rsidRPr="00A63946" w:rsidRDefault="00236C88" w:rsidP="00236C88">
            <w:pPr>
              <w:spacing w:after="0" w:line="240" w:lineRule="auto"/>
              <w:jc w:val="both"/>
              <w:rPr>
                <w:rFonts w:ascii="Verdana" w:eastAsia="Times New Roman" w:hAnsi="Verdana" w:cs="Arial"/>
                <w:bCs/>
                <w:sz w:val="24"/>
                <w:szCs w:val="24"/>
              </w:rPr>
            </w:pPr>
          </w:p>
          <w:p w14:paraId="0A683D2B" w14:textId="77777777" w:rsidR="00236C88" w:rsidRPr="00A63946" w:rsidRDefault="00236C88" w:rsidP="00236C88">
            <w:pPr>
              <w:spacing w:after="0" w:line="240" w:lineRule="auto"/>
              <w:jc w:val="both"/>
              <w:rPr>
                <w:rFonts w:ascii="Verdana" w:eastAsia="Times New Roman" w:hAnsi="Verdana" w:cs="Arial"/>
                <w:bCs/>
                <w:sz w:val="24"/>
                <w:szCs w:val="24"/>
              </w:rPr>
            </w:pPr>
            <w:r w:rsidRPr="00A63946">
              <w:rPr>
                <w:rFonts w:ascii="Verdana" w:eastAsia="Times New Roman" w:hAnsi="Verdana" w:cs="Arial"/>
                <w:bCs/>
                <w:sz w:val="24"/>
                <w:szCs w:val="24"/>
              </w:rPr>
              <w:t>Evaluation REACT &amp; Suicide Prevention</w:t>
            </w:r>
          </w:p>
          <w:p w14:paraId="5BFF4780" w14:textId="77777777" w:rsidR="00236C88" w:rsidRPr="00A63946" w:rsidRDefault="00236C88" w:rsidP="00236C88">
            <w:pPr>
              <w:numPr>
                <w:ilvl w:val="0"/>
                <w:numId w:val="28"/>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1400 Staff Surveyed (2024) – 19.5% Response Rate (278 Participants)</w:t>
            </w:r>
          </w:p>
          <w:p w14:paraId="6B66F222" w14:textId="77777777" w:rsidR="00236C88" w:rsidRPr="00A63946" w:rsidRDefault="00236C88" w:rsidP="00236C88">
            <w:pPr>
              <w:numPr>
                <w:ilvl w:val="0"/>
                <w:numId w:val="28"/>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19% Used REACT MH</w:t>
            </w:r>
          </w:p>
          <w:p w14:paraId="6763ED1F" w14:textId="77777777" w:rsidR="00236C88" w:rsidRPr="00A63946" w:rsidRDefault="00236C88" w:rsidP="00236C88">
            <w:pPr>
              <w:numPr>
                <w:ilvl w:val="0"/>
                <w:numId w:val="28"/>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94% Positive Experience</w:t>
            </w:r>
          </w:p>
          <w:p w14:paraId="7F8CB851" w14:textId="77777777" w:rsidR="00236C88" w:rsidRPr="00A63946" w:rsidRDefault="00236C88" w:rsidP="00236C88">
            <w:pPr>
              <w:numPr>
                <w:ilvl w:val="0"/>
                <w:numId w:val="28"/>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96% Confident to Use Again</w:t>
            </w:r>
          </w:p>
          <w:p w14:paraId="5487F782" w14:textId="77777777" w:rsidR="00236C88" w:rsidRPr="00A63946" w:rsidRDefault="00236C88" w:rsidP="00236C88">
            <w:pPr>
              <w:numPr>
                <w:ilvl w:val="0"/>
                <w:numId w:val="28"/>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25% Used Suicide Prevention Skills</w:t>
            </w:r>
          </w:p>
          <w:p w14:paraId="7F2F0845" w14:textId="77777777" w:rsidR="00236C88" w:rsidRPr="00A63946" w:rsidRDefault="00236C88" w:rsidP="00236C88">
            <w:pPr>
              <w:numPr>
                <w:ilvl w:val="0"/>
                <w:numId w:val="28"/>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94% Positive Experience</w:t>
            </w:r>
          </w:p>
          <w:p w14:paraId="4A5D3B4C" w14:textId="77777777" w:rsidR="00236C88" w:rsidRPr="00A63946" w:rsidRDefault="00236C88" w:rsidP="00236C88">
            <w:pPr>
              <w:numPr>
                <w:ilvl w:val="0"/>
                <w:numId w:val="28"/>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92% Confident to Use Again</w:t>
            </w:r>
          </w:p>
          <w:p w14:paraId="42E0A3C6" w14:textId="77777777" w:rsidR="003735D2" w:rsidRDefault="003735D2" w:rsidP="00236C88">
            <w:pPr>
              <w:spacing w:after="0" w:line="240" w:lineRule="auto"/>
              <w:jc w:val="both"/>
              <w:rPr>
                <w:rFonts w:ascii="Verdana" w:eastAsia="Times New Roman" w:hAnsi="Verdana" w:cs="Arial"/>
                <w:bCs/>
                <w:sz w:val="24"/>
                <w:szCs w:val="24"/>
              </w:rPr>
            </w:pPr>
          </w:p>
          <w:p w14:paraId="4264D3FA" w14:textId="77777777" w:rsidR="003735D2" w:rsidRDefault="003735D2" w:rsidP="00236C88">
            <w:pPr>
              <w:spacing w:after="0" w:line="240" w:lineRule="auto"/>
              <w:jc w:val="both"/>
              <w:rPr>
                <w:rFonts w:ascii="Verdana" w:eastAsia="Times New Roman" w:hAnsi="Verdana" w:cs="Arial"/>
                <w:bCs/>
                <w:sz w:val="24"/>
                <w:szCs w:val="24"/>
              </w:rPr>
            </w:pPr>
          </w:p>
          <w:p w14:paraId="75B8B2BD" w14:textId="3EF7C59C" w:rsidR="00236C88" w:rsidRPr="00A63946" w:rsidRDefault="003735D2" w:rsidP="00236C88">
            <w:pPr>
              <w:spacing w:after="0" w:line="240" w:lineRule="auto"/>
              <w:jc w:val="both"/>
              <w:rPr>
                <w:rFonts w:ascii="Verdana" w:eastAsia="Times New Roman" w:hAnsi="Verdana" w:cs="Arial"/>
                <w:bCs/>
                <w:sz w:val="24"/>
                <w:szCs w:val="24"/>
              </w:rPr>
            </w:pPr>
            <w:r>
              <w:rPr>
                <w:rFonts w:ascii="Verdana" w:eastAsia="Times New Roman" w:hAnsi="Verdana" w:cs="Arial"/>
                <w:bCs/>
                <w:sz w:val="24"/>
                <w:szCs w:val="24"/>
              </w:rPr>
              <w:lastRenderedPageBreak/>
              <w:t xml:space="preserve">The focus for </w:t>
            </w:r>
            <w:r w:rsidR="00236C88" w:rsidRPr="00A63946">
              <w:rPr>
                <w:rFonts w:ascii="Verdana" w:eastAsia="Times New Roman" w:hAnsi="Verdana" w:cs="Arial"/>
                <w:bCs/>
                <w:sz w:val="24"/>
                <w:szCs w:val="24"/>
              </w:rPr>
              <w:t>2025/26</w:t>
            </w:r>
            <w:r>
              <w:rPr>
                <w:rFonts w:ascii="Verdana" w:eastAsia="Times New Roman" w:hAnsi="Verdana" w:cs="Arial"/>
                <w:bCs/>
                <w:sz w:val="24"/>
                <w:szCs w:val="24"/>
              </w:rPr>
              <w:t>:</w:t>
            </w:r>
          </w:p>
          <w:p w14:paraId="49ADFE96" w14:textId="77777777" w:rsidR="00236C88" w:rsidRPr="00A63946" w:rsidRDefault="00236C88" w:rsidP="00236C88">
            <w:pPr>
              <w:numPr>
                <w:ilvl w:val="0"/>
                <w:numId w:val="29"/>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 xml:space="preserve">Continue to raise awareness, grow expertise, devolve and embed </w:t>
            </w:r>
          </w:p>
          <w:p w14:paraId="330C9922" w14:textId="77777777" w:rsidR="00236C88" w:rsidRPr="00A63946" w:rsidRDefault="00236C88" w:rsidP="00236C88">
            <w:pPr>
              <w:numPr>
                <w:ilvl w:val="0"/>
                <w:numId w:val="29"/>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Ensure Robust Governance</w:t>
            </w:r>
          </w:p>
          <w:p w14:paraId="055B82A0" w14:textId="77777777" w:rsidR="00236C88" w:rsidRPr="00A63946" w:rsidRDefault="00236C88" w:rsidP="00236C88">
            <w:pPr>
              <w:numPr>
                <w:ilvl w:val="0"/>
                <w:numId w:val="29"/>
              </w:numPr>
              <w:pBdr>
                <w:top w:val="nil"/>
                <w:left w:val="nil"/>
                <w:bottom w:val="nil"/>
                <w:right w:val="nil"/>
                <w:between w:val="nil"/>
                <w:bar w:val="nil"/>
              </w:pBdr>
              <w:spacing w:before="120" w:after="120" w:line="240" w:lineRule="auto"/>
              <w:jc w:val="both"/>
              <w:rPr>
                <w:rFonts w:ascii="Verdana" w:eastAsia="Arial Unicode MS" w:hAnsi="Verdana" w:cs="Arial"/>
                <w:bCs/>
                <w:color w:val="000000"/>
                <w:sz w:val="24"/>
                <w:szCs w:val="24"/>
                <w:u w:color="000000"/>
                <w:bdr w:val="nil"/>
                <w:lang w:val="en-US" w:eastAsia="en-GB"/>
              </w:rPr>
            </w:pPr>
            <w:r w:rsidRPr="00A63946">
              <w:rPr>
                <w:rFonts w:ascii="Verdana" w:eastAsia="Arial Unicode MS" w:hAnsi="Verdana" w:cs="Arial"/>
                <w:bCs/>
                <w:color w:val="000000"/>
                <w:sz w:val="24"/>
                <w:szCs w:val="24"/>
                <w:u w:color="000000"/>
                <w:bdr w:val="nil"/>
                <w:lang w:val="en-US" w:eastAsia="en-GB"/>
              </w:rPr>
              <w:t xml:space="preserve">Evaluate the experience of </w:t>
            </w:r>
            <w:proofErr w:type="spellStart"/>
            <w:r w:rsidRPr="00A63946">
              <w:rPr>
                <w:rFonts w:ascii="Verdana" w:eastAsia="Arial Unicode MS" w:hAnsi="Verdana" w:cs="Arial"/>
                <w:bCs/>
                <w:color w:val="000000"/>
                <w:sz w:val="24"/>
                <w:szCs w:val="24"/>
                <w:u w:color="000000"/>
                <w:bdr w:val="nil"/>
                <w:lang w:val="en-US" w:eastAsia="en-GB"/>
              </w:rPr>
              <w:t>TRiM</w:t>
            </w:r>
            <w:proofErr w:type="spellEnd"/>
            <w:r w:rsidRPr="00A63946">
              <w:rPr>
                <w:rFonts w:ascii="Verdana" w:eastAsia="Arial Unicode MS" w:hAnsi="Verdana" w:cs="Arial"/>
                <w:bCs/>
                <w:color w:val="000000"/>
                <w:sz w:val="24"/>
                <w:szCs w:val="24"/>
                <w:u w:color="000000"/>
                <w:bdr w:val="nil"/>
                <w:lang w:val="en-US" w:eastAsia="en-GB"/>
              </w:rPr>
              <w:t xml:space="preserve"> Trained Staff</w:t>
            </w:r>
          </w:p>
          <w:p w14:paraId="22AEDC5D" w14:textId="77777777" w:rsidR="00236C88" w:rsidRPr="00A63946" w:rsidRDefault="00236C88" w:rsidP="00236C88">
            <w:pPr>
              <w:spacing w:after="0" w:line="240" w:lineRule="auto"/>
              <w:jc w:val="both"/>
              <w:rPr>
                <w:rFonts w:ascii="Verdana" w:eastAsia="Times New Roman" w:hAnsi="Verdana" w:cs="Arial"/>
                <w:bCs/>
                <w:sz w:val="24"/>
                <w:szCs w:val="24"/>
              </w:rPr>
            </w:pPr>
          </w:p>
          <w:p w14:paraId="2948A405" w14:textId="77777777" w:rsidR="00236C88" w:rsidRPr="00A63946" w:rsidRDefault="00236C88" w:rsidP="00236C88">
            <w:pPr>
              <w:spacing w:after="0" w:line="240" w:lineRule="auto"/>
              <w:jc w:val="both"/>
              <w:rPr>
                <w:rFonts w:ascii="Verdana" w:eastAsia="Times New Roman" w:hAnsi="Verdana" w:cs="Arial"/>
                <w:bCs/>
                <w:sz w:val="24"/>
                <w:szCs w:val="24"/>
              </w:rPr>
            </w:pPr>
            <w:r w:rsidRPr="00A63946">
              <w:rPr>
                <w:rFonts w:ascii="Verdana" w:eastAsia="Times New Roman" w:hAnsi="Verdana" w:cs="Arial"/>
                <w:bCs/>
                <w:sz w:val="24"/>
                <w:szCs w:val="24"/>
              </w:rPr>
              <w:t>The Presentation was well received by the Group, EO thanked LB for the presentation and acknowledged all the positivity and good work of the Service.</w:t>
            </w:r>
          </w:p>
          <w:p w14:paraId="62C90B30" w14:textId="77777777" w:rsidR="00236C88" w:rsidRPr="00A63946" w:rsidRDefault="00236C88" w:rsidP="00236C88">
            <w:pPr>
              <w:spacing w:after="0" w:line="240" w:lineRule="auto"/>
              <w:jc w:val="both"/>
              <w:rPr>
                <w:rFonts w:ascii="Verdana" w:eastAsia="Times New Roman" w:hAnsi="Verdana" w:cs="Arial"/>
                <w:bCs/>
                <w:sz w:val="24"/>
                <w:szCs w:val="24"/>
              </w:rPr>
            </w:pPr>
          </w:p>
          <w:p w14:paraId="55BF1331" w14:textId="77777777" w:rsidR="00236C88" w:rsidRPr="00A63946" w:rsidRDefault="00236C88" w:rsidP="00236C88">
            <w:pPr>
              <w:spacing w:after="0" w:line="240" w:lineRule="auto"/>
              <w:jc w:val="both"/>
              <w:rPr>
                <w:rFonts w:ascii="Verdana" w:eastAsia="Times New Roman" w:hAnsi="Verdana" w:cs="Arial"/>
                <w:bCs/>
                <w:sz w:val="24"/>
                <w:szCs w:val="24"/>
              </w:rPr>
            </w:pPr>
            <w:r w:rsidRPr="00A63946">
              <w:rPr>
                <w:rFonts w:ascii="Verdana" w:eastAsia="Times New Roman" w:hAnsi="Verdana" w:cs="Arial"/>
                <w:bCs/>
                <w:sz w:val="24"/>
                <w:szCs w:val="24"/>
              </w:rPr>
              <w:t>PSD commented on the positive intervention on what was clearly a successful integration.</w:t>
            </w:r>
          </w:p>
          <w:p w14:paraId="1E502814" w14:textId="77777777" w:rsidR="00236C88" w:rsidRPr="00A63946" w:rsidRDefault="00236C88" w:rsidP="00236C88">
            <w:pPr>
              <w:spacing w:after="0" w:line="240" w:lineRule="auto"/>
              <w:jc w:val="both"/>
              <w:rPr>
                <w:rFonts w:ascii="Verdana" w:eastAsia="Times New Roman" w:hAnsi="Verdana" w:cs="Arial"/>
                <w:bCs/>
                <w:sz w:val="24"/>
                <w:szCs w:val="24"/>
              </w:rPr>
            </w:pPr>
          </w:p>
          <w:p w14:paraId="041E429D" w14:textId="77777777" w:rsidR="00236C88" w:rsidRPr="00A63946" w:rsidRDefault="00236C88" w:rsidP="00236C88">
            <w:pPr>
              <w:spacing w:after="0" w:line="240" w:lineRule="auto"/>
              <w:jc w:val="both"/>
              <w:rPr>
                <w:rFonts w:ascii="Verdana" w:eastAsia="Times New Roman" w:hAnsi="Verdana" w:cs="Arial"/>
                <w:bCs/>
                <w:sz w:val="24"/>
                <w:szCs w:val="24"/>
              </w:rPr>
            </w:pPr>
            <w:r w:rsidRPr="00A63946">
              <w:rPr>
                <w:rFonts w:ascii="Verdana" w:eastAsia="Times New Roman" w:hAnsi="Verdana" w:cs="Arial"/>
                <w:bCs/>
                <w:sz w:val="24"/>
                <w:szCs w:val="24"/>
              </w:rPr>
              <w:t>GN echoed the comments of PSD and the impressive work and impact of it.  GN was curious to know if there were any plans to incorporate into all the other corporate directories.  LB responded that she would be in touch outside of this meeting to seek some advice on visiting corporate functions.</w:t>
            </w:r>
          </w:p>
          <w:p w14:paraId="3D915014" w14:textId="77777777" w:rsidR="00236C88" w:rsidRPr="00A63946" w:rsidRDefault="00236C88" w:rsidP="00236C88">
            <w:pPr>
              <w:spacing w:after="0" w:line="240" w:lineRule="auto"/>
              <w:jc w:val="both"/>
              <w:rPr>
                <w:rFonts w:ascii="Verdana" w:eastAsia="Times New Roman" w:hAnsi="Verdana" w:cs="Arial"/>
                <w:bCs/>
                <w:sz w:val="24"/>
                <w:szCs w:val="24"/>
              </w:rPr>
            </w:pPr>
          </w:p>
          <w:p w14:paraId="5AC4EC19" w14:textId="77777777" w:rsidR="00236C88" w:rsidRDefault="00236C88" w:rsidP="00236C88">
            <w:pPr>
              <w:spacing w:after="0" w:line="240" w:lineRule="auto"/>
              <w:jc w:val="both"/>
              <w:rPr>
                <w:rFonts w:ascii="Verdana" w:eastAsia="Times New Roman" w:hAnsi="Verdana" w:cs="Arial"/>
                <w:bCs/>
                <w:sz w:val="24"/>
                <w:szCs w:val="24"/>
              </w:rPr>
            </w:pPr>
            <w:r w:rsidRPr="00A63946">
              <w:rPr>
                <w:rFonts w:ascii="Verdana" w:eastAsia="Times New Roman" w:hAnsi="Verdana" w:cs="Arial"/>
                <w:bCs/>
                <w:sz w:val="24"/>
                <w:szCs w:val="24"/>
              </w:rPr>
              <w:t xml:space="preserve">PD gave his personal thanks and added that the leadership of LB was integral to </w:t>
            </w:r>
            <w:proofErr w:type="spellStart"/>
            <w:r w:rsidRPr="00A63946">
              <w:rPr>
                <w:rFonts w:ascii="Verdana" w:eastAsia="Times New Roman" w:hAnsi="Verdana" w:cs="Arial"/>
                <w:bCs/>
                <w:sz w:val="24"/>
                <w:szCs w:val="24"/>
              </w:rPr>
              <w:t>it’s</w:t>
            </w:r>
            <w:proofErr w:type="spellEnd"/>
            <w:r w:rsidRPr="00A63946">
              <w:rPr>
                <w:rFonts w:ascii="Verdana" w:eastAsia="Times New Roman" w:hAnsi="Verdana" w:cs="Arial"/>
                <w:bCs/>
                <w:sz w:val="24"/>
                <w:szCs w:val="24"/>
              </w:rPr>
              <w:t xml:space="preserve"> rol</w:t>
            </w:r>
            <w:r w:rsidR="00D72C31">
              <w:rPr>
                <w:rFonts w:ascii="Verdana" w:eastAsia="Times New Roman" w:hAnsi="Verdana" w:cs="Arial"/>
                <w:bCs/>
                <w:sz w:val="24"/>
                <w:szCs w:val="24"/>
              </w:rPr>
              <w:t>l-</w:t>
            </w:r>
            <w:r w:rsidRPr="00A63946">
              <w:rPr>
                <w:rFonts w:ascii="Verdana" w:eastAsia="Times New Roman" w:hAnsi="Verdana" w:cs="Arial"/>
                <w:bCs/>
                <w:sz w:val="24"/>
                <w:szCs w:val="24"/>
              </w:rPr>
              <w:t>out as a sustainable model.</w:t>
            </w:r>
          </w:p>
          <w:p w14:paraId="0AB9F506" w14:textId="72E7F685" w:rsidR="00D72C31" w:rsidRPr="00A63946" w:rsidRDefault="00D72C31" w:rsidP="00236C88">
            <w:pPr>
              <w:spacing w:after="0" w:line="240" w:lineRule="auto"/>
              <w:jc w:val="both"/>
              <w:rPr>
                <w:rFonts w:ascii="Verdana" w:eastAsia="Times New Roman" w:hAnsi="Verdana" w:cs="Arial"/>
                <w:bCs/>
                <w:sz w:val="24"/>
                <w:szCs w:val="24"/>
              </w:rPr>
            </w:pPr>
          </w:p>
        </w:tc>
        <w:tc>
          <w:tcPr>
            <w:tcW w:w="1064" w:type="dxa"/>
            <w:tcMar>
              <w:top w:w="80" w:type="dxa"/>
              <w:left w:w="80" w:type="dxa"/>
              <w:bottom w:w="80" w:type="dxa"/>
              <w:right w:w="80" w:type="dxa"/>
            </w:tcMar>
          </w:tcPr>
          <w:p w14:paraId="1AF98DEC" w14:textId="77777777" w:rsidR="00236C88" w:rsidRPr="00236C88" w:rsidRDefault="00236C88" w:rsidP="00236C88">
            <w:pPr>
              <w:spacing w:before="120" w:after="120" w:line="240" w:lineRule="auto"/>
              <w:jc w:val="both"/>
              <w:rPr>
                <w:rFonts w:ascii="Arial" w:eastAsia="Times New Roman" w:hAnsi="Arial" w:cs="Arial"/>
                <w:b/>
                <w:sz w:val="24"/>
                <w:szCs w:val="24"/>
              </w:rPr>
            </w:pPr>
          </w:p>
        </w:tc>
      </w:tr>
      <w:tr w:rsidR="00236C88" w:rsidRPr="00236C88" w14:paraId="44917E55" w14:textId="77777777" w:rsidTr="00496FAB">
        <w:trPr>
          <w:trHeight w:val="364"/>
        </w:trPr>
        <w:tc>
          <w:tcPr>
            <w:tcW w:w="1378" w:type="dxa"/>
            <w:shd w:val="clear" w:color="auto" w:fill="auto"/>
            <w:tcMar>
              <w:top w:w="80" w:type="dxa"/>
              <w:left w:w="80" w:type="dxa"/>
              <w:bottom w:w="80" w:type="dxa"/>
              <w:right w:w="80" w:type="dxa"/>
            </w:tcMar>
          </w:tcPr>
          <w:p w14:paraId="3B92B15E" w14:textId="77777777" w:rsidR="00236C88" w:rsidRPr="00236C88" w:rsidRDefault="00236C88" w:rsidP="00236C88">
            <w:pPr>
              <w:spacing w:after="120" w:line="240" w:lineRule="auto"/>
              <w:jc w:val="both"/>
              <w:rPr>
                <w:rFonts w:ascii="Verdana" w:eastAsia="Times New Roman" w:hAnsi="Verdana" w:cs="Arial"/>
                <w:b/>
                <w:sz w:val="24"/>
                <w:szCs w:val="24"/>
              </w:rPr>
            </w:pPr>
            <w:r w:rsidRPr="00236C88">
              <w:rPr>
                <w:rFonts w:ascii="Verdana" w:eastAsia="Times New Roman" w:hAnsi="Verdana" w:cs="Arial"/>
                <w:b/>
                <w:sz w:val="24"/>
                <w:szCs w:val="24"/>
              </w:rPr>
              <w:lastRenderedPageBreak/>
              <w:t>3.</w:t>
            </w:r>
          </w:p>
        </w:tc>
        <w:tc>
          <w:tcPr>
            <w:tcW w:w="7368" w:type="dxa"/>
            <w:tcMar>
              <w:top w:w="80" w:type="dxa"/>
              <w:left w:w="80" w:type="dxa"/>
              <w:bottom w:w="80" w:type="dxa"/>
              <w:right w:w="80" w:type="dxa"/>
            </w:tcMar>
          </w:tcPr>
          <w:p w14:paraId="05AB3E7D" w14:textId="77777777" w:rsidR="00236C88" w:rsidRPr="00236C88" w:rsidRDefault="00236C88" w:rsidP="00236C88">
            <w:pPr>
              <w:tabs>
                <w:tab w:val="left" w:pos="10"/>
              </w:tabs>
              <w:spacing w:after="120" w:line="240" w:lineRule="auto"/>
              <w:jc w:val="both"/>
              <w:rPr>
                <w:rFonts w:ascii="Verdana" w:eastAsia="Arial Bold" w:hAnsi="Verdana" w:cs="Arial"/>
                <w:b/>
                <w:sz w:val="24"/>
                <w:szCs w:val="24"/>
                <w:u w:color="000000"/>
                <w:bdr w:val="nil"/>
                <w:lang w:eastAsia="en-GB"/>
              </w:rPr>
            </w:pPr>
            <w:r w:rsidRPr="00236C88">
              <w:rPr>
                <w:rFonts w:ascii="Verdana" w:eastAsia="Arial Bold" w:hAnsi="Verdana" w:cs="Arial"/>
                <w:b/>
                <w:sz w:val="24"/>
                <w:szCs w:val="24"/>
                <w:u w:color="000000"/>
                <w:bdr w:val="nil"/>
                <w:lang w:eastAsia="en-GB"/>
              </w:rPr>
              <w:t>PLAN OUR WORKFORCE</w:t>
            </w:r>
          </w:p>
        </w:tc>
        <w:tc>
          <w:tcPr>
            <w:tcW w:w="1064" w:type="dxa"/>
            <w:tcMar>
              <w:top w:w="80" w:type="dxa"/>
              <w:left w:w="80" w:type="dxa"/>
              <w:bottom w:w="80" w:type="dxa"/>
              <w:right w:w="80" w:type="dxa"/>
            </w:tcMar>
          </w:tcPr>
          <w:p w14:paraId="15890500" w14:textId="77777777" w:rsidR="00236C88" w:rsidRPr="00236C88" w:rsidRDefault="00236C88" w:rsidP="00236C88">
            <w:pPr>
              <w:spacing w:after="120" w:line="240" w:lineRule="auto"/>
              <w:jc w:val="both"/>
              <w:rPr>
                <w:rFonts w:ascii="Arial" w:eastAsia="Times New Roman" w:hAnsi="Arial" w:cs="Arial"/>
                <w:b/>
                <w:sz w:val="24"/>
                <w:szCs w:val="24"/>
              </w:rPr>
            </w:pPr>
          </w:p>
        </w:tc>
      </w:tr>
      <w:tr w:rsidR="00236C88" w:rsidRPr="00236C88" w14:paraId="05A213BA" w14:textId="77777777" w:rsidTr="00496FAB">
        <w:trPr>
          <w:trHeight w:val="364"/>
        </w:trPr>
        <w:tc>
          <w:tcPr>
            <w:tcW w:w="1378" w:type="dxa"/>
            <w:shd w:val="clear" w:color="auto" w:fill="auto"/>
            <w:tcMar>
              <w:top w:w="80" w:type="dxa"/>
              <w:left w:w="80" w:type="dxa"/>
              <w:bottom w:w="80" w:type="dxa"/>
              <w:right w:w="80" w:type="dxa"/>
            </w:tcMar>
          </w:tcPr>
          <w:p w14:paraId="1CA85899" w14:textId="77777777" w:rsidR="00236C88" w:rsidRPr="00236C88" w:rsidRDefault="00236C88" w:rsidP="00236C88">
            <w:pPr>
              <w:spacing w:before="120" w:after="120" w:line="240" w:lineRule="auto"/>
              <w:jc w:val="both"/>
              <w:rPr>
                <w:rFonts w:ascii="Verdana" w:eastAsia="Times New Roman" w:hAnsi="Verdana" w:cs="Arial"/>
                <w:b/>
                <w:sz w:val="24"/>
                <w:szCs w:val="24"/>
              </w:rPr>
            </w:pPr>
            <w:r w:rsidRPr="00236C88">
              <w:rPr>
                <w:rFonts w:ascii="Verdana" w:eastAsia="Times New Roman" w:hAnsi="Verdana" w:cs="Arial"/>
                <w:b/>
                <w:sz w:val="24"/>
                <w:szCs w:val="24"/>
              </w:rPr>
              <w:t>3.1</w:t>
            </w:r>
          </w:p>
        </w:tc>
        <w:tc>
          <w:tcPr>
            <w:tcW w:w="7368" w:type="dxa"/>
            <w:tcMar>
              <w:top w:w="80" w:type="dxa"/>
              <w:left w:w="80" w:type="dxa"/>
              <w:bottom w:w="80" w:type="dxa"/>
              <w:right w:w="80" w:type="dxa"/>
            </w:tcMar>
          </w:tcPr>
          <w:p w14:paraId="015BB7A2" w14:textId="77777777" w:rsidR="00236C88" w:rsidRPr="00236C88" w:rsidRDefault="00236C88" w:rsidP="00236C88">
            <w:pPr>
              <w:pBdr>
                <w:top w:val="nil"/>
                <w:left w:val="nil"/>
                <w:bottom w:val="nil"/>
                <w:right w:val="nil"/>
                <w:between w:val="nil"/>
                <w:bar w:val="nil"/>
              </w:pBdr>
              <w:tabs>
                <w:tab w:val="left" w:pos="10"/>
              </w:tabs>
              <w:spacing w:before="120" w:after="120" w:line="240" w:lineRule="auto"/>
              <w:jc w:val="both"/>
              <w:rPr>
                <w:rFonts w:ascii="Verdana" w:eastAsia="Arial Bold" w:hAnsi="Verdana" w:cs="Arial"/>
                <w:b/>
                <w:bCs/>
                <w:color w:val="000000"/>
                <w:sz w:val="24"/>
                <w:szCs w:val="24"/>
                <w:u w:color="000000"/>
                <w:bdr w:val="nil"/>
                <w:lang w:val="en-US" w:eastAsia="en-GB"/>
              </w:rPr>
            </w:pPr>
            <w:r w:rsidRPr="00236C88">
              <w:rPr>
                <w:rFonts w:ascii="Verdana" w:eastAsia="Arial Bold" w:hAnsi="Verdana" w:cs="Arial"/>
                <w:b/>
                <w:bCs/>
                <w:color w:val="000000"/>
                <w:sz w:val="24"/>
                <w:szCs w:val="24"/>
                <w:u w:color="000000"/>
                <w:bdr w:val="nil"/>
                <w:lang w:val="en-US" w:eastAsia="en-GB"/>
              </w:rPr>
              <w:t>Positive Impacts of Retention</w:t>
            </w:r>
          </w:p>
          <w:p w14:paraId="36A0715B" w14:textId="77777777" w:rsidR="00236C88" w:rsidRPr="00236C88" w:rsidRDefault="00236C88" w:rsidP="00236C88">
            <w:pPr>
              <w:pBdr>
                <w:top w:val="nil"/>
                <w:left w:val="nil"/>
                <w:bottom w:val="nil"/>
                <w:right w:val="nil"/>
                <w:between w:val="nil"/>
                <w:bar w:val="nil"/>
              </w:pBdr>
              <w:tabs>
                <w:tab w:val="left" w:pos="10"/>
              </w:tabs>
              <w:spacing w:before="120" w:after="120" w:line="240" w:lineRule="auto"/>
              <w:jc w:val="both"/>
              <w:rPr>
                <w:rFonts w:ascii="Verdana" w:eastAsia="Arial Bold" w:hAnsi="Verdana" w:cs="Arial"/>
                <w:color w:val="000000"/>
                <w:sz w:val="24"/>
                <w:szCs w:val="24"/>
                <w:u w:color="000000"/>
                <w:bdr w:val="nil"/>
                <w:lang w:val="en-US" w:eastAsia="en-GB"/>
              </w:rPr>
            </w:pPr>
            <w:r w:rsidRPr="00236C88">
              <w:rPr>
                <w:rFonts w:ascii="Verdana" w:eastAsia="Arial Bold" w:hAnsi="Verdana" w:cs="Arial"/>
                <w:color w:val="000000"/>
                <w:sz w:val="24"/>
                <w:szCs w:val="24"/>
                <w:u w:color="000000"/>
                <w:bdr w:val="nil"/>
                <w:lang w:val="en-US" w:eastAsia="en-GB"/>
              </w:rPr>
              <w:t xml:space="preserve">Natalie Mills presented a paper on the Positive Impacts </w:t>
            </w:r>
            <w:proofErr w:type="gramStart"/>
            <w:r w:rsidRPr="00236C88">
              <w:rPr>
                <w:rFonts w:ascii="Verdana" w:eastAsia="Arial Bold" w:hAnsi="Verdana" w:cs="Arial"/>
                <w:color w:val="000000"/>
                <w:sz w:val="24"/>
                <w:szCs w:val="24"/>
                <w:u w:color="000000"/>
                <w:bdr w:val="nil"/>
                <w:lang w:val="en-US" w:eastAsia="en-GB"/>
              </w:rPr>
              <w:t>of  the</w:t>
            </w:r>
            <w:proofErr w:type="gramEnd"/>
            <w:r w:rsidRPr="00236C88">
              <w:rPr>
                <w:rFonts w:ascii="Verdana" w:eastAsia="Arial Bold" w:hAnsi="Verdana" w:cs="Arial"/>
                <w:color w:val="000000"/>
                <w:sz w:val="24"/>
                <w:szCs w:val="24"/>
                <w:u w:color="000000"/>
                <w:bdr w:val="nil"/>
                <w:lang w:val="en-US" w:eastAsia="en-GB"/>
              </w:rPr>
              <w:t xml:space="preserve"> initiatives driving improved retention across SBUHB.</w:t>
            </w:r>
          </w:p>
          <w:p w14:paraId="0987CF17" w14:textId="77777777" w:rsidR="00236C88" w:rsidRPr="00236C88" w:rsidRDefault="00236C88" w:rsidP="00236C88">
            <w:pPr>
              <w:pBdr>
                <w:top w:val="nil"/>
                <w:left w:val="nil"/>
                <w:bottom w:val="nil"/>
                <w:right w:val="nil"/>
                <w:between w:val="nil"/>
                <w:bar w:val="nil"/>
              </w:pBdr>
              <w:tabs>
                <w:tab w:val="left" w:pos="10"/>
              </w:tabs>
              <w:spacing w:before="120" w:after="120" w:line="240" w:lineRule="auto"/>
              <w:jc w:val="both"/>
              <w:rPr>
                <w:rFonts w:ascii="Verdana" w:eastAsia="Arial Bold" w:hAnsi="Verdana" w:cs="Arial"/>
                <w:color w:val="000000"/>
                <w:sz w:val="24"/>
                <w:szCs w:val="24"/>
                <w:u w:color="000000"/>
                <w:bdr w:val="nil"/>
                <w:lang w:val="en-US" w:eastAsia="en-GB"/>
              </w:rPr>
            </w:pPr>
            <w:r w:rsidRPr="00236C88">
              <w:rPr>
                <w:rFonts w:ascii="Verdana" w:eastAsia="Arial Bold" w:hAnsi="Verdana" w:cs="Arial"/>
                <w:color w:val="000000"/>
                <w:sz w:val="24"/>
                <w:szCs w:val="24"/>
                <w:u w:color="000000"/>
                <w:bdr w:val="nil"/>
                <w:lang w:val="en-US" w:eastAsia="en-GB"/>
              </w:rPr>
              <w:t>NM stated the work of retention was aligned to the People Strategy, A Healthier Wales Workforce Strategy and the HEIW Nurse Retention Plan.</w:t>
            </w:r>
          </w:p>
          <w:p w14:paraId="3A2057B5" w14:textId="77777777" w:rsidR="00236C88" w:rsidRPr="00236C88" w:rsidRDefault="00236C88" w:rsidP="00236C88">
            <w:pPr>
              <w:pBdr>
                <w:top w:val="nil"/>
                <w:left w:val="nil"/>
                <w:bottom w:val="nil"/>
                <w:right w:val="nil"/>
                <w:between w:val="nil"/>
                <w:bar w:val="nil"/>
              </w:pBdr>
              <w:tabs>
                <w:tab w:val="left" w:pos="10"/>
              </w:tabs>
              <w:spacing w:before="120" w:after="120" w:line="240" w:lineRule="auto"/>
              <w:jc w:val="both"/>
              <w:rPr>
                <w:rFonts w:ascii="Verdana" w:eastAsia="Arial Bold" w:hAnsi="Verdana" w:cs="Arial"/>
                <w:color w:val="000000"/>
                <w:sz w:val="24"/>
                <w:szCs w:val="24"/>
                <w:u w:color="000000"/>
                <w:bdr w:val="nil"/>
                <w:lang w:val="en-US" w:eastAsia="en-GB"/>
              </w:rPr>
            </w:pPr>
            <w:r w:rsidRPr="00236C88">
              <w:rPr>
                <w:rFonts w:ascii="Verdana" w:eastAsia="Arial Bold" w:hAnsi="Verdana" w:cs="Arial"/>
                <w:color w:val="000000"/>
                <w:sz w:val="24"/>
                <w:szCs w:val="24"/>
                <w:u w:color="000000"/>
                <w:bdr w:val="nil"/>
                <w:lang w:val="en-US" w:eastAsia="en-GB"/>
              </w:rPr>
              <w:t>By investing in workforce retention, SBUHB can reduce reliance on costly recruitment processes and temporary staffing while ensuring continuity of care and strengthening organisational resilience.</w:t>
            </w:r>
          </w:p>
          <w:p w14:paraId="05D196FF" w14:textId="77777777" w:rsidR="00236C88" w:rsidRPr="00236C88" w:rsidRDefault="00236C88" w:rsidP="00236C88">
            <w:pPr>
              <w:pBdr>
                <w:top w:val="nil"/>
                <w:left w:val="nil"/>
                <w:bottom w:val="nil"/>
                <w:right w:val="nil"/>
                <w:between w:val="nil"/>
                <w:bar w:val="nil"/>
              </w:pBdr>
              <w:tabs>
                <w:tab w:val="left" w:pos="10"/>
              </w:tabs>
              <w:spacing w:before="120" w:after="120" w:line="240" w:lineRule="auto"/>
              <w:jc w:val="both"/>
              <w:rPr>
                <w:rFonts w:ascii="Verdana" w:eastAsia="Arial Bold" w:hAnsi="Verdana" w:cs="Arial"/>
                <w:color w:val="000000"/>
                <w:sz w:val="24"/>
                <w:szCs w:val="24"/>
                <w:u w:color="000000"/>
                <w:bdr w:val="nil"/>
                <w:lang w:val="en-US" w:eastAsia="en-GB"/>
              </w:rPr>
            </w:pPr>
            <w:r w:rsidRPr="00236C88">
              <w:rPr>
                <w:rFonts w:ascii="Verdana" w:eastAsia="Arial Bold" w:hAnsi="Verdana" w:cs="Arial"/>
                <w:color w:val="000000"/>
                <w:sz w:val="24"/>
                <w:szCs w:val="24"/>
                <w:u w:color="000000"/>
                <w:bdr w:val="nil"/>
                <w:lang w:val="en-US" w:eastAsia="en-GB"/>
              </w:rPr>
              <w:t xml:space="preserve">SBUHB’s retention initiatives, while focused on nursing, extend across the wider workforce to enhance staff experience and sustainability. Grounded in the SBUHB People Strategy, these efforts embed clear career pathways, supportive leadership, flexible working, and staff well-being to create an environment where all employees can thrive. By providing protected time for development, structured inductions, and compassionate leadership, SBUHB fosters a </w:t>
            </w:r>
            <w:r w:rsidRPr="00236C88">
              <w:rPr>
                <w:rFonts w:ascii="Verdana" w:eastAsia="Arial Bold" w:hAnsi="Verdana" w:cs="Arial"/>
                <w:color w:val="000000"/>
                <w:sz w:val="24"/>
                <w:szCs w:val="24"/>
                <w:u w:color="000000"/>
                <w:bdr w:val="nil"/>
                <w:lang w:val="en-US" w:eastAsia="en-GB"/>
              </w:rPr>
              <w:lastRenderedPageBreak/>
              <w:t>culture of engagement, motivation, and resilience. A commitment to listening, learning, and continuous improvement ensures that retention remains a priority, placing staff experience at the heart of workforce planning.</w:t>
            </w:r>
          </w:p>
          <w:p w14:paraId="549A58C0" w14:textId="77777777" w:rsidR="00236C88" w:rsidRDefault="00236C88" w:rsidP="00236C88">
            <w:pPr>
              <w:pBdr>
                <w:top w:val="nil"/>
                <w:left w:val="nil"/>
                <w:bottom w:val="nil"/>
                <w:right w:val="nil"/>
                <w:between w:val="nil"/>
                <w:bar w:val="nil"/>
              </w:pBdr>
              <w:tabs>
                <w:tab w:val="left" w:pos="10"/>
              </w:tabs>
              <w:spacing w:before="120" w:after="120" w:line="240" w:lineRule="auto"/>
              <w:jc w:val="both"/>
              <w:rPr>
                <w:rFonts w:ascii="Verdana" w:eastAsia="Arial Bold" w:hAnsi="Verdana" w:cs="Arial"/>
                <w:color w:val="000000"/>
                <w:sz w:val="24"/>
                <w:szCs w:val="24"/>
                <w:u w:color="000000"/>
                <w:bdr w:val="nil"/>
                <w:lang w:val="en-US" w:eastAsia="en-GB"/>
              </w:rPr>
            </w:pPr>
            <w:r w:rsidRPr="00236C88">
              <w:rPr>
                <w:rFonts w:ascii="Verdana" w:eastAsia="Arial Bold" w:hAnsi="Verdana" w:cs="Arial"/>
                <w:color w:val="000000"/>
                <w:sz w:val="24"/>
                <w:szCs w:val="24"/>
                <w:u w:color="000000"/>
                <w:bdr w:val="nil"/>
                <w:lang w:val="en-US" w:eastAsia="en-GB"/>
              </w:rPr>
              <w:t>Improvements in retention across all staff groups demonstrate that SBUHB’s strategic efforts—rooted in the People Strategy, flexible working initiatives, leadership development, and well-being support—are making a tangible difference</w:t>
            </w:r>
          </w:p>
          <w:p w14:paraId="0D1738F1" w14:textId="5FDC21A2" w:rsidR="003735D2" w:rsidRPr="00236C88" w:rsidRDefault="003735D2" w:rsidP="00236C88">
            <w:pPr>
              <w:pBdr>
                <w:top w:val="nil"/>
                <w:left w:val="nil"/>
                <w:bottom w:val="nil"/>
                <w:right w:val="nil"/>
                <w:between w:val="nil"/>
                <w:bar w:val="nil"/>
              </w:pBdr>
              <w:tabs>
                <w:tab w:val="left" w:pos="10"/>
              </w:tabs>
              <w:spacing w:before="120" w:after="120" w:line="240" w:lineRule="auto"/>
              <w:jc w:val="both"/>
              <w:rPr>
                <w:rFonts w:ascii="Verdana" w:eastAsia="Arial Bold" w:hAnsi="Verdana" w:cs="Arial"/>
                <w:color w:val="000000"/>
                <w:sz w:val="24"/>
                <w:szCs w:val="24"/>
                <w:u w:color="000000"/>
                <w:bdr w:val="nil"/>
                <w:lang w:val="en-US" w:eastAsia="en-GB"/>
              </w:rPr>
            </w:pPr>
            <w:r>
              <w:rPr>
                <w:rFonts w:ascii="Verdana" w:eastAsia="Arial Bold" w:hAnsi="Verdana" w:cs="Arial"/>
                <w:color w:val="000000"/>
                <w:sz w:val="24"/>
                <w:szCs w:val="24"/>
                <w:u w:color="000000"/>
                <w:bdr w:val="nil"/>
                <w:lang w:val="en-US" w:eastAsia="en-GB"/>
              </w:rPr>
              <w:t>Developments noted include:</w:t>
            </w:r>
          </w:p>
          <w:p w14:paraId="1D887F5E" w14:textId="0D205926" w:rsidR="003735D2" w:rsidRPr="003735D2" w:rsidRDefault="00236C88" w:rsidP="003735D2">
            <w:pPr>
              <w:pStyle w:val="ListParagraph"/>
              <w:numPr>
                <w:ilvl w:val="0"/>
                <w:numId w:val="30"/>
              </w:numPr>
              <w:pBdr>
                <w:top w:val="nil"/>
                <w:left w:val="nil"/>
                <w:bottom w:val="nil"/>
                <w:right w:val="nil"/>
                <w:between w:val="nil"/>
                <w:bar w:val="nil"/>
              </w:pBdr>
              <w:tabs>
                <w:tab w:val="left" w:pos="10"/>
              </w:tabs>
              <w:spacing w:before="120" w:after="120" w:line="240" w:lineRule="auto"/>
              <w:jc w:val="both"/>
              <w:rPr>
                <w:rFonts w:ascii="Verdana" w:eastAsia="Arial Bold" w:hAnsi="Verdana" w:cs="Arial"/>
                <w:color w:val="000000"/>
                <w:sz w:val="24"/>
                <w:szCs w:val="24"/>
                <w:u w:color="000000"/>
                <w:bdr w:val="nil"/>
                <w:lang w:val="en-US" w:eastAsia="en-GB"/>
              </w:rPr>
            </w:pPr>
            <w:r w:rsidRPr="003735D2">
              <w:rPr>
                <w:rFonts w:ascii="Verdana" w:eastAsia="Arial Bold" w:hAnsi="Verdana" w:cs="Arial"/>
                <w:color w:val="000000"/>
                <w:sz w:val="24"/>
                <w:szCs w:val="24"/>
                <w:u w:color="000000"/>
                <w:bdr w:val="nil"/>
                <w:lang w:val="en-US" w:eastAsia="en-GB"/>
              </w:rPr>
              <w:t>launching the ESR flexible working system on April 1st, which will enable us to capture meaningful data on flexible working requests and trends.</w:t>
            </w:r>
          </w:p>
          <w:p w14:paraId="06F1E36B" w14:textId="77777777" w:rsidR="00236C88" w:rsidRPr="00236C88" w:rsidRDefault="00236C88" w:rsidP="00236C88">
            <w:pPr>
              <w:pBdr>
                <w:top w:val="nil"/>
                <w:left w:val="nil"/>
                <w:bottom w:val="nil"/>
                <w:right w:val="nil"/>
                <w:between w:val="nil"/>
                <w:bar w:val="nil"/>
              </w:pBdr>
              <w:tabs>
                <w:tab w:val="left" w:pos="10"/>
              </w:tabs>
              <w:spacing w:before="120" w:after="120" w:line="240" w:lineRule="auto"/>
              <w:jc w:val="both"/>
              <w:rPr>
                <w:rFonts w:ascii="Verdana" w:eastAsia="Arial Bold" w:hAnsi="Verdana" w:cs="Arial"/>
                <w:color w:val="000000"/>
                <w:sz w:val="24"/>
                <w:szCs w:val="24"/>
                <w:u w:color="000000"/>
                <w:bdr w:val="nil"/>
                <w:lang w:val="en-US" w:eastAsia="en-GB"/>
              </w:rPr>
            </w:pPr>
            <w:r w:rsidRPr="00236C88">
              <w:rPr>
                <w:rFonts w:ascii="Verdana" w:eastAsia="Arial Bold" w:hAnsi="Verdana" w:cs="Arial"/>
                <w:color w:val="000000"/>
                <w:sz w:val="24"/>
                <w:szCs w:val="24"/>
                <w:u w:color="000000"/>
                <w:bdr w:val="nil"/>
                <w:lang w:val="en-US" w:eastAsia="en-GB"/>
              </w:rPr>
              <w:t>EO thanked NM for the helpful, informative presentation.</w:t>
            </w:r>
          </w:p>
          <w:p w14:paraId="08AE318D" w14:textId="77777777" w:rsidR="00236C88" w:rsidRPr="00236C88" w:rsidRDefault="00236C88" w:rsidP="00236C88">
            <w:pPr>
              <w:pBdr>
                <w:top w:val="nil"/>
                <w:left w:val="nil"/>
                <w:bottom w:val="nil"/>
                <w:right w:val="nil"/>
                <w:between w:val="nil"/>
                <w:bar w:val="nil"/>
              </w:pBdr>
              <w:tabs>
                <w:tab w:val="left" w:pos="10"/>
              </w:tabs>
              <w:spacing w:before="120" w:after="120" w:line="240" w:lineRule="auto"/>
              <w:jc w:val="both"/>
              <w:rPr>
                <w:rFonts w:ascii="Verdana" w:eastAsia="Arial Bold" w:hAnsi="Verdana" w:cs="Arial"/>
                <w:color w:val="000000"/>
                <w:sz w:val="24"/>
                <w:szCs w:val="24"/>
                <w:u w:color="000000"/>
                <w:bdr w:val="nil"/>
                <w:lang w:val="en-US" w:eastAsia="en-GB"/>
              </w:rPr>
            </w:pPr>
            <w:r w:rsidRPr="00236C88">
              <w:rPr>
                <w:rFonts w:ascii="Verdana" w:eastAsia="Arial Bold" w:hAnsi="Verdana" w:cs="Arial"/>
                <w:color w:val="000000"/>
                <w:sz w:val="24"/>
                <w:szCs w:val="24"/>
                <w:u w:color="000000"/>
                <w:bdr w:val="nil"/>
                <w:lang w:val="en-US" w:eastAsia="en-GB"/>
              </w:rPr>
              <w:t>JL requested any data around exit interviews would be useful as that linked in with Guardian Service recommendations – NM agreed to share this.</w:t>
            </w:r>
          </w:p>
          <w:p w14:paraId="1DAFB21C" w14:textId="77777777" w:rsidR="00236C88" w:rsidRPr="00236C88" w:rsidRDefault="00236C88" w:rsidP="00236C88">
            <w:pPr>
              <w:pBdr>
                <w:top w:val="nil"/>
                <w:left w:val="nil"/>
                <w:bottom w:val="nil"/>
                <w:right w:val="nil"/>
                <w:between w:val="nil"/>
                <w:bar w:val="nil"/>
              </w:pBdr>
              <w:tabs>
                <w:tab w:val="left" w:pos="10"/>
              </w:tabs>
              <w:spacing w:before="120" w:after="120" w:line="240" w:lineRule="auto"/>
              <w:jc w:val="both"/>
              <w:rPr>
                <w:rFonts w:ascii="Verdana" w:eastAsia="Arial Bold" w:hAnsi="Verdana" w:cs="Arial"/>
                <w:color w:val="000000"/>
                <w:sz w:val="24"/>
                <w:szCs w:val="24"/>
                <w:u w:color="000000"/>
                <w:bdr w:val="nil"/>
                <w:lang w:val="en-US" w:eastAsia="en-GB"/>
              </w:rPr>
            </w:pPr>
            <w:r w:rsidRPr="00236C88">
              <w:rPr>
                <w:rFonts w:ascii="Verdana" w:eastAsia="Arial Bold" w:hAnsi="Verdana" w:cs="Arial"/>
                <w:color w:val="000000"/>
                <w:sz w:val="24"/>
                <w:szCs w:val="24"/>
                <w:u w:color="000000"/>
                <w:bdr w:val="nil"/>
                <w:lang w:val="en-US" w:eastAsia="en-GB"/>
              </w:rPr>
              <w:t>AC commented on a useful report and requested a meeting outside of this forum to discuss the findings in more detail to understand what could be perceived as inequalities across professions. AC agreed to set up a meeting.</w:t>
            </w:r>
          </w:p>
          <w:p w14:paraId="0A3E94A6" w14:textId="77777777" w:rsidR="00236C88" w:rsidRPr="00236C88" w:rsidRDefault="00236C88" w:rsidP="00236C88">
            <w:pPr>
              <w:pBdr>
                <w:top w:val="nil"/>
                <w:left w:val="nil"/>
                <w:bottom w:val="nil"/>
                <w:right w:val="nil"/>
                <w:between w:val="nil"/>
                <w:bar w:val="nil"/>
              </w:pBdr>
              <w:tabs>
                <w:tab w:val="left" w:pos="10"/>
              </w:tabs>
              <w:spacing w:before="120" w:after="120" w:line="240" w:lineRule="auto"/>
              <w:jc w:val="both"/>
              <w:rPr>
                <w:rFonts w:ascii="Verdana" w:eastAsia="Arial Bold" w:hAnsi="Verdana" w:cs="Arial"/>
                <w:color w:val="000000"/>
                <w:sz w:val="24"/>
                <w:szCs w:val="24"/>
                <w:u w:color="000000"/>
                <w:bdr w:val="nil"/>
                <w:lang w:val="en-US" w:eastAsia="en-GB"/>
              </w:rPr>
            </w:pPr>
            <w:r w:rsidRPr="00236C88">
              <w:rPr>
                <w:rFonts w:ascii="Verdana" w:eastAsia="Arial Bold" w:hAnsi="Verdana" w:cs="Arial"/>
                <w:color w:val="000000"/>
                <w:sz w:val="24"/>
                <w:szCs w:val="24"/>
                <w:u w:color="000000"/>
                <w:bdr w:val="nil"/>
                <w:lang w:val="en-US" w:eastAsia="en-GB"/>
              </w:rPr>
              <w:t>EO asked if there was going to be any further development of the dashboards so that they capture internal transfer and retire &amp; return data.  NM informed of issues and agreed to raise this.</w:t>
            </w:r>
          </w:p>
          <w:p w14:paraId="1DD9583B" w14:textId="77777777" w:rsidR="00236C88" w:rsidRPr="00236C88" w:rsidRDefault="00236C88" w:rsidP="00236C88">
            <w:pPr>
              <w:pBdr>
                <w:top w:val="nil"/>
                <w:left w:val="nil"/>
                <w:bottom w:val="nil"/>
                <w:right w:val="nil"/>
                <w:between w:val="nil"/>
                <w:bar w:val="nil"/>
              </w:pBdr>
              <w:tabs>
                <w:tab w:val="left" w:pos="10"/>
              </w:tabs>
              <w:spacing w:before="120" w:after="120" w:line="240" w:lineRule="auto"/>
              <w:jc w:val="both"/>
              <w:rPr>
                <w:rFonts w:ascii="Verdana" w:eastAsia="Arial Bold" w:hAnsi="Verdana" w:cs="Arial"/>
                <w:color w:val="000000"/>
                <w:sz w:val="24"/>
                <w:szCs w:val="24"/>
                <w:u w:color="000000"/>
                <w:bdr w:val="nil"/>
                <w:lang w:val="en-US" w:eastAsia="en-GB"/>
              </w:rPr>
            </w:pPr>
            <w:r w:rsidRPr="00236C88">
              <w:rPr>
                <w:rFonts w:ascii="Verdana" w:eastAsia="Arial Bold" w:hAnsi="Verdana" w:cs="Arial"/>
                <w:color w:val="000000"/>
                <w:sz w:val="24"/>
                <w:szCs w:val="24"/>
                <w:u w:color="000000"/>
                <w:bdr w:val="nil"/>
                <w:lang w:val="en-US" w:eastAsia="en-GB"/>
              </w:rPr>
              <w:t>EO suggested it would be useful to come back to a future meeting.</w:t>
            </w:r>
          </w:p>
        </w:tc>
        <w:tc>
          <w:tcPr>
            <w:tcW w:w="1064" w:type="dxa"/>
            <w:tcMar>
              <w:top w:w="80" w:type="dxa"/>
              <w:left w:w="80" w:type="dxa"/>
              <w:bottom w:w="80" w:type="dxa"/>
              <w:right w:w="80" w:type="dxa"/>
            </w:tcMar>
          </w:tcPr>
          <w:p w14:paraId="361AA48E" w14:textId="77777777" w:rsidR="00236C88" w:rsidRPr="00236C88" w:rsidRDefault="00236C88" w:rsidP="00236C88">
            <w:pPr>
              <w:spacing w:before="120" w:after="120" w:line="240" w:lineRule="auto"/>
              <w:jc w:val="center"/>
              <w:rPr>
                <w:rFonts w:ascii="Arial" w:eastAsia="Times New Roman" w:hAnsi="Arial" w:cs="Arial"/>
                <w:b/>
                <w:sz w:val="24"/>
                <w:szCs w:val="24"/>
              </w:rPr>
            </w:pPr>
          </w:p>
          <w:p w14:paraId="37279C40" w14:textId="77777777" w:rsidR="00236C88" w:rsidRPr="00236C88" w:rsidRDefault="00236C88" w:rsidP="00236C88">
            <w:pPr>
              <w:spacing w:before="120" w:after="120" w:line="240" w:lineRule="auto"/>
              <w:jc w:val="center"/>
              <w:rPr>
                <w:rFonts w:ascii="Arial" w:eastAsia="Times New Roman" w:hAnsi="Arial" w:cs="Arial"/>
                <w:b/>
                <w:sz w:val="24"/>
                <w:szCs w:val="24"/>
              </w:rPr>
            </w:pPr>
          </w:p>
        </w:tc>
      </w:tr>
      <w:tr w:rsidR="00236C88" w:rsidRPr="00236C88" w14:paraId="0D39265B" w14:textId="77777777" w:rsidTr="00496FAB">
        <w:trPr>
          <w:trHeight w:val="364"/>
        </w:trPr>
        <w:tc>
          <w:tcPr>
            <w:tcW w:w="1378" w:type="dxa"/>
            <w:shd w:val="clear" w:color="auto" w:fill="auto"/>
            <w:tcMar>
              <w:top w:w="80" w:type="dxa"/>
              <w:left w:w="80" w:type="dxa"/>
              <w:bottom w:w="80" w:type="dxa"/>
              <w:right w:w="80" w:type="dxa"/>
            </w:tcMar>
          </w:tcPr>
          <w:p w14:paraId="35DB7D32" w14:textId="77777777" w:rsidR="00236C88" w:rsidRPr="00236C88" w:rsidRDefault="00236C88" w:rsidP="00236C88">
            <w:pPr>
              <w:spacing w:before="120" w:after="120" w:line="240" w:lineRule="auto"/>
              <w:jc w:val="both"/>
              <w:rPr>
                <w:rFonts w:ascii="Verdana" w:eastAsia="Times New Roman" w:hAnsi="Verdana" w:cs="Arial"/>
                <w:b/>
                <w:sz w:val="24"/>
                <w:szCs w:val="24"/>
              </w:rPr>
            </w:pPr>
            <w:r w:rsidRPr="00236C88">
              <w:rPr>
                <w:rFonts w:ascii="Verdana" w:eastAsia="Times New Roman" w:hAnsi="Verdana" w:cs="Arial"/>
                <w:b/>
                <w:sz w:val="24"/>
                <w:szCs w:val="24"/>
              </w:rPr>
              <w:t>4.</w:t>
            </w:r>
          </w:p>
        </w:tc>
        <w:tc>
          <w:tcPr>
            <w:tcW w:w="7368" w:type="dxa"/>
            <w:tcMar>
              <w:top w:w="80" w:type="dxa"/>
              <w:left w:w="80" w:type="dxa"/>
              <w:bottom w:w="80" w:type="dxa"/>
              <w:right w:w="80" w:type="dxa"/>
            </w:tcMar>
          </w:tcPr>
          <w:p w14:paraId="405EAA9A" w14:textId="77777777" w:rsidR="00236C88" w:rsidRPr="00236C88" w:rsidRDefault="00236C88" w:rsidP="00236C88">
            <w:pPr>
              <w:pBdr>
                <w:top w:val="nil"/>
                <w:left w:val="nil"/>
                <w:bottom w:val="nil"/>
                <w:right w:val="nil"/>
                <w:between w:val="nil"/>
                <w:bar w:val="nil"/>
              </w:pBdr>
              <w:tabs>
                <w:tab w:val="left" w:pos="10"/>
              </w:tabs>
              <w:spacing w:after="120" w:line="240" w:lineRule="auto"/>
              <w:jc w:val="both"/>
              <w:rPr>
                <w:rFonts w:ascii="Verdana" w:eastAsia="Arial Bold" w:hAnsi="Verdana" w:cs="Arial"/>
                <w:b/>
                <w:color w:val="000000"/>
                <w:sz w:val="24"/>
                <w:szCs w:val="24"/>
                <w:u w:color="000000"/>
                <w:bdr w:val="nil"/>
                <w:lang w:val="en-US" w:eastAsia="en-GB"/>
              </w:rPr>
            </w:pPr>
            <w:r w:rsidRPr="00236C88">
              <w:rPr>
                <w:rFonts w:ascii="Verdana" w:eastAsia="Arial Bold" w:hAnsi="Verdana" w:cs="Arial"/>
                <w:b/>
                <w:color w:val="000000"/>
                <w:sz w:val="24"/>
                <w:szCs w:val="24"/>
                <w:u w:color="000000"/>
                <w:bdr w:val="nil"/>
                <w:lang w:val="en-US" w:eastAsia="en-GB"/>
              </w:rPr>
              <w:t>ANY OTHER BUSINESS</w:t>
            </w:r>
          </w:p>
        </w:tc>
        <w:tc>
          <w:tcPr>
            <w:tcW w:w="1064" w:type="dxa"/>
            <w:tcMar>
              <w:top w:w="80" w:type="dxa"/>
              <w:left w:w="80" w:type="dxa"/>
              <w:bottom w:w="80" w:type="dxa"/>
              <w:right w:w="80" w:type="dxa"/>
            </w:tcMar>
          </w:tcPr>
          <w:p w14:paraId="0AC39BB5" w14:textId="77777777" w:rsidR="00236C88" w:rsidRPr="00236C88" w:rsidRDefault="00236C88" w:rsidP="00236C88">
            <w:pPr>
              <w:spacing w:before="120" w:after="120" w:line="240" w:lineRule="auto"/>
              <w:jc w:val="center"/>
              <w:rPr>
                <w:rFonts w:ascii="Arial" w:eastAsia="Times New Roman" w:hAnsi="Arial" w:cs="Arial"/>
                <w:b/>
                <w:sz w:val="24"/>
                <w:szCs w:val="24"/>
              </w:rPr>
            </w:pPr>
          </w:p>
        </w:tc>
      </w:tr>
      <w:tr w:rsidR="00236C88" w:rsidRPr="00236C88" w14:paraId="422D4329" w14:textId="77777777" w:rsidTr="00496FAB">
        <w:trPr>
          <w:trHeight w:val="364"/>
        </w:trPr>
        <w:tc>
          <w:tcPr>
            <w:tcW w:w="1378" w:type="dxa"/>
            <w:shd w:val="clear" w:color="auto" w:fill="auto"/>
            <w:tcMar>
              <w:top w:w="80" w:type="dxa"/>
              <w:left w:w="80" w:type="dxa"/>
              <w:bottom w:w="80" w:type="dxa"/>
              <w:right w:w="80" w:type="dxa"/>
            </w:tcMar>
          </w:tcPr>
          <w:p w14:paraId="64811BFE" w14:textId="77777777" w:rsidR="00236C88" w:rsidRPr="00236C88" w:rsidRDefault="00236C88" w:rsidP="00236C88">
            <w:pPr>
              <w:spacing w:before="120" w:after="120" w:line="240" w:lineRule="auto"/>
              <w:jc w:val="both"/>
              <w:rPr>
                <w:rFonts w:ascii="Verdana" w:eastAsia="Times New Roman" w:hAnsi="Verdana" w:cs="Arial"/>
                <w:b/>
                <w:sz w:val="24"/>
                <w:szCs w:val="24"/>
              </w:rPr>
            </w:pPr>
            <w:r w:rsidRPr="00236C88">
              <w:rPr>
                <w:rFonts w:ascii="Verdana" w:eastAsia="Times New Roman" w:hAnsi="Verdana" w:cs="Arial"/>
                <w:b/>
                <w:sz w:val="24"/>
                <w:szCs w:val="24"/>
              </w:rPr>
              <w:t>4.1</w:t>
            </w:r>
          </w:p>
        </w:tc>
        <w:tc>
          <w:tcPr>
            <w:tcW w:w="7368" w:type="dxa"/>
            <w:tcMar>
              <w:top w:w="80" w:type="dxa"/>
              <w:left w:w="80" w:type="dxa"/>
              <w:bottom w:w="80" w:type="dxa"/>
              <w:right w:w="80" w:type="dxa"/>
            </w:tcMar>
          </w:tcPr>
          <w:p w14:paraId="481BBC2F" w14:textId="77777777" w:rsidR="00236C88" w:rsidRPr="00236C88" w:rsidRDefault="00236C88" w:rsidP="00236C88">
            <w:pPr>
              <w:spacing w:after="0" w:line="276" w:lineRule="auto"/>
              <w:jc w:val="both"/>
              <w:rPr>
                <w:rFonts w:ascii="Verdana" w:eastAsia="Times New Roman" w:hAnsi="Verdana" w:cs="Arial"/>
                <w:sz w:val="24"/>
                <w:szCs w:val="24"/>
              </w:rPr>
            </w:pPr>
            <w:r w:rsidRPr="00236C88">
              <w:rPr>
                <w:rFonts w:ascii="Verdana" w:eastAsia="Times New Roman" w:hAnsi="Verdana" w:cs="Arial"/>
                <w:sz w:val="24"/>
                <w:szCs w:val="24"/>
              </w:rPr>
              <w:t>AC requested a change to the job title of an individual in the minutes from the last meeting JF has since actioned this request.</w:t>
            </w:r>
          </w:p>
        </w:tc>
        <w:tc>
          <w:tcPr>
            <w:tcW w:w="1064" w:type="dxa"/>
            <w:tcMar>
              <w:top w:w="80" w:type="dxa"/>
              <w:left w:w="80" w:type="dxa"/>
              <w:bottom w:w="80" w:type="dxa"/>
              <w:right w:w="80" w:type="dxa"/>
            </w:tcMar>
          </w:tcPr>
          <w:p w14:paraId="6B0F39E7" w14:textId="77777777" w:rsidR="00236C88" w:rsidRPr="00236C88" w:rsidRDefault="00236C88" w:rsidP="00236C88">
            <w:pPr>
              <w:spacing w:before="120" w:after="120" w:line="240" w:lineRule="auto"/>
              <w:rPr>
                <w:rFonts w:ascii="Arial" w:eastAsia="Times New Roman" w:hAnsi="Arial" w:cs="Arial"/>
                <w:b/>
                <w:sz w:val="24"/>
                <w:szCs w:val="24"/>
              </w:rPr>
            </w:pPr>
          </w:p>
        </w:tc>
      </w:tr>
      <w:tr w:rsidR="00236C88" w:rsidRPr="00236C88" w14:paraId="189AB05F" w14:textId="77777777" w:rsidTr="00496FAB">
        <w:trPr>
          <w:trHeight w:val="364"/>
        </w:trPr>
        <w:tc>
          <w:tcPr>
            <w:tcW w:w="1378" w:type="dxa"/>
            <w:shd w:val="clear" w:color="auto" w:fill="auto"/>
            <w:tcMar>
              <w:top w:w="80" w:type="dxa"/>
              <w:left w:w="80" w:type="dxa"/>
              <w:bottom w:w="80" w:type="dxa"/>
              <w:right w:w="80" w:type="dxa"/>
            </w:tcMar>
          </w:tcPr>
          <w:p w14:paraId="5D7659A1" w14:textId="77777777" w:rsidR="00236C88" w:rsidRPr="00236C88" w:rsidRDefault="00236C88" w:rsidP="00236C88">
            <w:pPr>
              <w:spacing w:before="120" w:after="120" w:line="240" w:lineRule="auto"/>
              <w:jc w:val="both"/>
              <w:rPr>
                <w:rFonts w:ascii="Arial" w:eastAsia="Times New Roman" w:hAnsi="Arial" w:cs="Arial"/>
                <w:b/>
                <w:sz w:val="24"/>
                <w:szCs w:val="24"/>
              </w:rPr>
            </w:pPr>
          </w:p>
        </w:tc>
        <w:tc>
          <w:tcPr>
            <w:tcW w:w="7368" w:type="dxa"/>
            <w:tcMar>
              <w:top w:w="80" w:type="dxa"/>
              <w:left w:w="80" w:type="dxa"/>
              <w:bottom w:w="80" w:type="dxa"/>
              <w:right w:w="80" w:type="dxa"/>
            </w:tcMar>
          </w:tcPr>
          <w:p w14:paraId="2059583F" w14:textId="77777777" w:rsidR="00236C88" w:rsidRPr="00236C88" w:rsidRDefault="00236C88" w:rsidP="00236C88">
            <w:pPr>
              <w:spacing w:before="120" w:after="120" w:line="240" w:lineRule="auto"/>
              <w:jc w:val="center"/>
              <w:rPr>
                <w:rFonts w:ascii="Verdana" w:eastAsia="Times New Roman" w:hAnsi="Verdana" w:cs="Arial"/>
                <w:b/>
                <w:sz w:val="24"/>
                <w:szCs w:val="24"/>
              </w:rPr>
            </w:pPr>
            <w:r w:rsidRPr="00236C88">
              <w:rPr>
                <w:rFonts w:ascii="Verdana" w:eastAsia="Times New Roman" w:hAnsi="Verdana" w:cs="Arial"/>
                <w:b/>
                <w:sz w:val="24"/>
                <w:szCs w:val="24"/>
              </w:rPr>
              <w:t>Date of the next meeting:</w:t>
            </w:r>
          </w:p>
          <w:p w14:paraId="1E9B2BCD" w14:textId="77777777" w:rsidR="00236C88" w:rsidRPr="00236C88" w:rsidRDefault="00236C88" w:rsidP="00236C88">
            <w:pPr>
              <w:spacing w:before="120" w:after="120" w:line="240" w:lineRule="auto"/>
              <w:jc w:val="center"/>
              <w:rPr>
                <w:rFonts w:ascii="Verdana" w:eastAsia="Times New Roman" w:hAnsi="Verdana" w:cs="Arial"/>
                <w:b/>
                <w:sz w:val="24"/>
                <w:szCs w:val="24"/>
              </w:rPr>
            </w:pPr>
            <w:r w:rsidRPr="00236C88">
              <w:rPr>
                <w:rFonts w:ascii="Verdana" w:eastAsia="Times New Roman" w:hAnsi="Verdana" w:cs="Arial"/>
                <w:b/>
                <w:sz w:val="24"/>
                <w:szCs w:val="24"/>
              </w:rPr>
              <w:t>Tuesday 27</w:t>
            </w:r>
            <w:r w:rsidRPr="00236C88">
              <w:rPr>
                <w:rFonts w:ascii="Verdana" w:eastAsia="Times New Roman" w:hAnsi="Verdana" w:cs="Arial"/>
                <w:b/>
                <w:sz w:val="24"/>
                <w:szCs w:val="24"/>
                <w:vertAlign w:val="superscript"/>
              </w:rPr>
              <w:t>th</w:t>
            </w:r>
            <w:r w:rsidRPr="00236C88">
              <w:rPr>
                <w:rFonts w:ascii="Verdana" w:eastAsia="Times New Roman" w:hAnsi="Verdana" w:cs="Arial"/>
                <w:b/>
                <w:sz w:val="24"/>
                <w:szCs w:val="24"/>
              </w:rPr>
              <w:t xml:space="preserve"> May 2025 @12:00</w:t>
            </w:r>
          </w:p>
        </w:tc>
        <w:tc>
          <w:tcPr>
            <w:tcW w:w="1064" w:type="dxa"/>
            <w:tcMar>
              <w:top w:w="80" w:type="dxa"/>
              <w:left w:w="80" w:type="dxa"/>
              <w:bottom w:w="80" w:type="dxa"/>
              <w:right w:w="80" w:type="dxa"/>
            </w:tcMar>
          </w:tcPr>
          <w:p w14:paraId="41EC12D1" w14:textId="77777777" w:rsidR="00236C88" w:rsidRPr="00236C88" w:rsidRDefault="00236C88" w:rsidP="00236C88">
            <w:pPr>
              <w:spacing w:before="120" w:after="120" w:line="240" w:lineRule="auto"/>
              <w:jc w:val="both"/>
              <w:rPr>
                <w:rFonts w:ascii="Arial" w:eastAsia="Times New Roman" w:hAnsi="Arial" w:cs="Arial"/>
                <w:b/>
                <w:sz w:val="24"/>
                <w:szCs w:val="24"/>
              </w:rPr>
            </w:pPr>
          </w:p>
        </w:tc>
      </w:tr>
    </w:tbl>
    <w:p w14:paraId="43D7DBDF" w14:textId="77777777" w:rsidR="00236C88" w:rsidRPr="000A7AD0" w:rsidRDefault="00236C88" w:rsidP="00BA1337">
      <w:pPr>
        <w:rPr>
          <w:rFonts w:ascii="Verdana" w:hAnsi="Verdana"/>
          <w:b/>
          <w:sz w:val="24"/>
          <w:szCs w:val="24"/>
        </w:rPr>
      </w:pPr>
    </w:p>
    <w:sectPr w:rsidR="00236C88" w:rsidRPr="000A7AD0" w:rsidSect="00D72C31">
      <w:headerReference w:type="default" r:id="rId8"/>
      <w:footerReference w:type="default" r:id="rId9"/>
      <w:pgSz w:w="11906" w:h="16838"/>
      <w:pgMar w:top="1440" w:right="140" w:bottom="1440"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AAEB10" w14:textId="77777777" w:rsidR="00E23ECB" w:rsidRDefault="00E23ECB" w:rsidP="00C107F2">
      <w:pPr>
        <w:spacing w:after="0" w:line="240" w:lineRule="auto"/>
      </w:pPr>
      <w:r>
        <w:separator/>
      </w:r>
    </w:p>
  </w:endnote>
  <w:endnote w:type="continuationSeparator" w:id="0">
    <w:p w14:paraId="364B4EE5" w14:textId="77777777" w:rsidR="00E23ECB" w:rsidRDefault="00E23EC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59"/>
    <w:family w:val="auto"/>
    <w:pitch w:val="variable"/>
    <w:sig w:usb0="00000201" w:usb1="00000000" w:usb2="00000000" w:usb3="00000000" w:csb0="00000004"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87782995"/>
      <w:docPartObj>
        <w:docPartGallery w:val="Page Numbers (Bottom of Page)"/>
        <w:docPartUnique/>
      </w:docPartObj>
    </w:sdtPr>
    <w:sdtEndPr>
      <w:rPr>
        <w:noProof/>
      </w:rPr>
    </w:sdtEndPr>
    <w:sdtContent>
      <w:p w14:paraId="28093722" w14:textId="1772ED48" w:rsidR="00385B84" w:rsidRDefault="00385B84">
        <w:pPr>
          <w:pStyle w:val="Footer"/>
          <w:jc w:val="right"/>
        </w:pPr>
        <w:r w:rsidRPr="00767E3E">
          <w:rPr>
            <w:noProof/>
            <w:lang w:eastAsia="en-GB"/>
          </w:rPr>
          <w:drawing>
            <wp:anchor distT="0" distB="0" distL="114300" distR="114300" simplePos="0" relativeHeight="251661312" behindDoc="1" locked="0" layoutInCell="1" allowOverlap="1" wp14:anchorId="3A15F768" wp14:editId="0621A866">
              <wp:simplePos x="0" y="0"/>
              <wp:positionH relativeFrom="column">
                <wp:posOffset>36576</wp:posOffset>
              </wp:positionH>
              <wp:positionV relativeFrom="paragraph">
                <wp:posOffset>-146685</wp:posOffset>
              </wp:positionV>
              <wp:extent cx="1933575" cy="590550"/>
              <wp:effectExtent l="0" t="0" r="9525" b="0"/>
              <wp:wrapTight wrapText="bothSides">
                <wp:wrapPolygon edited="0">
                  <wp:start x="0" y="0"/>
                  <wp:lineTo x="0" y="20903"/>
                  <wp:lineTo x="21494" y="20903"/>
                  <wp:lineTo x="21494" y="0"/>
                  <wp:lineTo x="0" y="0"/>
                </wp:wrapPolygon>
              </wp:wrapTight>
              <wp:docPr id="604066674" name="Picture 60406667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Workforce and OD Committee – April 2025 </w:t>
        </w:r>
        <w:r>
          <w:fldChar w:fldCharType="begin"/>
        </w:r>
        <w:r>
          <w:instrText xml:space="preserve"> PAGE   \* MERGEFORMAT </w:instrText>
        </w:r>
        <w:r>
          <w:fldChar w:fldCharType="separate"/>
        </w:r>
        <w:r>
          <w:rPr>
            <w:noProof/>
          </w:rPr>
          <w:t>2</w:t>
        </w:r>
        <w:r>
          <w:rPr>
            <w:noProof/>
          </w:rPr>
          <w:fldChar w:fldCharType="end"/>
        </w:r>
      </w:p>
    </w:sdtContent>
  </w:sdt>
  <w:p w14:paraId="05C9D129" w14:textId="58DD314F"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C13957" w14:textId="77777777" w:rsidR="00E23ECB" w:rsidRDefault="00E23ECB" w:rsidP="00C107F2">
      <w:pPr>
        <w:spacing w:after="0" w:line="240" w:lineRule="auto"/>
      </w:pPr>
      <w:r>
        <w:separator/>
      </w:r>
    </w:p>
  </w:footnote>
  <w:footnote w:type="continuationSeparator" w:id="0">
    <w:p w14:paraId="2B86B029" w14:textId="77777777" w:rsidR="00E23ECB" w:rsidRDefault="00E23EC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49EE67" w14:textId="7C8F7C8B" w:rsidR="00767E3E" w:rsidRDefault="00CA6D65">
    <w:pPr>
      <w:pStyle w:val="Header"/>
    </w:pPr>
    <w:r>
      <w:rPr>
        <w:noProof/>
        <w:lang w:eastAsia="en-GB"/>
      </w:rPr>
      <w:drawing>
        <wp:anchor distT="0" distB="0" distL="114300" distR="114300" simplePos="0" relativeHeight="251659264" behindDoc="1" locked="0" layoutInCell="1" allowOverlap="1" wp14:anchorId="38F861A7" wp14:editId="6492D7E2">
          <wp:simplePos x="0" y="0"/>
          <wp:positionH relativeFrom="column">
            <wp:posOffset>1548384</wp:posOffset>
          </wp:positionH>
          <wp:positionV relativeFrom="paragraph">
            <wp:posOffset>-323088</wp:posOffset>
          </wp:positionV>
          <wp:extent cx="3124200" cy="751840"/>
          <wp:effectExtent l="0" t="0" r="0" b="0"/>
          <wp:wrapTight wrapText="bothSides">
            <wp:wrapPolygon edited="0">
              <wp:start x="0" y="0"/>
              <wp:lineTo x="0" y="20797"/>
              <wp:lineTo x="21468" y="20797"/>
              <wp:lineTo x="21468" y="0"/>
              <wp:lineTo x="0" y="0"/>
            </wp:wrapPolygon>
          </wp:wrapTight>
          <wp:docPr id="1346347717" name="Picture 134634771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F5817"/>
    <w:multiLevelType w:val="hybridMultilevel"/>
    <w:tmpl w:val="662AF3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E53A9D"/>
    <w:multiLevelType w:val="hybridMultilevel"/>
    <w:tmpl w:val="62E8C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D21BC2"/>
    <w:multiLevelType w:val="hybridMultilevel"/>
    <w:tmpl w:val="5BBE0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0F42E8"/>
    <w:multiLevelType w:val="hybridMultilevel"/>
    <w:tmpl w:val="03866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683ADF"/>
    <w:multiLevelType w:val="hybridMultilevel"/>
    <w:tmpl w:val="7AFEDDAE"/>
    <w:lvl w:ilvl="0" w:tplc="EF9020A6">
      <w:start w:val="1"/>
      <w:numFmt w:val="decimal"/>
      <w:lvlText w:val="%1."/>
      <w:lvlJc w:val="left"/>
      <w:pPr>
        <w:tabs>
          <w:tab w:val="num" w:pos="720"/>
        </w:tabs>
        <w:ind w:left="720" w:hanging="360"/>
      </w:pPr>
    </w:lvl>
    <w:lvl w:ilvl="1" w:tplc="CDE4187E" w:tentative="1">
      <w:start w:val="1"/>
      <w:numFmt w:val="decimal"/>
      <w:lvlText w:val="%2."/>
      <w:lvlJc w:val="left"/>
      <w:pPr>
        <w:tabs>
          <w:tab w:val="num" w:pos="1440"/>
        </w:tabs>
        <w:ind w:left="1440" w:hanging="360"/>
      </w:pPr>
    </w:lvl>
    <w:lvl w:ilvl="2" w:tplc="EBC20E62" w:tentative="1">
      <w:start w:val="1"/>
      <w:numFmt w:val="decimal"/>
      <w:lvlText w:val="%3."/>
      <w:lvlJc w:val="left"/>
      <w:pPr>
        <w:tabs>
          <w:tab w:val="num" w:pos="2160"/>
        </w:tabs>
        <w:ind w:left="2160" w:hanging="360"/>
      </w:pPr>
    </w:lvl>
    <w:lvl w:ilvl="3" w:tplc="1FFC539C" w:tentative="1">
      <w:start w:val="1"/>
      <w:numFmt w:val="decimal"/>
      <w:lvlText w:val="%4."/>
      <w:lvlJc w:val="left"/>
      <w:pPr>
        <w:tabs>
          <w:tab w:val="num" w:pos="2880"/>
        </w:tabs>
        <w:ind w:left="2880" w:hanging="360"/>
      </w:pPr>
    </w:lvl>
    <w:lvl w:ilvl="4" w:tplc="E9CE309E" w:tentative="1">
      <w:start w:val="1"/>
      <w:numFmt w:val="decimal"/>
      <w:lvlText w:val="%5."/>
      <w:lvlJc w:val="left"/>
      <w:pPr>
        <w:tabs>
          <w:tab w:val="num" w:pos="3600"/>
        </w:tabs>
        <w:ind w:left="3600" w:hanging="360"/>
      </w:pPr>
    </w:lvl>
    <w:lvl w:ilvl="5" w:tplc="9EF21564" w:tentative="1">
      <w:start w:val="1"/>
      <w:numFmt w:val="decimal"/>
      <w:lvlText w:val="%6."/>
      <w:lvlJc w:val="left"/>
      <w:pPr>
        <w:tabs>
          <w:tab w:val="num" w:pos="4320"/>
        </w:tabs>
        <w:ind w:left="4320" w:hanging="360"/>
      </w:pPr>
    </w:lvl>
    <w:lvl w:ilvl="6" w:tplc="1E400444" w:tentative="1">
      <w:start w:val="1"/>
      <w:numFmt w:val="decimal"/>
      <w:lvlText w:val="%7."/>
      <w:lvlJc w:val="left"/>
      <w:pPr>
        <w:tabs>
          <w:tab w:val="num" w:pos="5040"/>
        </w:tabs>
        <w:ind w:left="5040" w:hanging="360"/>
      </w:pPr>
    </w:lvl>
    <w:lvl w:ilvl="7" w:tplc="E9085D5A" w:tentative="1">
      <w:start w:val="1"/>
      <w:numFmt w:val="decimal"/>
      <w:lvlText w:val="%8."/>
      <w:lvlJc w:val="left"/>
      <w:pPr>
        <w:tabs>
          <w:tab w:val="num" w:pos="5760"/>
        </w:tabs>
        <w:ind w:left="5760" w:hanging="360"/>
      </w:pPr>
    </w:lvl>
    <w:lvl w:ilvl="8" w:tplc="B87010BE" w:tentative="1">
      <w:start w:val="1"/>
      <w:numFmt w:val="decimal"/>
      <w:lvlText w:val="%9."/>
      <w:lvlJc w:val="left"/>
      <w:pPr>
        <w:tabs>
          <w:tab w:val="num" w:pos="6480"/>
        </w:tabs>
        <w:ind w:left="6480" w:hanging="36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F6D2E1C"/>
    <w:multiLevelType w:val="hybridMultilevel"/>
    <w:tmpl w:val="36CA3C7C"/>
    <w:lvl w:ilvl="0" w:tplc="BCD857EC">
      <w:start w:val="1"/>
      <w:numFmt w:val="decimal"/>
      <w:lvlText w:val="%1."/>
      <w:lvlJc w:val="left"/>
      <w:pPr>
        <w:tabs>
          <w:tab w:val="num" w:pos="720"/>
        </w:tabs>
        <w:ind w:left="720" w:hanging="360"/>
      </w:pPr>
    </w:lvl>
    <w:lvl w:ilvl="1" w:tplc="7200F24C" w:tentative="1">
      <w:start w:val="1"/>
      <w:numFmt w:val="decimal"/>
      <w:lvlText w:val="%2."/>
      <w:lvlJc w:val="left"/>
      <w:pPr>
        <w:tabs>
          <w:tab w:val="num" w:pos="1440"/>
        </w:tabs>
        <w:ind w:left="1440" w:hanging="360"/>
      </w:pPr>
    </w:lvl>
    <w:lvl w:ilvl="2" w:tplc="D0F6110A" w:tentative="1">
      <w:start w:val="1"/>
      <w:numFmt w:val="decimal"/>
      <w:lvlText w:val="%3."/>
      <w:lvlJc w:val="left"/>
      <w:pPr>
        <w:tabs>
          <w:tab w:val="num" w:pos="2160"/>
        </w:tabs>
        <w:ind w:left="2160" w:hanging="360"/>
      </w:pPr>
    </w:lvl>
    <w:lvl w:ilvl="3" w:tplc="26585B02" w:tentative="1">
      <w:start w:val="1"/>
      <w:numFmt w:val="decimal"/>
      <w:lvlText w:val="%4."/>
      <w:lvlJc w:val="left"/>
      <w:pPr>
        <w:tabs>
          <w:tab w:val="num" w:pos="2880"/>
        </w:tabs>
        <w:ind w:left="2880" w:hanging="360"/>
      </w:pPr>
    </w:lvl>
    <w:lvl w:ilvl="4" w:tplc="E6168B5A" w:tentative="1">
      <w:start w:val="1"/>
      <w:numFmt w:val="decimal"/>
      <w:lvlText w:val="%5."/>
      <w:lvlJc w:val="left"/>
      <w:pPr>
        <w:tabs>
          <w:tab w:val="num" w:pos="3600"/>
        </w:tabs>
        <w:ind w:left="3600" w:hanging="360"/>
      </w:pPr>
    </w:lvl>
    <w:lvl w:ilvl="5" w:tplc="736ECE1A" w:tentative="1">
      <w:start w:val="1"/>
      <w:numFmt w:val="decimal"/>
      <w:lvlText w:val="%6."/>
      <w:lvlJc w:val="left"/>
      <w:pPr>
        <w:tabs>
          <w:tab w:val="num" w:pos="4320"/>
        </w:tabs>
        <w:ind w:left="4320" w:hanging="360"/>
      </w:pPr>
    </w:lvl>
    <w:lvl w:ilvl="6" w:tplc="46F20376" w:tentative="1">
      <w:start w:val="1"/>
      <w:numFmt w:val="decimal"/>
      <w:lvlText w:val="%7."/>
      <w:lvlJc w:val="left"/>
      <w:pPr>
        <w:tabs>
          <w:tab w:val="num" w:pos="5040"/>
        </w:tabs>
        <w:ind w:left="5040" w:hanging="360"/>
      </w:pPr>
    </w:lvl>
    <w:lvl w:ilvl="7" w:tplc="19F0605E" w:tentative="1">
      <w:start w:val="1"/>
      <w:numFmt w:val="decimal"/>
      <w:lvlText w:val="%8."/>
      <w:lvlJc w:val="left"/>
      <w:pPr>
        <w:tabs>
          <w:tab w:val="num" w:pos="5760"/>
        </w:tabs>
        <w:ind w:left="5760" w:hanging="360"/>
      </w:pPr>
    </w:lvl>
    <w:lvl w:ilvl="8" w:tplc="7A5C7700" w:tentative="1">
      <w:start w:val="1"/>
      <w:numFmt w:val="decimal"/>
      <w:lvlText w:val="%9."/>
      <w:lvlJc w:val="left"/>
      <w:pPr>
        <w:tabs>
          <w:tab w:val="num" w:pos="6480"/>
        </w:tabs>
        <w:ind w:left="6480" w:hanging="360"/>
      </w:pPr>
    </w:lvl>
  </w:abstractNum>
  <w:abstractNum w:abstractNumId="8" w15:restartNumberingAfterBreak="0">
    <w:nsid w:val="30560B96"/>
    <w:multiLevelType w:val="hybridMultilevel"/>
    <w:tmpl w:val="12B4C5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0F06A1"/>
    <w:multiLevelType w:val="hybridMultilevel"/>
    <w:tmpl w:val="E68C1C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9CB4E07"/>
    <w:multiLevelType w:val="hybridMultilevel"/>
    <w:tmpl w:val="69543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36578D"/>
    <w:multiLevelType w:val="hybridMultilevel"/>
    <w:tmpl w:val="5E7876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AF51305"/>
    <w:multiLevelType w:val="hybridMultilevel"/>
    <w:tmpl w:val="B8DA119E"/>
    <w:lvl w:ilvl="0" w:tplc="16F03BDC">
      <w:start w:val="1"/>
      <w:numFmt w:val="decimal"/>
      <w:lvlText w:val="%1."/>
      <w:lvlJc w:val="left"/>
      <w:pPr>
        <w:tabs>
          <w:tab w:val="num" w:pos="720"/>
        </w:tabs>
        <w:ind w:left="720" w:hanging="360"/>
      </w:pPr>
    </w:lvl>
    <w:lvl w:ilvl="1" w:tplc="B1BABDA6" w:tentative="1">
      <w:start w:val="1"/>
      <w:numFmt w:val="decimal"/>
      <w:lvlText w:val="%2."/>
      <w:lvlJc w:val="left"/>
      <w:pPr>
        <w:tabs>
          <w:tab w:val="num" w:pos="1440"/>
        </w:tabs>
        <w:ind w:left="1440" w:hanging="360"/>
      </w:pPr>
    </w:lvl>
    <w:lvl w:ilvl="2" w:tplc="402EB128" w:tentative="1">
      <w:start w:val="1"/>
      <w:numFmt w:val="decimal"/>
      <w:lvlText w:val="%3."/>
      <w:lvlJc w:val="left"/>
      <w:pPr>
        <w:tabs>
          <w:tab w:val="num" w:pos="2160"/>
        </w:tabs>
        <w:ind w:left="2160" w:hanging="360"/>
      </w:pPr>
    </w:lvl>
    <w:lvl w:ilvl="3" w:tplc="C20CBCCA" w:tentative="1">
      <w:start w:val="1"/>
      <w:numFmt w:val="decimal"/>
      <w:lvlText w:val="%4."/>
      <w:lvlJc w:val="left"/>
      <w:pPr>
        <w:tabs>
          <w:tab w:val="num" w:pos="2880"/>
        </w:tabs>
        <w:ind w:left="2880" w:hanging="360"/>
      </w:pPr>
    </w:lvl>
    <w:lvl w:ilvl="4" w:tplc="077EC596" w:tentative="1">
      <w:start w:val="1"/>
      <w:numFmt w:val="decimal"/>
      <w:lvlText w:val="%5."/>
      <w:lvlJc w:val="left"/>
      <w:pPr>
        <w:tabs>
          <w:tab w:val="num" w:pos="3600"/>
        </w:tabs>
        <w:ind w:left="3600" w:hanging="360"/>
      </w:pPr>
    </w:lvl>
    <w:lvl w:ilvl="5" w:tplc="8E7CBA34" w:tentative="1">
      <w:start w:val="1"/>
      <w:numFmt w:val="decimal"/>
      <w:lvlText w:val="%6."/>
      <w:lvlJc w:val="left"/>
      <w:pPr>
        <w:tabs>
          <w:tab w:val="num" w:pos="4320"/>
        </w:tabs>
        <w:ind w:left="4320" w:hanging="360"/>
      </w:pPr>
    </w:lvl>
    <w:lvl w:ilvl="6" w:tplc="FB988D4C" w:tentative="1">
      <w:start w:val="1"/>
      <w:numFmt w:val="decimal"/>
      <w:lvlText w:val="%7."/>
      <w:lvlJc w:val="left"/>
      <w:pPr>
        <w:tabs>
          <w:tab w:val="num" w:pos="5040"/>
        </w:tabs>
        <w:ind w:left="5040" w:hanging="360"/>
      </w:pPr>
    </w:lvl>
    <w:lvl w:ilvl="7" w:tplc="1262AB34" w:tentative="1">
      <w:start w:val="1"/>
      <w:numFmt w:val="decimal"/>
      <w:lvlText w:val="%8."/>
      <w:lvlJc w:val="left"/>
      <w:pPr>
        <w:tabs>
          <w:tab w:val="num" w:pos="5760"/>
        </w:tabs>
        <w:ind w:left="5760" w:hanging="360"/>
      </w:pPr>
    </w:lvl>
    <w:lvl w:ilvl="8" w:tplc="65FE42C4" w:tentative="1">
      <w:start w:val="1"/>
      <w:numFmt w:val="decimal"/>
      <w:lvlText w:val="%9."/>
      <w:lvlJc w:val="left"/>
      <w:pPr>
        <w:tabs>
          <w:tab w:val="num" w:pos="6480"/>
        </w:tabs>
        <w:ind w:left="6480" w:hanging="360"/>
      </w:p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484845D7"/>
    <w:multiLevelType w:val="hybridMultilevel"/>
    <w:tmpl w:val="22A69E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EBE04FA"/>
    <w:multiLevelType w:val="hybridMultilevel"/>
    <w:tmpl w:val="18002088"/>
    <w:lvl w:ilvl="0" w:tplc="4BF8E09C">
      <w:start w:val="1"/>
      <w:numFmt w:val="decimal"/>
      <w:lvlText w:val="%1."/>
      <w:lvlJc w:val="left"/>
      <w:pPr>
        <w:tabs>
          <w:tab w:val="num" w:pos="720"/>
        </w:tabs>
        <w:ind w:left="720" w:hanging="360"/>
      </w:pPr>
    </w:lvl>
    <w:lvl w:ilvl="1" w:tplc="60FC36D6" w:tentative="1">
      <w:start w:val="1"/>
      <w:numFmt w:val="decimal"/>
      <w:lvlText w:val="%2."/>
      <w:lvlJc w:val="left"/>
      <w:pPr>
        <w:tabs>
          <w:tab w:val="num" w:pos="1440"/>
        </w:tabs>
        <w:ind w:left="1440" w:hanging="360"/>
      </w:pPr>
    </w:lvl>
    <w:lvl w:ilvl="2" w:tplc="316C6B24" w:tentative="1">
      <w:start w:val="1"/>
      <w:numFmt w:val="decimal"/>
      <w:lvlText w:val="%3."/>
      <w:lvlJc w:val="left"/>
      <w:pPr>
        <w:tabs>
          <w:tab w:val="num" w:pos="2160"/>
        </w:tabs>
        <w:ind w:left="2160" w:hanging="360"/>
      </w:pPr>
    </w:lvl>
    <w:lvl w:ilvl="3" w:tplc="D4CC218C" w:tentative="1">
      <w:start w:val="1"/>
      <w:numFmt w:val="decimal"/>
      <w:lvlText w:val="%4."/>
      <w:lvlJc w:val="left"/>
      <w:pPr>
        <w:tabs>
          <w:tab w:val="num" w:pos="2880"/>
        </w:tabs>
        <w:ind w:left="2880" w:hanging="360"/>
      </w:pPr>
    </w:lvl>
    <w:lvl w:ilvl="4" w:tplc="676065BE" w:tentative="1">
      <w:start w:val="1"/>
      <w:numFmt w:val="decimal"/>
      <w:lvlText w:val="%5."/>
      <w:lvlJc w:val="left"/>
      <w:pPr>
        <w:tabs>
          <w:tab w:val="num" w:pos="3600"/>
        </w:tabs>
        <w:ind w:left="3600" w:hanging="360"/>
      </w:pPr>
    </w:lvl>
    <w:lvl w:ilvl="5" w:tplc="95BE20C6" w:tentative="1">
      <w:start w:val="1"/>
      <w:numFmt w:val="decimal"/>
      <w:lvlText w:val="%6."/>
      <w:lvlJc w:val="left"/>
      <w:pPr>
        <w:tabs>
          <w:tab w:val="num" w:pos="4320"/>
        </w:tabs>
        <w:ind w:left="4320" w:hanging="360"/>
      </w:pPr>
    </w:lvl>
    <w:lvl w:ilvl="6" w:tplc="B5400244" w:tentative="1">
      <w:start w:val="1"/>
      <w:numFmt w:val="decimal"/>
      <w:lvlText w:val="%7."/>
      <w:lvlJc w:val="left"/>
      <w:pPr>
        <w:tabs>
          <w:tab w:val="num" w:pos="5040"/>
        </w:tabs>
        <w:ind w:left="5040" w:hanging="360"/>
      </w:pPr>
    </w:lvl>
    <w:lvl w:ilvl="7" w:tplc="478C1A8E" w:tentative="1">
      <w:start w:val="1"/>
      <w:numFmt w:val="decimal"/>
      <w:lvlText w:val="%8."/>
      <w:lvlJc w:val="left"/>
      <w:pPr>
        <w:tabs>
          <w:tab w:val="num" w:pos="5760"/>
        </w:tabs>
        <w:ind w:left="5760" w:hanging="360"/>
      </w:pPr>
    </w:lvl>
    <w:lvl w:ilvl="8" w:tplc="1CDC8B6C" w:tentative="1">
      <w:start w:val="1"/>
      <w:numFmt w:val="decimal"/>
      <w:lvlText w:val="%9."/>
      <w:lvlJc w:val="left"/>
      <w:pPr>
        <w:tabs>
          <w:tab w:val="num" w:pos="6480"/>
        </w:tabs>
        <w:ind w:left="6480" w:hanging="360"/>
      </w:p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4797687"/>
    <w:multiLevelType w:val="hybridMultilevel"/>
    <w:tmpl w:val="ECBA29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602585F"/>
    <w:multiLevelType w:val="hybridMultilevel"/>
    <w:tmpl w:val="8BACD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7F106DE"/>
    <w:multiLevelType w:val="hybridMultilevel"/>
    <w:tmpl w:val="0CF6B3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93F1FA3"/>
    <w:multiLevelType w:val="hybridMultilevel"/>
    <w:tmpl w:val="BB60E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BE516E6"/>
    <w:multiLevelType w:val="hybridMultilevel"/>
    <w:tmpl w:val="25467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15:restartNumberingAfterBreak="0">
    <w:nsid w:val="6AD9641C"/>
    <w:multiLevelType w:val="hybridMultilevel"/>
    <w:tmpl w:val="98407F44"/>
    <w:lvl w:ilvl="0" w:tplc="C464C750">
      <w:start w:val="1"/>
      <w:numFmt w:val="bullet"/>
      <w:lvlText w:val="•"/>
      <w:lvlJc w:val="left"/>
      <w:pPr>
        <w:tabs>
          <w:tab w:val="num" w:pos="720"/>
        </w:tabs>
        <w:ind w:left="720" w:hanging="360"/>
      </w:pPr>
      <w:rPr>
        <w:rFonts w:ascii="Arial" w:hAnsi="Arial" w:hint="default"/>
      </w:rPr>
    </w:lvl>
    <w:lvl w:ilvl="1" w:tplc="ECFAB00A" w:tentative="1">
      <w:start w:val="1"/>
      <w:numFmt w:val="bullet"/>
      <w:lvlText w:val="•"/>
      <w:lvlJc w:val="left"/>
      <w:pPr>
        <w:tabs>
          <w:tab w:val="num" w:pos="1440"/>
        </w:tabs>
        <w:ind w:left="1440" w:hanging="360"/>
      </w:pPr>
      <w:rPr>
        <w:rFonts w:ascii="Arial" w:hAnsi="Arial" w:hint="default"/>
      </w:rPr>
    </w:lvl>
    <w:lvl w:ilvl="2" w:tplc="18749700" w:tentative="1">
      <w:start w:val="1"/>
      <w:numFmt w:val="bullet"/>
      <w:lvlText w:val="•"/>
      <w:lvlJc w:val="left"/>
      <w:pPr>
        <w:tabs>
          <w:tab w:val="num" w:pos="2160"/>
        </w:tabs>
        <w:ind w:left="2160" w:hanging="360"/>
      </w:pPr>
      <w:rPr>
        <w:rFonts w:ascii="Arial" w:hAnsi="Arial" w:hint="default"/>
      </w:rPr>
    </w:lvl>
    <w:lvl w:ilvl="3" w:tplc="5E44BF9E" w:tentative="1">
      <w:start w:val="1"/>
      <w:numFmt w:val="bullet"/>
      <w:lvlText w:val="•"/>
      <w:lvlJc w:val="left"/>
      <w:pPr>
        <w:tabs>
          <w:tab w:val="num" w:pos="2880"/>
        </w:tabs>
        <w:ind w:left="2880" w:hanging="360"/>
      </w:pPr>
      <w:rPr>
        <w:rFonts w:ascii="Arial" w:hAnsi="Arial" w:hint="default"/>
      </w:rPr>
    </w:lvl>
    <w:lvl w:ilvl="4" w:tplc="9820756A" w:tentative="1">
      <w:start w:val="1"/>
      <w:numFmt w:val="bullet"/>
      <w:lvlText w:val="•"/>
      <w:lvlJc w:val="left"/>
      <w:pPr>
        <w:tabs>
          <w:tab w:val="num" w:pos="3600"/>
        </w:tabs>
        <w:ind w:left="3600" w:hanging="360"/>
      </w:pPr>
      <w:rPr>
        <w:rFonts w:ascii="Arial" w:hAnsi="Arial" w:hint="default"/>
      </w:rPr>
    </w:lvl>
    <w:lvl w:ilvl="5" w:tplc="EBC47D46" w:tentative="1">
      <w:start w:val="1"/>
      <w:numFmt w:val="bullet"/>
      <w:lvlText w:val="•"/>
      <w:lvlJc w:val="left"/>
      <w:pPr>
        <w:tabs>
          <w:tab w:val="num" w:pos="4320"/>
        </w:tabs>
        <w:ind w:left="4320" w:hanging="360"/>
      </w:pPr>
      <w:rPr>
        <w:rFonts w:ascii="Arial" w:hAnsi="Arial" w:hint="default"/>
      </w:rPr>
    </w:lvl>
    <w:lvl w:ilvl="6" w:tplc="5360EE52" w:tentative="1">
      <w:start w:val="1"/>
      <w:numFmt w:val="bullet"/>
      <w:lvlText w:val="•"/>
      <w:lvlJc w:val="left"/>
      <w:pPr>
        <w:tabs>
          <w:tab w:val="num" w:pos="5040"/>
        </w:tabs>
        <w:ind w:left="5040" w:hanging="360"/>
      </w:pPr>
      <w:rPr>
        <w:rFonts w:ascii="Arial" w:hAnsi="Arial" w:hint="default"/>
      </w:rPr>
    </w:lvl>
    <w:lvl w:ilvl="7" w:tplc="6F56D7DE" w:tentative="1">
      <w:start w:val="1"/>
      <w:numFmt w:val="bullet"/>
      <w:lvlText w:val="•"/>
      <w:lvlJc w:val="left"/>
      <w:pPr>
        <w:tabs>
          <w:tab w:val="num" w:pos="5760"/>
        </w:tabs>
        <w:ind w:left="5760" w:hanging="360"/>
      </w:pPr>
      <w:rPr>
        <w:rFonts w:ascii="Arial" w:hAnsi="Arial" w:hint="default"/>
      </w:rPr>
    </w:lvl>
    <w:lvl w:ilvl="8" w:tplc="D6BC6F36"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150EE0"/>
    <w:multiLevelType w:val="hybridMultilevel"/>
    <w:tmpl w:val="AF50FD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17"/>
  </w:num>
  <w:num w:numId="3">
    <w:abstractNumId w:val="16"/>
  </w:num>
  <w:num w:numId="4">
    <w:abstractNumId w:val="13"/>
  </w:num>
  <w:num w:numId="5">
    <w:abstractNumId w:val="6"/>
  </w:num>
  <w:num w:numId="6">
    <w:abstractNumId w:val="27"/>
  </w:num>
  <w:num w:numId="7">
    <w:abstractNumId w:val="29"/>
  </w:num>
  <w:num w:numId="8">
    <w:abstractNumId w:val="23"/>
  </w:num>
  <w:num w:numId="9">
    <w:abstractNumId w:val="24"/>
  </w:num>
  <w:num w:numId="10">
    <w:abstractNumId w:val="26"/>
  </w:num>
  <w:num w:numId="11">
    <w:abstractNumId w:val="0"/>
  </w:num>
  <w:num w:numId="12">
    <w:abstractNumId w:val="10"/>
  </w:num>
  <w:num w:numId="13">
    <w:abstractNumId w:val="20"/>
  </w:num>
  <w:num w:numId="14">
    <w:abstractNumId w:val="1"/>
  </w:num>
  <w:num w:numId="15">
    <w:abstractNumId w:val="7"/>
  </w:num>
  <w:num w:numId="16">
    <w:abstractNumId w:val="18"/>
  </w:num>
  <w:num w:numId="17">
    <w:abstractNumId w:val="5"/>
  </w:num>
  <w:num w:numId="18">
    <w:abstractNumId w:val="15"/>
  </w:num>
  <w:num w:numId="19">
    <w:abstractNumId w:val="12"/>
  </w:num>
  <w:num w:numId="20">
    <w:abstractNumId w:val="14"/>
  </w:num>
  <w:num w:numId="21">
    <w:abstractNumId w:val="9"/>
  </w:num>
  <w:num w:numId="22">
    <w:abstractNumId w:val="25"/>
  </w:num>
  <w:num w:numId="23">
    <w:abstractNumId w:val="19"/>
  </w:num>
  <w:num w:numId="24">
    <w:abstractNumId w:val="8"/>
  </w:num>
  <w:num w:numId="25">
    <w:abstractNumId w:val="3"/>
  </w:num>
  <w:num w:numId="26">
    <w:abstractNumId w:val="22"/>
  </w:num>
  <w:num w:numId="27">
    <w:abstractNumId w:val="11"/>
  </w:num>
  <w:num w:numId="28">
    <w:abstractNumId w:val="21"/>
  </w:num>
  <w:num w:numId="29">
    <w:abstractNumId w:val="2"/>
  </w:num>
  <w:num w:numId="3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A7AD0"/>
    <w:rsid w:val="000F361B"/>
    <w:rsid w:val="00133EA1"/>
    <w:rsid w:val="00146A45"/>
    <w:rsid w:val="0016096B"/>
    <w:rsid w:val="0020539A"/>
    <w:rsid w:val="00233330"/>
    <w:rsid w:val="00236C88"/>
    <w:rsid w:val="00241662"/>
    <w:rsid w:val="00296CD9"/>
    <w:rsid w:val="002C3DD6"/>
    <w:rsid w:val="003324CB"/>
    <w:rsid w:val="00346575"/>
    <w:rsid w:val="0037263C"/>
    <w:rsid w:val="003735D2"/>
    <w:rsid w:val="00385B84"/>
    <w:rsid w:val="003B03A4"/>
    <w:rsid w:val="003C0FF8"/>
    <w:rsid w:val="003D6168"/>
    <w:rsid w:val="003F0F11"/>
    <w:rsid w:val="00414894"/>
    <w:rsid w:val="00461835"/>
    <w:rsid w:val="00475B7B"/>
    <w:rsid w:val="0052297E"/>
    <w:rsid w:val="00537D21"/>
    <w:rsid w:val="00581247"/>
    <w:rsid w:val="00585277"/>
    <w:rsid w:val="00594835"/>
    <w:rsid w:val="005D1652"/>
    <w:rsid w:val="00653AEC"/>
    <w:rsid w:val="00655190"/>
    <w:rsid w:val="00662218"/>
    <w:rsid w:val="00673CC9"/>
    <w:rsid w:val="00685AE0"/>
    <w:rsid w:val="006D1998"/>
    <w:rsid w:val="006F5E86"/>
    <w:rsid w:val="00711095"/>
    <w:rsid w:val="00715826"/>
    <w:rsid w:val="0072604C"/>
    <w:rsid w:val="007477AA"/>
    <w:rsid w:val="00762BBE"/>
    <w:rsid w:val="00767E3E"/>
    <w:rsid w:val="00793FC0"/>
    <w:rsid w:val="007E29F2"/>
    <w:rsid w:val="00874F85"/>
    <w:rsid w:val="00884C4C"/>
    <w:rsid w:val="008C15D9"/>
    <w:rsid w:val="008D0747"/>
    <w:rsid w:val="00905A55"/>
    <w:rsid w:val="009112DC"/>
    <w:rsid w:val="00930AB9"/>
    <w:rsid w:val="00942F77"/>
    <w:rsid w:val="009967D5"/>
    <w:rsid w:val="009B7035"/>
    <w:rsid w:val="009E7AF7"/>
    <w:rsid w:val="00A544CF"/>
    <w:rsid w:val="00A63946"/>
    <w:rsid w:val="00AD064D"/>
    <w:rsid w:val="00B232F5"/>
    <w:rsid w:val="00B35ECC"/>
    <w:rsid w:val="00B52B20"/>
    <w:rsid w:val="00B744AD"/>
    <w:rsid w:val="00B93F51"/>
    <w:rsid w:val="00BA1337"/>
    <w:rsid w:val="00BC241D"/>
    <w:rsid w:val="00C107F2"/>
    <w:rsid w:val="00C33A04"/>
    <w:rsid w:val="00C46DE4"/>
    <w:rsid w:val="00C95B3C"/>
    <w:rsid w:val="00CA6D65"/>
    <w:rsid w:val="00CD7AA5"/>
    <w:rsid w:val="00CE3715"/>
    <w:rsid w:val="00CF4708"/>
    <w:rsid w:val="00D05A71"/>
    <w:rsid w:val="00D16CF3"/>
    <w:rsid w:val="00D5431B"/>
    <w:rsid w:val="00D72C31"/>
    <w:rsid w:val="00DA3AD9"/>
    <w:rsid w:val="00DA76AD"/>
    <w:rsid w:val="00DF4114"/>
    <w:rsid w:val="00E23ECB"/>
    <w:rsid w:val="00E242E5"/>
    <w:rsid w:val="00E32C3D"/>
    <w:rsid w:val="00E91735"/>
    <w:rsid w:val="00EE77DB"/>
    <w:rsid w:val="00F06D6F"/>
    <w:rsid w:val="00F11CD2"/>
    <w:rsid w:val="00F5082D"/>
    <w:rsid w:val="00F531BD"/>
    <w:rsid w:val="00F5324A"/>
    <w:rsid w:val="00F54103"/>
    <w:rsid w:val="00F56F04"/>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CC2CD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E91735"/>
  </w:style>
  <w:style w:type="paragraph" w:customStyle="1" w:styleId="Body">
    <w:name w:val="Body"/>
    <w:rsid w:val="00BA1337"/>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character" w:styleId="FollowedHyperlink">
    <w:name w:val="FollowedHyperlink"/>
    <w:basedOn w:val="DefaultParagraphFont"/>
    <w:uiPriority w:val="99"/>
    <w:semiHidden/>
    <w:unhideWhenUsed/>
    <w:rsid w:val="000A7AD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888508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59"/>
    <w:family w:val="auto"/>
    <w:pitch w:val="variable"/>
    <w:sig w:usb0="00000201" w:usb1="00000000" w:usb2="00000000" w:usb3="00000000" w:csb0="00000004"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46A45"/>
    <w:rsid w:val="002E7994"/>
    <w:rsid w:val="00361E7F"/>
    <w:rsid w:val="0045583A"/>
    <w:rsid w:val="00537D21"/>
    <w:rsid w:val="00594835"/>
    <w:rsid w:val="00715826"/>
    <w:rsid w:val="007477AA"/>
    <w:rsid w:val="00997553"/>
    <w:rsid w:val="00A1286E"/>
    <w:rsid w:val="00AF33F6"/>
    <w:rsid w:val="00B84040"/>
    <w:rsid w:val="00CC15B3"/>
    <w:rsid w:val="00CC510F"/>
    <w:rsid w:val="00F54103"/>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1E7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62F17C-FE8C-4109-80DE-C9F9607266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Pages>
  <Words>1878</Words>
  <Characters>10709</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3</cp:revision>
  <dcterms:created xsi:type="dcterms:W3CDTF">2025-04-02T12:02:00Z</dcterms:created>
  <dcterms:modified xsi:type="dcterms:W3CDTF">2025-04-03T10:26:00Z</dcterms:modified>
</cp:coreProperties>
</file>