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omments.xml" ContentType="application/vnd.openxmlformats-officedocument.wordprocessingml.comment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BFC886" w14:textId="559B62A9" w:rsidR="00F6070B" w:rsidRPr="00BF69AC" w:rsidRDefault="00BF69AC" w:rsidP="00BF69AC">
      <w:pPr>
        <w:jc w:val="center"/>
        <w:rPr>
          <w:rFonts w:ascii="Verdana" w:hAnsi="Verdana"/>
          <w:b/>
          <w:bCs/>
          <w:sz w:val="24"/>
          <w:szCs w:val="24"/>
        </w:rPr>
      </w:pPr>
      <w:r w:rsidRPr="00BF69AC">
        <w:rPr>
          <w:rFonts w:ascii="Verdana" w:hAnsi="Verdana"/>
          <w:b/>
          <w:bCs/>
          <w:sz w:val="24"/>
          <w:szCs w:val="24"/>
        </w:rPr>
        <w:t>The 2025 NHS Wales Staff Survey – Next Steps and Timelines</w:t>
      </w:r>
    </w:p>
    <w:tbl>
      <w:tblPr>
        <w:tblpPr w:leftFromText="180" w:rightFromText="180" w:vertAnchor="text" w:horzAnchor="margin" w:tblpXSpec="center" w:tblpY="516"/>
        <w:tblW w:w="10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2126"/>
        <w:gridCol w:w="3402"/>
      </w:tblGrid>
      <w:tr w:rsidR="00BF69AC" w:rsidRPr="00C04FDF" w14:paraId="2D52EAAD" w14:textId="77777777" w:rsidTr="00914C8C">
        <w:tc>
          <w:tcPr>
            <w:tcW w:w="5246" w:type="dxa"/>
          </w:tcPr>
          <w:p w14:paraId="7A555286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  <w:r w:rsidRPr="00C04FDF">
              <w:rPr>
                <w:rFonts w:ascii="Verdana" w:hAnsi="Verdana" w:cs="Arial"/>
                <w:b/>
                <w:bCs/>
              </w:rPr>
              <w:t>Action</w:t>
            </w:r>
          </w:p>
        </w:tc>
        <w:tc>
          <w:tcPr>
            <w:tcW w:w="2126" w:type="dxa"/>
          </w:tcPr>
          <w:p w14:paraId="364BEACC" w14:textId="14D40102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  <w:r w:rsidRPr="00C04FDF">
              <w:rPr>
                <w:rFonts w:ascii="Verdana" w:hAnsi="Verdana" w:cs="Arial"/>
                <w:b/>
                <w:bCs/>
              </w:rPr>
              <w:t>Timeline</w:t>
            </w:r>
            <w:r>
              <w:rPr>
                <w:rFonts w:ascii="Verdana" w:hAnsi="Verdana" w:cs="Arial"/>
                <w:b/>
                <w:bCs/>
              </w:rPr>
              <w:t xml:space="preserve"> </w:t>
            </w:r>
          </w:p>
        </w:tc>
        <w:tc>
          <w:tcPr>
            <w:tcW w:w="3402" w:type="dxa"/>
          </w:tcPr>
          <w:p w14:paraId="197B615D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  <w:r w:rsidRPr="00C04FDF">
              <w:rPr>
                <w:rFonts w:ascii="Verdana" w:hAnsi="Verdana" w:cs="Arial"/>
                <w:b/>
                <w:bCs/>
              </w:rPr>
              <w:t>Who</w:t>
            </w:r>
          </w:p>
        </w:tc>
      </w:tr>
      <w:tr w:rsidR="00BF69AC" w:rsidRPr="00C04FDF" w14:paraId="1CB09749" w14:textId="77777777" w:rsidTr="00914C8C">
        <w:tc>
          <w:tcPr>
            <w:tcW w:w="10774" w:type="dxa"/>
            <w:gridSpan w:val="3"/>
          </w:tcPr>
          <w:p w14:paraId="6101CA09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  <w:r w:rsidRPr="00C04FDF">
              <w:rPr>
                <w:rFonts w:ascii="Verdana" w:hAnsi="Verdana" w:cs="Arial"/>
                <w:b/>
                <w:bCs/>
              </w:rPr>
              <w:t>Executive Team:</w:t>
            </w:r>
          </w:p>
        </w:tc>
      </w:tr>
      <w:tr w:rsidR="00BF69AC" w:rsidRPr="00C04FDF" w14:paraId="1B7201DD" w14:textId="77777777" w:rsidTr="00914C8C">
        <w:tc>
          <w:tcPr>
            <w:tcW w:w="5246" w:type="dxa"/>
          </w:tcPr>
          <w:p w14:paraId="0F58D70E" w14:textId="77777777" w:rsidR="00BF69AC" w:rsidRDefault="00BF69AC" w:rsidP="00BF69A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Collaborative workshop with the Board and Trade Union Partners</w:t>
            </w:r>
          </w:p>
        </w:tc>
        <w:tc>
          <w:tcPr>
            <w:tcW w:w="2126" w:type="dxa"/>
          </w:tcPr>
          <w:p w14:paraId="5E3EEDC7" w14:textId="7EBA4800" w:rsidR="00BF69AC" w:rsidRDefault="00C83759" w:rsidP="00BF69A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April 2026</w:t>
            </w:r>
          </w:p>
        </w:tc>
        <w:tc>
          <w:tcPr>
            <w:tcW w:w="3402" w:type="dxa"/>
          </w:tcPr>
          <w:p w14:paraId="2F34E640" w14:textId="077D4009" w:rsidR="00BF69AC" w:rsidRPr="00C04FDF" w:rsidRDefault="00C83759" w:rsidP="00BF69A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Board Services</w:t>
            </w:r>
          </w:p>
        </w:tc>
      </w:tr>
      <w:tr w:rsidR="00BF69AC" w:rsidRPr="00C04FDF" w14:paraId="42F42437" w14:textId="77777777" w:rsidTr="00914C8C">
        <w:tc>
          <w:tcPr>
            <w:tcW w:w="5246" w:type="dxa"/>
          </w:tcPr>
          <w:p w14:paraId="3DA88118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Staff Survey Results shared through Team Brief</w:t>
            </w:r>
          </w:p>
        </w:tc>
        <w:tc>
          <w:tcPr>
            <w:tcW w:w="2126" w:type="dxa"/>
          </w:tcPr>
          <w:p w14:paraId="046D4AB1" w14:textId="31E7AD10" w:rsidR="00BF69AC" w:rsidRDefault="00BF69AC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April 2026</w:t>
            </w:r>
          </w:p>
          <w:p w14:paraId="6FD71B06" w14:textId="519F92D2" w:rsidR="00BF69AC" w:rsidRPr="002C3763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2A34B442" w14:textId="2FF42CAE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 xml:space="preserve">Director of WOD </w:t>
            </w:r>
          </w:p>
        </w:tc>
      </w:tr>
      <w:tr w:rsidR="00BF69AC" w:rsidRPr="00C04FDF" w14:paraId="3C0B1C93" w14:textId="77777777" w:rsidTr="00914C8C">
        <w:tc>
          <w:tcPr>
            <w:tcW w:w="5246" w:type="dxa"/>
          </w:tcPr>
          <w:p w14:paraId="2B1E1C76" w14:textId="576FDAFE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 xml:space="preserve">Results, top 3 priority areas and ask of services </w:t>
            </w:r>
            <w:r>
              <w:rPr>
                <w:rFonts w:ascii="Verdana" w:hAnsi="Verdana" w:cs="Arial"/>
              </w:rPr>
              <w:t>shared through governance channels i.e. Workforce &amp; OD Committee</w:t>
            </w:r>
          </w:p>
        </w:tc>
        <w:tc>
          <w:tcPr>
            <w:tcW w:w="2126" w:type="dxa"/>
          </w:tcPr>
          <w:p w14:paraId="742A332B" w14:textId="11E8FC7C" w:rsidR="00BF69AC" w:rsidRPr="002C3763" w:rsidRDefault="00BF69AC" w:rsidP="00914C8C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</w:rPr>
              <w:t>April 2026</w:t>
            </w:r>
          </w:p>
        </w:tc>
        <w:tc>
          <w:tcPr>
            <w:tcW w:w="3402" w:type="dxa"/>
          </w:tcPr>
          <w:p w14:paraId="11F9ED23" w14:textId="322AD32D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Director of WOD and Head of Culture, OD &amp; Staff Experience</w:t>
            </w:r>
          </w:p>
        </w:tc>
      </w:tr>
      <w:tr w:rsidR="00BF69AC" w:rsidRPr="00C04FDF" w14:paraId="38C7EFAA" w14:textId="77777777" w:rsidTr="00914C8C">
        <w:tc>
          <w:tcPr>
            <w:tcW w:w="5246" w:type="dxa"/>
          </w:tcPr>
          <w:p w14:paraId="11540A79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Sharing of Health Board Staff Survey Results, Action Plan and engagement through Ask Abi</w:t>
            </w:r>
          </w:p>
        </w:tc>
        <w:tc>
          <w:tcPr>
            <w:tcW w:w="2126" w:type="dxa"/>
          </w:tcPr>
          <w:p w14:paraId="602279FB" w14:textId="2B5AF1AC" w:rsidR="00BF69AC" w:rsidRDefault="00BF69AC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April</w:t>
            </w:r>
            <w:r w:rsidR="00C83759">
              <w:rPr>
                <w:rFonts w:ascii="Verdana" w:hAnsi="Verdana" w:cs="Arial"/>
              </w:rPr>
              <w:t>/May</w:t>
            </w:r>
            <w:r>
              <w:rPr>
                <w:rFonts w:ascii="Verdana" w:hAnsi="Verdana" w:cs="Arial"/>
              </w:rPr>
              <w:t xml:space="preserve"> 2026</w:t>
            </w:r>
          </w:p>
          <w:p w14:paraId="25AE6A9A" w14:textId="062BC7F9" w:rsidR="00BF69AC" w:rsidRPr="002C3763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2F3C564F" w14:textId="58A36124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Chief Executive and Director of WOD</w:t>
            </w:r>
          </w:p>
        </w:tc>
      </w:tr>
      <w:tr w:rsidR="00BF69AC" w:rsidRPr="00C04FDF" w14:paraId="2B6B0E5C" w14:textId="77777777" w:rsidTr="00914C8C">
        <w:tc>
          <w:tcPr>
            <w:tcW w:w="5246" w:type="dxa"/>
          </w:tcPr>
          <w:p w14:paraId="694213DD" w14:textId="33BE59FA" w:rsidR="00BF69AC" w:rsidRPr="00C04FDF" w:rsidRDefault="00BF69AC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Continuation of “We Said, We’re Delivering Together” campaign</w:t>
            </w:r>
            <w:r w:rsidRPr="00C04FDF">
              <w:rPr>
                <w:rFonts w:ascii="Verdana" w:hAnsi="Verdana" w:cs="Arial"/>
              </w:rPr>
              <w:t xml:space="preserve"> and top 3 priorities to wider organisation via </w:t>
            </w:r>
            <w:r>
              <w:rPr>
                <w:rFonts w:ascii="Verdana" w:hAnsi="Verdana" w:cs="Arial"/>
              </w:rPr>
              <w:t>Team Brief</w:t>
            </w:r>
          </w:p>
        </w:tc>
        <w:tc>
          <w:tcPr>
            <w:tcW w:w="2126" w:type="dxa"/>
          </w:tcPr>
          <w:p w14:paraId="2700ED96" w14:textId="78B34722" w:rsidR="00BF69AC" w:rsidRDefault="00BF69AC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May 2026</w:t>
            </w:r>
            <w:r w:rsidR="00C83759">
              <w:rPr>
                <w:rFonts w:ascii="Verdana" w:hAnsi="Verdana" w:cs="Arial"/>
              </w:rPr>
              <w:t xml:space="preserve"> onwards</w:t>
            </w:r>
          </w:p>
          <w:p w14:paraId="69A76756" w14:textId="24375B1B" w:rsidR="00BF69AC" w:rsidRPr="00C33324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563431E5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Chief Executive and Interim Director of WOD</w:t>
            </w:r>
          </w:p>
        </w:tc>
      </w:tr>
      <w:tr w:rsidR="00BF69AC" w:rsidRPr="00C04FDF" w14:paraId="02091647" w14:textId="77777777" w:rsidTr="00914C8C">
        <w:tc>
          <w:tcPr>
            <w:tcW w:w="5246" w:type="dxa"/>
          </w:tcPr>
          <w:p w14:paraId="4512B60A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 xml:space="preserve">Quarterly communication, engagement and reporting of progress on top 3 priorities, informed by local service monitoring.  Progress reporting via existing communication mechanisms i.e. </w:t>
            </w:r>
            <w:proofErr w:type="gramStart"/>
            <w:r w:rsidRPr="00C04FDF">
              <w:rPr>
                <w:rFonts w:ascii="Verdana" w:hAnsi="Verdana" w:cs="Arial"/>
              </w:rPr>
              <w:t>Ask</w:t>
            </w:r>
            <w:proofErr w:type="gramEnd"/>
            <w:r w:rsidRPr="00C04FDF">
              <w:rPr>
                <w:rFonts w:ascii="Verdana" w:hAnsi="Verdana" w:cs="Arial"/>
              </w:rPr>
              <w:t xml:space="preserve"> Abi, Midweek message, Team Brief</w:t>
            </w:r>
          </w:p>
        </w:tc>
        <w:tc>
          <w:tcPr>
            <w:tcW w:w="2126" w:type="dxa"/>
          </w:tcPr>
          <w:p w14:paraId="79DE7692" w14:textId="3925EFCB" w:rsidR="00BF69AC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Quarterly starting from June 202</w:t>
            </w:r>
            <w:r>
              <w:rPr>
                <w:rFonts w:ascii="Verdana" w:hAnsi="Verdana" w:cs="Arial"/>
              </w:rPr>
              <w:t>6</w:t>
            </w:r>
          </w:p>
          <w:p w14:paraId="6677B02E" w14:textId="7F6D07DF" w:rsidR="00BF69AC" w:rsidRPr="00C33324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18AEB958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CEO, Director of DICE and Interim Director of WOD</w:t>
            </w:r>
          </w:p>
        </w:tc>
      </w:tr>
      <w:tr w:rsidR="00BF69AC" w:rsidRPr="00C04FDF" w14:paraId="1F18E98F" w14:textId="77777777" w:rsidTr="00914C8C">
        <w:tc>
          <w:tcPr>
            <w:tcW w:w="10774" w:type="dxa"/>
            <w:gridSpan w:val="3"/>
          </w:tcPr>
          <w:p w14:paraId="31A842D6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  <w:r w:rsidRPr="00C04FDF">
              <w:rPr>
                <w:rFonts w:ascii="Verdana" w:hAnsi="Verdana" w:cs="Arial"/>
                <w:b/>
                <w:bCs/>
              </w:rPr>
              <w:t>Service Groups / Corporate Directorates:</w:t>
            </w:r>
          </w:p>
        </w:tc>
      </w:tr>
      <w:tr w:rsidR="00BF69AC" w:rsidRPr="00C04FDF" w14:paraId="40560C45" w14:textId="77777777" w:rsidTr="00914C8C">
        <w:tc>
          <w:tcPr>
            <w:tcW w:w="5246" w:type="dxa"/>
          </w:tcPr>
          <w:p w14:paraId="19C4C6F4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Nominate leads to access Survey dashboard along with HR BPs and send details to Head of Culture, OD &amp; Staff Experience</w:t>
            </w:r>
          </w:p>
        </w:tc>
        <w:tc>
          <w:tcPr>
            <w:tcW w:w="2126" w:type="dxa"/>
          </w:tcPr>
          <w:p w14:paraId="2D11345E" w14:textId="68367DD1" w:rsidR="00BF69AC" w:rsidRPr="00C83759" w:rsidRDefault="00C83759" w:rsidP="00914C8C">
            <w:pPr>
              <w:rPr>
                <w:rFonts w:ascii="Verdana" w:hAnsi="Verdana" w:cs="Arial"/>
                <w:b/>
                <w:bCs/>
              </w:rPr>
            </w:pPr>
            <w:r w:rsidRPr="00C83759">
              <w:rPr>
                <w:rFonts w:ascii="Verdana" w:hAnsi="Verdana" w:cs="Arial"/>
                <w:b/>
                <w:bCs/>
              </w:rPr>
              <w:t>COMPLETED</w:t>
            </w:r>
          </w:p>
          <w:p w14:paraId="0812B6B2" w14:textId="10BCDA91" w:rsidR="00BF69AC" w:rsidRPr="00C33324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50F77526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Service Group/Corporate Directors</w:t>
            </w:r>
          </w:p>
        </w:tc>
      </w:tr>
      <w:tr w:rsidR="00BF69AC" w:rsidRPr="00C04FDF" w14:paraId="3175873A" w14:textId="77777777" w:rsidTr="00914C8C">
        <w:tc>
          <w:tcPr>
            <w:tcW w:w="5246" w:type="dxa"/>
          </w:tcPr>
          <w:p w14:paraId="40218843" w14:textId="33AC4F16" w:rsidR="00BF69AC" w:rsidRPr="00C04FDF" w:rsidRDefault="00C83759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Nominated leads to request access to new Staff Survey Dashboard for 2025 results via link: </w:t>
            </w:r>
            <w:hyperlink r:id="rId6" w:history="1">
              <w:r w:rsidR="00413D63" w:rsidRPr="00413D63">
                <w:rPr>
                  <w:rStyle w:val="Hyperlink"/>
                  <w:rFonts w:ascii="Verdana" w:hAnsi="Verdana" w:cs="Arial"/>
                </w:rPr>
                <w:t>NHS Wales Staff Survey Dashboard - Power BI</w:t>
              </w:r>
            </w:hyperlink>
          </w:p>
        </w:tc>
        <w:tc>
          <w:tcPr>
            <w:tcW w:w="2126" w:type="dxa"/>
          </w:tcPr>
          <w:p w14:paraId="693DD1CF" w14:textId="62622E91" w:rsidR="00BF69AC" w:rsidRPr="00C33324" w:rsidRDefault="00C83759" w:rsidP="00914C8C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</w:rPr>
              <w:t>April 2026</w:t>
            </w:r>
          </w:p>
        </w:tc>
        <w:tc>
          <w:tcPr>
            <w:tcW w:w="3402" w:type="dxa"/>
          </w:tcPr>
          <w:p w14:paraId="03A6CF90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Nominated Leads and HRBPs</w:t>
            </w:r>
          </w:p>
        </w:tc>
      </w:tr>
      <w:tr w:rsidR="00BF69AC" w:rsidRPr="00C04FDF" w14:paraId="1EEC1C3A" w14:textId="77777777" w:rsidTr="00914C8C">
        <w:tc>
          <w:tcPr>
            <w:tcW w:w="5246" w:type="dxa"/>
          </w:tcPr>
          <w:p w14:paraId="04D19397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Reporting and monitoring of top 3 priorities and action plans linked to People Strategy Aims via WOD Delivery Group &amp; WOD Committee</w:t>
            </w:r>
          </w:p>
        </w:tc>
        <w:tc>
          <w:tcPr>
            <w:tcW w:w="2126" w:type="dxa"/>
          </w:tcPr>
          <w:p w14:paraId="7717C153" w14:textId="2031358F" w:rsidR="00BF69AC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Quarterly starting from June 202</w:t>
            </w:r>
            <w:r w:rsidR="00413D63">
              <w:rPr>
                <w:rFonts w:ascii="Verdana" w:hAnsi="Verdana" w:cs="Arial"/>
              </w:rPr>
              <w:t>6</w:t>
            </w:r>
          </w:p>
          <w:p w14:paraId="65607334" w14:textId="1AE07FCD" w:rsidR="00BF69AC" w:rsidRPr="00C33324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40307B04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Service Groups/Corporate Directors</w:t>
            </w:r>
          </w:p>
        </w:tc>
      </w:tr>
      <w:tr w:rsidR="00BF69AC" w:rsidRPr="00C04FDF" w14:paraId="3EE4560A" w14:textId="77777777" w:rsidTr="00914C8C">
        <w:tc>
          <w:tcPr>
            <w:tcW w:w="5246" w:type="dxa"/>
          </w:tcPr>
          <w:p w14:paraId="63039364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  <w:r w:rsidRPr="00C04FDF">
              <w:rPr>
                <w:rFonts w:ascii="Verdana" w:hAnsi="Verdana" w:cs="Arial"/>
                <w:b/>
                <w:bCs/>
              </w:rPr>
              <w:lastRenderedPageBreak/>
              <w:t>Workforce &amp; OD:</w:t>
            </w:r>
          </w:p>
        </w:tc>
        <w:tc>
          <w:tcPr>
            <w:tcW w:w="2126" w:type="dxa"/>
          </w:tcPr>
          <w:p w14:paraId="1B3A579F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28401EA5" w14:textId="77777777" w:rsidR="00BF69AC" w:rsidRPr="00C04FDF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</w:tr>
      <w:tr w:rsidR="00BF69AC" w:rsidRPr="00C04FDF" w14:paraId="07B4E8CB" w14:textId="77777777" w:rsidTr="00914C8C">
        <w:tc>
          <w:tcPr>
            <w:tcW w:w="5246" w:type="dxa"/>
          </w:tcPr>
          <w:p w14:paraId="58C59D04" w14:textId="50E977C9" w:rsidR="00BF69AC" w:rsidRPr="00C04FDF" w:rsidRDefault="00413D63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Share</w:t>
            </w:r>
            <w:r w:rsidR="00BF69AC" w:rsidRPr="00C04FDF">
              <w:rPr>
                <w:rFonts w:ascii="Verdana" w:hAnsi="Verdana" w:cs="Arial"/>
              </w:rPr>
              <w:t xml:space="preserve"> dashboard </w:t>
            </w:r>
            <w:r>
              <w:rPr>
                <w:rFonts w:ascii="Verdana" w:hAnsi="Verdana" w:cs="Arial"/>
              </w:rPr>
              <w:t>link for Nominated Leads and HRBPs to request access and approve access to anyone within SBU that would like access to the data.</w:t>
            </w:r>
          </w:p>
        </w:tc>
        <w:tc>
          <w:tcPr>
            <w:tcW w:w="2126" w:type="dxa"/>
          </w:tcPr>
          <w:p w14:paraId="2A6E6BCA" w14:textId="757306E0" w:rsidR="00BF69AC" w:rsidRPr="0044204A" w:rsidRDefault="00413D63" w:rsidP="00914C8C">
            <w:pPr>
              <w:rPr>
                <w:rFonts w:ascii="Verdana" w:hAnsi="Verdana" w:cs="Arial"/>
                <w:b/>
                <w:bCs/>
              </w:rPr>
            </w:pPr>
            <w:r>
              <w:rPr>
                <w:rFonts w:ascii="Verdana" w:hAnsi="Verdana" w:cs="Arial"/>
              </w:rPr>
              <w:t>March 2026 onwards</w:t>
            </w:r>
          </w:p>
        </w:tc>
        <w:tc>
          <w:tcPr>
            <w:tcW w:w="3402" w:type="dxa"/>
          </w:tcPr>
          <w:p w14:paraId="6929E7F7" w14:textId="7777777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Culture, OD &amp; Staff Experience</w:t>
            </w:r>
          </w:p>
        </w:tc>
      </w:tr>
      <w:tr w:rsidR="00BF69AC" w:rsidRPr="00C04FDF" w14:paraId="3587A802" w14:textId="77777777" w:rsidTr="00914C8C">
        <w:tc>
          <w:tcPr>
            <w:tcW w:w="5246" w:type="dxa"/>
          </w:tcPr>
          <w:p w14:paraId="1828E0CB" w14:textId="0A4C3CD8" w:rsidR="00BF69AC" w:rsidRPr="00C04FDF" w:rsidRDefault="00413D63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Work in partnership with DICE re communications and engagement plan to cascade results and actions i.e. ‘we said, we’re delivering together’ </w:t>
            </w:r>
          </w:p>
        </w:tc>
        <w:tc>
          <w:tcPr>
            <w:tcW w:w="2126" w:type="dxa"/>
          </w:tcPr>
          <w:p w14:paraId="73448E34" w14:textId="74E1A987" w:rsidR="00BF69AC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April</w:t>
            </w:r>
            <w:r w:rsidR="00413D63">
              <w:rPr>
                <w:rFonts w:ascii="Verdana" w:hAnsi="Verdana" w:cs="Arial"/>
              </w:rPr>
              <w:t>-May</w:t>
            </w:r>
            <w:r w:rsidRPr="00C04FDF">
              <w:rPr>
                <w:rFonts w:ascii="Verdana" w:hAnsi="Verdana" w:cs="Arial"/>
              </w:rPr>
              <w:t xml:space="preserve"> 202</w:t>
            </w:r>
            <w:r w:rsidR="00413D63">
              <w:rPr>
                <w:rFonts w:ascii="Verdana" w:hAnsi="Verdana" w:cs="Arial"/>
              </w:rPr>
              <w:t>6</w:t>
            </w:r>
          </w:p>
          <w:p w14:paraId="28106584" w14:textId="4DCDFC14" w:rsidR="00BF69AC" w:rsidRPr="0044204A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18133FEA" w14:textId="76AFC627" w:rsidR="00BF69AC" w:rsidRPr="00C04FDF" w:rsidRDefault="00E97EFC" w:rsidP="00914C8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Culture, OD &amp; Staff Experience and </w:t>
            </w:r>
            <w:r w:rsidR="00413D63">
              <w:rPr>
                <w:rFonts w:ascii="Verdana" w:hAnsi="Verdana" w:cs="Arial"/>
              </w:rPr>
              <w:t xml:space="preserve">DICE </w:t>
            </w:r>
          </w:p>
        </w:tc>
      </w:tr>
      <w:tr w:rsidR="00BF69AC" w:rsidRPr="00C04FDF" w14:paraId="5804E725" w14:textId="77777777" w:rsidTr="00914C8C">
        <w:tc>
          <w:tcPr>
            <w:tcW w:w="5246" w:type="dxa"/>
          </w:tcPr>
          <w:p w14:paraId="304530D1" w14:textId="42B5AAEC" w:rsidR="00BF69AC" w:rsidRPr="00C04FDF" w:rsidRDefault="00BF69AC" w:rsidP="00914C8C">
            <w:pPr>
              <w:rPr>
                <w:rFonts w:ascii="Verdana" w:hAnsi="Verdana" w:cs="Arial"/>
              </w:rPr>
            </w:pPr>
            <w:commentRangeStart w:id="0"/>
            <w:r w:rsidRPr="00C04FDF">
              <w:rPr>
                <w:rFonts w:ascii="Verdana" w:hAnsi="Verdana" w:cs="Arial"/>
              </w:rPr>
              <w:t xml:space="preserve">Draft Action Plan template </w:t>
            </w:r>
            <w:r>
              <w:rPr>
                <w:rFonts w:ascii="Verdana" w:hAnsi="Verdana" w:cs="Arial"/>
              </w:rPr>
              <w:t xml:space="preserve">supporting consistency of monitoring and reporting </w:t>
            </w:r>
            <w:r w:rsidRPr="00C04FDF">
              <w:rPr>
                <w:rFonts w:ascii="Verdana" w:hAnsi="Verdana" w:cs="Arial"/>
              </w:rPr>
              <w:t>to be shared with nominated leads in Service Groups and Corporate Directorates</w:t>
            </w:r>
            <w:r>
              <w:rPr>
                <w:rFonts w:ascii="Verdana" w:hAnsi="Verdana" w:cs="Arial"/>
              </w:rPr>
              <w:t>.</w:t>
            </w:r>
          </w:p>
        </w:tc>
        <w:tc>
          <w:tcPr>
            <w:tcW w:w="2126" w:type="dxa"/>
          </w:tcPr>
          <w:p w14:paraId="696E7E77" w14:textId="214C3932" w:rsidR="00BF69AC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April 202</w:t>
            </w:r>
            <w:r w:rsidR="00E97EFC">
              <w:rPr>
                <w:rFonts w:ascii="Verdana" w:hAnsi="Verdana" w:cs="Arial"/>
              </w:rPr>
              <w:t>6</w:t>
            </w:r>
          </w:p>
          <w:p w14:paraId="4EF69271" w14:textId="4E6AF0BB" w:rsidR="00BF69AC" w:rsidRPr="0044204A" w:rsidRDefault="00BF69AC" w:rsidP="00914C8C">
            <w:pPr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3402" w:type="dxa"/>
          </w:tcPr>
          <w:p w14:paraId="645CD283" w14:textId="5051CA57" w:rsidR="00BF69AC" w:rsidRPr="00C04FDF" w:rsidRDefault="00BF69AC" w:rsidP="00914C8C">
            <w:pPr>
              <w:rPr>
                <w:rFonts w:ascii="Verdana" w:hAnsi="Verdana" w:cs="Arial"/>
              </w:rPr>
            </w:pPr>
            <w:r w:rsidRPr="00C04FDF">
              <w:rPr>
                <w:rFonts w:ascii="Verdana" w:hAnsi="Verdana" w:cs="Arial"/>
              </w:rPr>
              <w:t>Director of WOD</w:t>
            </w:r>
            <w:commentRangeEnd w:id="0"/>
            <w:r w:rsidR="00E97EFC">
              <w:rPr>
                <w:rStyle w:val="CommentReference"/>
              </w:rPr>
              <w:commentReference w:id="0"/>
            </w:r>
          </w:p>
        </w:tc>
      </w:tr>
    </w:tbl>
    <w:p w14:paraId="3323AA9F" w14:textId="77777777" w:rsidR="00BF69AC" w:rsidRDefault="00BF69AC" w:rsidP="00BF69AC">
      <w:pPr>
        <w:jc w:val="center"/>
      </w:pPr>
    </w:p>
    <w:sectPr w:rsidR="00BF69AC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ulie Lloyd (Swansea Bay UHB - Learning &amp; OD )" w:date="2026-03-27T12:31:00Z" w:initials="JL">
    <w:p w14:paraId="043AFBA0" w14:textId="77777777" w:rsidR="00E97EFC" w:rsidRDefault="00E97EFC" w:rsidP="00E97EFC">
      <w:pPr>
        <w:pStyle w:val="CommentText"/>
      </w:pPr>
      <w:r>
        <w:rPr>
          <w:rStyle w:val="CommentReference"/>
        </w:rPr>
        <w:annotationRef/>
      </w:r>
      <w:r>
        <w:t>Just checking Tina, are we doing this, this year given transition with O4S or are we having 1 overarching Health Board-wide action plan driven by all services?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43AFBA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1E7D2DDA" w16cex:dateUtc="2026-03-27T12:3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43AFBA0" w16cid:durableId="1E7D2DD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BB1EE1" w14:textId="77777777" w:rsidR="00BF69AC" w:rsidRDefault="00BF69AC" w:rsidP="00BF69AC">
      <w:pPr>
        <w:spacing w:after="0" w:line="240" w:lineRule="auto"/>
      </w:pPr>
      <w:r>
        <w:separator/>
      </w:r>
    </w:p>
  </w:endnote>
  <w:endnote w:type="continuationSeparator" w:id="0">
    <w:p w14:paraId="4AA3F67D" w14:textId="77777777" w:rsidR="00BF69AC" w:rsidRDefault="00BF69AC" w:rsidP="00BF69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54793498"/>
      <w:docPartObj>
        <w:docPartGallery w:val="Page Numbers (Bottom of Page)"/>
        <w:docPartUnique/>
      </w:docPartObj>
    </w:sdtPr>
    <w:sdtEndPr/>
    <w:sdtContent>
      <w:p w14:paraId="7F33C5A7" w14:textId="7B84D7A7" w:rsidR="00E97EFC" w:rsidRDefault="00E97EFC" w:rsidP="00E97EFC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08F127C7" wp14:editId="5358CABD">
              <wp:simplePos x="0" y="0"/>
              <wp:positionH relativeFrom="margin">
                <wp:posOffset>-533400</wp:posOffset>
              </wp:positionH>
              <wp:positionV relativeFrom="paragraph">
                <wp:posOffset>-50800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478421994" name="Picture 1478421994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A6DAD24" w14:textId="6980568A" w:rsidR="00BF69AC" w:rsidRDefault="00BF69A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3F708B" w14:textId="77777777" w:rsidR="00BF69AC" w:rsidRDefault="00BF69AC" w:rsidP="00BF69AC">
      <w:pPr>
        <w:spacing w:after="0" w:line="240" w:lineRule="auto"/>
      </w:pPr>
      <w:r>
        <w:separator/>
      </w:r>
    </w:p>
  </w:footnote>
  <w:footnote w:type="continuationSeparator" w:id="0">
    <w:p w14:paraId="5F7CD974" w14:textId="77777777" w:rsidR="00BF69AC" w:rsidRDefault="00BF69AC" w:rsidP="00BF69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C647A" w14:textId="4E0CB9B9" w:rsidR="00BF69AC" w:rsidRDefault="00BF69AC" w:rsidP="00BF69AC">
    <w:pPr>
      <w:pStyle w:val="Header"/>
      <w:tabs>
        <w:tab w:val="left" w:pos="1584"/>
      </w:tabs>
    </w:pPr>
    <w:r w:rsidRPr="00BF69AC">
      <w:rPr>
        <w:rFonts w:ascii="Verdana" w:hAnsi="Verdana"/>
        <w:b/>
        <w:bCs/>
      </w:rPr>
      <w:t>A</w:t>
    </w:r>
    <w:r>
      <w:rPr>
        <w:rFonts w:ascii="Verdana" w:hAnsi="Verdana"/>
        <w:b/>
        <w:bCs/>
      </w:rPr>
      <w:t xml:space="preserve">ppendix </w:t>
    </w:r>
    <w:r w:rsidRPr="00BF69AC">
      <w:rPr>
        <w:rFonts w:ascii="Verdana" w:hAnsi="Verdana"/>
        <w:b/>
        <w:bCs/>
      </w:rPr>
      <w:t>2</w:t>
    </w:r>
    <w:r>
      <w:tab/>
    </w:r>
    <w:r>
      <w:tab/>
    </w:r>
    <w:r>
      <w:rPr>
        <w:noProof/>
      </w:rPr>
      <w:drawing>
        <wp:inline distT="0" distB="0" distL="0" distR="0" wp14:anchorId="207CA9C1" wp14:editId="69890230">
          <wp:extent cx="3124200" cy="751840"/>
          <wp:effectExtent l="0" t="0" r="0" b="0"/>
          <wp:docPr id="1880008730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54DB962" w14:textId="77777777" w:rsidR="00BF69AC" w:rsidRDefault="00BF69AC">
    <w:pPr>
      <w:pStyle w:val="Header"/>
    </w:pP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ulie Lloyd (Swansea Bay UHB - Learning &amp; OD )">
    <w15:presenceInfo w15:providerId="AD" w15:userId="S::Julie.Lloyd@wales.nhs.uk::373e5d69-5e38-4315-a12a-366a5d5f405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9AC"/>
    <w:rsid w:val="00276DAD"/>
    <w:rsid w:val="0039647B"/>
    <w:rsid w:val="003C6B47"/>
    <w:rsid w:val="00413D63"/>
    <w:rsid w:val="008B37BC"/>
    <w:rsid w:val="00BF69AC"/>
    <w:rsid w:val="00C83759"/>
    <w:rsid w:val="00CA26FB"/>
    <w:rsid w:val="00D43D0E"/>
    <w:rsid w:val="00DA43D3"/>
    <w:rsid w:val="00E97EFC"/>
    <w:rsid w:val="00F60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7C94CD"/>
  <w15:chartTrackingRefBased/>
  <w15:docId w15:val="{EE57EC30-EFB7-400C-91F6-96A487567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69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69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69A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69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69A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69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69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69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69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69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69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69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69A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69A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69A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69A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69A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69A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69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69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69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69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69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69A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69A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69A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69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69A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69A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F69AC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BF69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69AC"/>
  </w:style>
  <w:style w:type="paragraph" w:styleId="Footer">
    <w:name w:val="footer"/>
    <w:basedOn w:val="Normal"/>
    <w:link w:val="FooterChar"/>
    <w:uiPriority w:val="99"/>
    <w:unhideWhenUsed/>
    <w:rsid w:val="00BF69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69AC"/>
  </w:style>
  <w:style w:type="character" w:styleId="UnresolvedMention">
    <w:name w:val="Unresolved Mention"/>
    <w:basedOn w:val="DefaultParagraphFont"/>
    <w:uiPriority w:val="99"/>
    <w:semiHidden/>
    <w:unhideWhenUsed/>
    <w:rsid w:val="00413D63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E97E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97EF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97EF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7E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7EF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fontTable" Target="fontTable.xml"/><Relationship Id="rId1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omments" Target="comments.xml"/><Relationship Id="rId12" Type="http://schemas.openxmlformats.org/officeDocument/2006/relationships/footer" Target="footer1.xml"/><Relationship Id="rId17" Type="http://schemas.openxmlformats.org/officeDocument/2006/relationships/customXml" Target="../customXml/item2.xml"/><Relationship Id="rId2" Type="http://schemas.openxmlformats.org/officeDocument/2006/relationships/settings" Target="settings.xml"/><Relationship Id="rId16" Type="http://schemas.openxmlformats.org/officeDocument/2006/relationships/customXml" Target="../customXml/item1.xml"/><Relationship Id="rId1" Type="http://schemas.openxmlformats.org/officeDocument/2006/relationships/styles" Target="styles.xml"/><Relationship Id="rId6" Type="http://schemas.openxmlformats.org/officeDocument/2006/relationships/hyperlink" Target="https://app.powerbi.com/groups/me/reports/0fe6e10b-6b7a-4605-8781-fa29e22f59cd/24993942d66000ba596b?ctid=bb5628b8-e328-4082-a856-433c9edc8fae&amp;experience=power-bi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microsoft.com/office/2018/08/relationships/commentsExtensible" Target="commentsExtensible.xml"/><Relationship Id="rId4" Type="http://schemas.openxmlformats.org/officeDocument/2006/relationships/footnotes" Target="footnotes.xml"/><Relationship Id="rId9" Type="http://schemas.microsoft.com/office/2016/09/relationships/commentsIds" Target="commentsIds.xml"/><Relationship Id="rId14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D6514F4E-DF70-496B-A17E-084DE3132B6F}"/>
</file>

<file path=customXml/itemProps2.xml><?xml version="1.0" encoding="utf-8"?>
<ds:datastoreItem xmlns:ds="http://schemas.openxmlformats.org/officeDocument/2006/customXml" ds:itemID="{6C88A707-C729-4C52-BC74-670E7B614147}"/>
</file>

<file path=customXml/itemProps3.xml><?xml version="1.0" encoding="utf-8"?>
<ds:datastoreItem xmlns:ds="http://schemas.openxmlformats.org/officeDocument/2006/customXml" ds:itemID="{1F13B3E5-A9DD-41F4-A16D-2F0DA682C6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365</Words>
  <Characters>2082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Jill Faulkner (Swansea Bay UHB - Workforce &amp; OD)</cp:lastModifiedBy>
  <cp:revision>2</cp:revision>
  <dcterms:created xsi:type="dcterms:W3CDTF">2026-04-08T10:43:00Z</dcterms:created>
  <dcterms:modified xsi:type="dcterms:W3CDTF">2026-04-08T10:43:00Z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