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05553027" w:rsidR="00975529" w:rsidRDefault="00C7682B" w:rsidP="00975529">
      <w:pPr>
        <w:jc w:val="center"/>
        <w:rPr>
          <w:rFonts w:ascii="Arial" w:hAnsi="Arial" w:cs="Arial"/>
          <w:b/>
          <w:sz w:val="56"/>
        </w:rPr>
      </w:pPr>
      <w:r>
        <w:rPr>
          <w:rFonts w:ascii="Arial" w:hAnsi="Arial" w:cs="Arial"/>
          <w:b/>
          <w:sz w:val="56"/>
        </w:rPr>
        <w:t>October</w:t>
      </w:r>
      <w:r w:rsidR="001272D7">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11E85544" w14:textId="77777777" w:rsidR="00FF2B2F" w:rsidRDefault="00FF2B2F" w:rsidP="00975529">
      <w:pPr>
        <w:jc w:val="center"/>
        <w:rPr>
          <w:rFonts w:ascii="Arial" w:hAnsi="Arial" w:cs="Arial"/>
          <w:b/>
          <w:sz w:val="56"/>
        </w:rPr>
      </w:pPr>
    </w:p>
    <w:p w14:paraId="51EAE31A" w14:textId="77777777" w:rsidR="00FF2B2F" w:rsidRDefault="00FF2B2F" w:rsidP="00FF2B2F">
      <w:pPr>
        <w:jc w:val="center"/>
        <w:rPr>
          <w:rFonts w:ascii="Arial" w:hAnsi="Arial" w:cs="Arial"/>
          <w:b/>
          <w:sz w:val="56"/>
        </w:rPr>
      </w:pPr>
      <w:r>
        <w:rPr>
          <w:rFonts w:ascii="Arial" w:hAnsi="Arial" w:cs="Arial"/>
          <w:b/>
          <w:sz w:val="56"/>
        </w:rPr>
        <w:t>Risks assigned to the Workforce &amp; OD Committee</w:t>
      </w:r>
    </w:p>
    <w:p w14:paraId="28E634A0" w14:textId="75386150" w:rsidR="00FF2B2F" w:rsidRDefault="00882463" w:rsidP="00FF2B2F">
      <w:pPr>
        <w:widowControl/>
        <w:spacing w:after="160" w:line="259" w:lineRule="auto"/>
        <w:rPr>
          <w:rFonts w:ascii="Arial" w:hAnsi="Arial" w:cs="Arial"/>
          <w:b/>
          <w:sz w:val="56"/>
        </w:rPr>
      </w:pPr>
      <w:r>
        <w:rPr>
          <w:rFonts w:ascii="Arial" w:hAnsi="Arial" w:cs="Arial"/>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913756" w:rsidRPr="00C7682B" w14:paraId="699A8930" w14:textId="77777777" w:rsidTr="009002C1">
        <w:tc>
          <w:tcPr>
            <w:tcW w:w="4182" w:type="dxa"/>
            <w:gridSpan w:val="2"/>
          </w:tcPr>
          <w:p w14:paraId="75492A9F" w14:textId="77777777" w:rsidR="00913756" w:rsidRDefault="00913756" w:rsidP="00E70119">
            <w:pPr>
              <w:rPr>
                <w:rFonts w:ascii="Arial Narrow" w:hAnsi="Arial Narrow"/>
                <w:b/>
                <w:sz w:val="22"/>
                <w:szCs w:val="22"/>
              </w:rPr>
            </w:pPr>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2A00AD43" w:rsidR="00DF0A8A" w:rsidRPr="00C7682B" w:rsidRDefault="00DF0A8A" w:rsidP="009002C1">
            <w:pPr>
              <w:jc w:val="right"/>
              <w:rPr>
                <w:rFonts w:ascii="Arial Narrow" w:hAnsi="Arial Narrow"/>
                <w:b/>
                <w:sz w:val="22"/>
                <w:szCs w:val="22"/>
              </w:rPr>
            </w:pPr>
            <w:r>
              <w:rPr>
                <w:rFonts w:ascii="Arial Narrow" w:hAnsi="Arial Narrow"/>
                <w:b/>
                <w:sz w:val="22"/>
                <w:szCs w:val="22"/>
              </w:rPr>
              <w:t>Date Last Reviewed: October 2025</w:t>
            </w:r>
          </w:p>
        </w:tc>
        <w:tc>
          <w:tcPr>
            <w:tcW w:w="5244" w:type="dxa"/>
            <w:gridSpan w:val="2"/>
            <w:shd w:val="clear" w:color="auto" w:fill="C00000"/>
          </w:tcPr>
          <w:p w14:paraId="7DFF40EE" w14:textId="77777777" w:rsidR="00913756" w:rsidRPr="00C7682B" w:rsidRDefault="00913756" w:rsidP="00CF7F8A">
            <w:pPr>
              <w:rPr>
                <w:rFonts w:ascii="Arial Narrow" w:hAnsi="Arial Narrow" w:cs="Arial"/>
                <w:b/>
                <w:bCs/>
                <w:sz w:val="22"/>
                <w:szCs w:val="22"/>
              </w:rPr>
            </w:pPr>
            <w:r w:rsidRPr="00C7682B">
              <w:rPr>
                <w:rFonts w:ascii="Arial Narrow" w:hAnsi="Arial Narrow" w:cs="Arial"/>
                <w:b/>
                <w:bCs/>
                <w:sz w:val="22"/>
                <w:szCs w:val="22"/>
              </w:rPr>
              <w:t>HBR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C7682B"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913756"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1C61AF26" w:rsidR="00913756" w:rsidRPr="00C7682B" w:rsidRDefault="00913756" w:rsidP="00B712AE">
            <w:pPr>
              <w:rPr>
                <w:rFonts w:ascii="Arial Narrow" w:hAnsi="Arial Narrow"/>
                <w:sz w:val="22"/>
                <w:szCs w:val="22"/>
              </w:rPr>
            </w:pPr>
            <w:r>
              <w:rPr>
                <w:rFonts w:ascii="Arial Narrow" w:hAnsi="Arial Narrow"/>
                <w:noProof/>
              </w:rPr>
              <w:drawing>
                <wp:inline distT="0" distB="0" distL="0" distR="0" wp14:anchorId="114B8EEB" wp14:editId="71328836">
                  <wp:extent cx="3600000" cy="1736436"/>
                  <wp:effectExtent l="0" t="0" r="635" b="0"/>
                  <wp:docPr id="1788616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36436"/>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913756"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67651E3" w14:textId="37C1EEAA" w:rsidR="00B712AE" w:rsidRPr="00C7682B"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C7682B"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lastRenderedPageBreak/>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lastRenderedPageBreak/>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81C6F">
              <w:rPr>
                <w:rFonts w:ascii="Arial Narrow" w:hAnsi="Arial Narrow" w:cs="Arial"/>
                <w:bCs/>
                <w:color w:val="FF0000"/>
                <w:sz w:val="22"/>
                <w:szCs w:val="22"/>
              </w:rPr>
              <w:t xml:space="preserve">28/10/2025: The </w:t>
            </w:r>
            <w:r>
              <w:rPr>
                <w:rFonts w:ascii="Arial Narrow" w:hAnsi="Arial Narrow" w:cs="Arial"/>
                <w:bCs/>
                <w:color w:val="FF0000"/>
                <w:sz w:val="22"/>
                <w:szCs w:val="22"/>
              </w:rPr>
              <w:t xml:space="preserve">Health Board </w:t>
            </w:r>
            <w:r w:rsidRPr="00081C6F">
              <w:rPr>
                <w:rFonts w:ascii="Arial Narrow" w:hAnsi="Arial Narrow" w:cs="Arial"/>
                <w:bCs/>
                <w:color w:val="FF0000"/>
                <w:sz w:val="22"/>
                <w:szCs w:val="22"/>
              </w:rPr>
              <w:t>is considering introducing a Medacs Bank which will include a Recruitment Process Outsourcing (RPO) offer which could help with some hard to fill consultant roles.</w:t>
            </w:r>
          </w:p>
        </w:tc>
      </w:tr>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65BF2A26" w14:textId="28059A94" w:rsidR="00CB762F" w:rsidRDefault="00CB762F">
      <w:pPr>
        <w:widowControl/>
        <w:spacing w:after="160" w:line="259" w:lineRule="auto"/>
        <w:rPr>
          <w:rFonts w:ascii="Arial" w:hAnsi="Arial" w:cs="Arial"/>
          <w:b/>
          <w:u w:val="single"/>
        </w:rPr>
      </w:pPr>
      <w:r>
        <w:rPr>
          <w:rFonts w:ascii="Arial" w:hAnsi="Arial" w:cs="Arial"/>
          <w:b/>
          <w:u w:val="single"/>
        </w:rPr>
        <w:br w:type="page"/>
      </w:r>
    </w:p>
    <w:p w14:paraId="7A07E0BA"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headerReference w:type="even" r:id="rId14"/>
      <w:headerReference w:type="default" r:id="rId15"/>
      <w:footerReference w:type="default" r:id="rId16"/>
      <w:headerReference w:type="first" r:id="rId17"/>
      <w:footerReference w:type="first" r:id="rId1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699C" w14:textId="77777777" w:rsidR="00BC658B" w:rsidRDefault="00BC658B" w:rsidP="00975529">
      <w:r>
        <w:separator/>
      </w:r>
    </w:p>
  </w:endnote>
  <w:endnote w:type="continuationSeparator" w:id="0">
    <w:p w14:paraId="148079C6" w14:textId="77777777" w:rsidR="00BC658B" w:rsidRDefault="00BC658B"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5A1114F"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335203156" name="Picture 33520315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C66455">
          <w:rPr>
            <w:rFonts w:ascii="Arial" w:hAnsi="Arial" w:cs="Arial"/>
          </w:rPr>
          <w:t>October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B379" w14:textId="77777777" w:rsidR="00BC658B" w:rsidRDefault="00BC658B" w:rsidP="00975529">
      <w:r>
        <w:separator/>
      </w:r>
    </w:p>
  </w:footnote>
  <w:footnote w:type="continuationSeparator" w:id="0">
    <w:p w14:paraId="02D63392" w14:textId="77777777" w:rsidR="00BC658B" w:rsidRDefault="00BC658B"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700CCE05"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364879C6"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592809CC"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6"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8"/>
  </w:num>
  <w:num w:numId="3" w16cid:durableId="115029898">
    <w:abstractNumId w:val="9"/>
  </w:num>
  <w:num w:numId="4" w16cid:durableId="513418619">
    <w:abstractNumId w:val="22"/>
  </w:num>
  <w:num w:numId="5" w16cid:durableId="2025546981">
    <w:abstractNumId w:val="3"/>
  </w:num>
  <w:num w:numId="6" w16cid:durableId="197595784">
    <w:abstractNumId w:val="7"/>
  </w:num>
  <w:num w:numId="7" w16cid:durableId="684093221">
    <w:abstractNumId w:val="13"/>
  </w:num>
  <w:num w:numId="8" w16cid:durableId="776565135">
    <w:abstractNumId w:val="6"/>
  </w:num>
  <w:num w:numId="9" w16cid:durableId="1499343707">
    <w:abstractNumId w:val="5"/>
  </w:num>
  <w:num w:numId="10" w16cid:durableId="1558971185">
    <w:abstractNumId w:val="11"/>
  </w:num>
  <w:num w:numId="11" w16cid:durableId="760099842">
    <w:abstractNumId w:val="1"/>
  </w:num>
  <w:num w:numId="12" w16cid:durableId="640381739">
    <w:abstractNumId w:val="10"/>
  </w:num>
  <w:num w:numId="13" w16cid:durableId="1520967174">
    <w:abstractNumId w:val="21"/>
  </w:num>
  <w:num w:numId="14" w16cid:durableId="1739937193">
    <w:abstractNumId w:val="12"/>
  </w:num>
  <w:num w:numId="15" w16cid:durableId="1470174219">
    <w:abstractNumId w:val="15"/>
  </w:num>
  <w:num w:numId="16" w16cid:durableId="1944417720">
    <w:abstractNumId w:val="16"/>
  </w:num>
  <w:num w:numId="17" w16cid:durableId="383992773">
    <w:abstractNumId w:val="17"/>
  </w:num>
  <w:num w:numId="18" w16cid:durableId="517502586">
    <w:abstractNumId w:val="14"/>
  </w:num>
  <w:num w:numId="19" w16cid:durableId="1052146563">
    <w:abstractNumId w:val="19"/>
  </w:num>
  <w:num w:numId="20" w16cid:durableId="1767572747">
    <w:abstractNumId w:val="20"/>
  </w:num>
  <w:num w:numId="21" w16cid:durableId="62259915">
    <w:abstractNumId w:val="18"/>
  </w:num>
  <w:num w:numId="22" w16cid:durableId="2019307055">
    <w:abstractNumId w:val="0"/>
  </w:num>
  <w:num w:numId="23" w16cid:durableId="458574231">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1C6F"/>
    <w:rsid w:val="00082CDB"/>
    <w:rsid w:val="00083421"/>
    <w:rsid w:val="00083F10"/>
    <w:rsid w:val="000846FA"/>
    <w:rsid w:val="000850C6"/>
    <w:rsid w:val="00090112"/>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15A4"/>
    <w:rsid w:val="001D15A8"/>
    <w:rsid w:val="001D1D4C"/>
    <w:rsid w:val="001D3131"/>
    <w:rsid w:val="001D34B6"/>
    <w:rsid w:val="001D4870"/>
    <w:rsid w:val="001D4C35"/>
    <w:rsid w:val="001D4C66"/>
    <w:rsid w:val="001D5427"/>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D3B"/>
    <w:rsid w:val="002E4FCD"/>
    <w:rsid w:val="002E606C"/>
    <w:rsid w:val="002E65A2"/>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15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42B"/>
    <w:rsid w:val="004D16C4"/>
    <w:rsid w:val="004D17A7"/>
    <w:rsid w:val="004D1C6E"/>
    <w:rsid w:val="004D1D00"/>
    <w:rsid w:val="004D25A2"/>
    <w:rsid w:val="004D34A9"/>
    <w:rsid w:val="004D3970"/>
    <w:rsid w:val="004D4BB1"/>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7B1"/>
    <w:rsid w:val="007C5E80"/>
    <w:rsid w:val="007C60EF"/>
    <w:rsid w:val="007C74B1"/>
    <w:rsid w:val="007D064C"/>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ED2"/>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33A"/>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267"/>
    <w:rsid w:val="00BA24BE"/>
    <w:rsid w:val="00BA3F21"/>
    <w:rsid w:val="00BA404F"/>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58B"/>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2F"/>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5345"/>
    <w:rsid w:val="00CD5C24"/>
    <w:rsid w:val="00CD6B84"/>
    <w:rsid w:val="00CE0426"/>
    <w:rsid w:val="00CE132B"/>
    <w:rsid w:val="00CE1A45"/>
    <w:rsid w:val="00CE236F"/>
    <w:rsid w:val="00CE2B0F"/>
    <w:rsid w:val="00CE2E52"/>
    <w:rsid w:val="00CE3B69"/>
    <w:rsid w:val="00CE3E1A"/>
    <w:rsid w:val="00CE6BB8"/>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7E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891"/>
    <w:rsid w:val="00FF1962"/>
    <w:rsid w:val="00FF2A21"/>
    <w:rsid w:val="00FF2B2F"/>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3.xml><?xml version="1.0" encoding="utf-8"?>
<ds:datastoreItem xmlns:ds="http://schemas.openxmlformats.org/officeDocument/2006/customXml" ds:itemID="{B34E94E4-3F6D-4DAD-BA14-62B3A3ADCA43}"/>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665</Words>
  <Characters>3831</Characters>
  <Application>Microsoft Office Word</Application>
  <DocSecurity>0</DocSecurity>
  <Lines>121</Lines>
  <Paragraphs>72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cp:lastPrinted>2025-11-11T15:48:00Z</cp:lastPrinted>
  <dcterms:created xsi:type="dcterms:W3CDTF">2025-11-18T15:26:00Z</dcterms:created>
  <dcterms:modified xsi:type="dcterms:W3CDTF">2025-11-26T18:15:00Z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