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A4A6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6B5BFF4" w14:textId="77777777" w:rsidTr="00DA76AD">
        <w:tc>
          <w:tcPr>
            <w:tcW w:w="2547" w:type="dxa"/>
          </w:tcPr>
          <w:p w14:paraId="4E81758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4T00:00:00Z">
              <w:dateFormat w:val="dd MMMM yyyy"/>
              <w:lid w:val="en-GB"/>
              <w:storeMappedDataAs w:val="dateTime"/>
              <w:calendar w:val="gregorian"/>
            </w:date>
          </w:sdtPr>
          <w:sdtEndPr/>
          <w:sdtContent>
            <w:tc>
              <w:tcPr>
                <w:tcW w:w="3260" w:type="dxa"/>
                <w:gridSpan w:val="2"/>
              </w:tcPr>
              <w:p w14:paraId="57870EAA" w14:textId="32D594F9" w:rsidR="00F5082D" w:rsidRPr="00FA0CA9" w:rsidRDefault="007E1A62" w:rsidP="00A34BA7">
                <w:pPr>
                  <w:rPr>
                    <w:rFonts w:ascii="Arial" w:hAnsi="Arial" w:cs="Arial"/>
                    <w:b/>
                    <w:sz w:val="24"/>
                    <w:szCs w:val="24"/>
                  </w:rPr>
                </w:pPr>
                <w:r>
                  <w:rPr>
                    <w:rFonts w:ascii="Arial" w:hAnsi="Arial" w:cs="Arial"/>
                    <w:b/>
                    <w:sz w:val="24"/>
                    <w:szCs w:val="24"/>
                  </w:rPr>
                  <w:t>24 October 2024</w:t>
                </w:r>
              </w:p>
            </w:tc>
          </w:sdtContent>
        </w:sdt>
        <w:tc>
          <w:tcPr>
            <w:tcW w:w="2368" w:type="dxa"/>
            <w:gridSpan w:val="3"/>
          </w:tcPr>
          <w:p w14:paraId="734A80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28DD12" w14:textId="441CF4EA" w:rsidR="00F5082D" w:rsidRPr="00FA0CA9" w:rsidRDefault="007D61D9" w:rsidP="00FA0CA9">
            <w:pPr>
              <w:rPr>
                <w:rFonts w:ascii="Arial" w:hAnsi="Arial" w:cs="Arial"/>
                <w:b/>
                <w:sz w:val="24"/>
                <w:szCs w:val="24"/>
              </w:rPr>
            </w:pPr>
            <w:r>
              <w:rPr>
                <w:rFonts w:ascii="Arial" w:hAnsi="Arial" w:cs="Arial"/>
                <w:b/>
                <w:sz w:val="24"/>
                <w:szCs w:val="24"/>
              </w:rPr>
              <w:t>5.2</w:t>
            </w:r>
          </w:p>
        </w:tc>
      </w:tr>
      <w:tr w:rsidR="00245180" w:rsidRPr="00034194" w14:paraId="121F9482" w14:textId="77777777" w:rsidTr="00DA76AD">
        <w:tc>
          <w:tcPr>
            <w:tcW w:w="2547" w:type="dxa"/>
          </w:tcPr>
          <w:p w14:paraId="5591A0E5"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ED6664E" w14:textId="13EEF80C" w:rsidR="00245180" w:rsidRPr="00A92306" w:rsidRDefault="007E1A62" w:rsidP="00245180">
            <w:pPr>
              <w:rPr>
                <w:rFonts w:ascii="Arial" w:hAnsi="Arial" w:cs="Arial"/>
                <w:sz w:val="24"/>
                <w:szCs w:val="24"/>
              </w:rPr>
            </w:pPr>
            <w:r>
              <w:rPr>
                <w:rFonts w:ascii="Arial" w:hAnsi="Arial" w:cs="Arial"/>
                <w:sz w:val="24"/>
                <w:szCs w:val="24"/>
              </w:rPr>
              <w:t>Workforce and OD Committee</w:t>
            </w:r>
            <w:r w:rsidR="00245180" w:rsidRPr="00A92306">
              <w:rPr>
                <w:rFonts w:ascii="Arial" w:hAnsi="Arial" w:cs="Arial"/>
                <w:sz w:val="24"/>
                <w:szCs w:val="24"/>
              </w:rPr>
              <w:t xml:space="preserve"> Terms of Reference</w:t>
            </w:r>
          </w:p>
        </w:tc>
      </w:tr>
      <w:tr w:rsidR="00245180" w:rsidRPr="00034194" w14:paraId="472A028B" w14:textId="77777777" w:rsidTr="00DA76AD">
        <w:tc>
          <w:tcPr>
            <w:tcW w:w="2547" w:type="dxa"/>
          </w:tcPr>
          <w:p w14:paraId="6090EE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314FC91" w14:textId="102AEE69" w:rsidR="00245180" w:rsidRPr="00FA0CA9" w:rsidRDefault="007E1A62" w:rsidP="009C61E2">
            <w:pPr>
              <w:rPr>
                <w:rFonts w:ascii="Arial" w:hAnsi="Arial" w:cs="Arial"/>
                <w:sz w:val="24"/>
                <w:szCs w:val="24"/>
              </w:rPr>
            </w:pPr>
            <w:r>
              <w:rPr>
                <w:rFonts w:ascii="Arial" w:hAnsi="Arial" w:cs="Arial"/>
                <w:sz w:val="24"/>
                <w:szCs w:val="24"/>
              </w:rPr>
              <w:t>Georgia Lewis,</w:t>
            </w:r>
            <w:r w:rsidR="009C61E2">
              <w:rPr>
                <w:rFonts w:ascii="Arial" w:hAnsi="Arial" w:cs="Arial"/>
                <w:sz w:val="24"/>
                <w:szCs w:val="24"/>
              </w:rPr>
              <w:t xml:space="preserve"> Corporate Governance</w:t>
            </w:r>
            <w:r w:rsidR="00A34BA7">
              <w:rPr>
                <w:rFonts w:ascii="Arial" w:hAnsi="Arial" w:cs="Arial"/>
                <w:sz w:val="24"/>
                <w:szCs w:val="24"/>
              </w:rPr>
              <w:t xml:space="preserve"> </w:t>
            </w:r>
            <w:r>
              <w:rPr>
                <w:rFonts w:ascii="Arial" w:hAnsi="Arial" w:cs="Arial"/>
                <w:sz w:val="24"/>
                <w:szCs w:val="24"/>
              </w:rPr>
              <w:t>Manager</w:t>
            </w:r>
          </w:p>
        </w:tc>
      </w:tr>
      <w:tr w:rsidR="00245180" w:rsidRPr="00034194" w14:paraId="78F5AD12" w14:textId="77777777" w:rsidTr="00DA76AD">
        <w:tc>
          <w:tcPr>
            <w:tcW w:w="2547" w:type="dxa"/>
          </w:tcPr>
          <w:p w14:paraId="31B06D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60143F" w14:textId="0B037474"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1D86173A" w14:textId="77777777" w:rsidTr="00DA76AD">
        <w:tc>
          <w:tcPr>
            <w:tcW w:w="2547" w:type="dxa"/>
          </w:tcPr>
          <w:p w14:paraId="03FD72DF"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D2C74B5" w14:textId="3384A429" w:rsidR="00245180" w:rsidRPr="00FA0CA9" w:rsidRDefault="004D1626" w:rsidP="00245180">
            <w:pPr>
              <w:rPr>
                <w:rFonts w:ascii="Arial" w:hAnsi="Arial" w:cs="Arial"/>
                <w:sz w:val="24"/>
                <w:szCs w:val="24"/>
              </w:rPr>
            </w:pPr>
            <w:r>
              <w:rPr>
                <w:rFonts w:ascii="Arial" w:hAnsi="Arial" w:cs="Arial"/>
                <w:sz w:val="24"/>
                <w:szCs w:val="24"/>
              </w:rPr>
              <w:t>Hazel Lloyd, Director of Corporate Governance</w:t>
            </w:r>
          </w:p>
        </w:tc>
      </w:tr>
      <w:tr w:rsidR="00083FC0" w:rsidRPr="00034194" w14:paraId="1CDBEE56" w14:textId="77777777" w:rsidTr="00DA76AD">
        <w:tc>
          <w:tcPr>
            <w:tcW w:w="2547" w:type="dxa"/>
          </w:tcPr>
          <w:p w14:paraId="3C35CCE2"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7804E8CF" w14:textId="77777777" w:rsidTr="00DA76AD">
        <w:tc>
          <w:tcPr>
            <w:tcW w:w="2547" w:type="dxa"/>
          </w:tcPr>
          <w:p w14:paraId="3C531D81"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B9FA38C" w14:textId="5850BA0B" w:rsidR="00245180" w:rsidRPr="00236BA7" w:rsidRDefault="00245180" w:rsidP="00245180">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7E1A62">
              <w:rPr>
                <w:rFonts w:ascii="Arial" w:hAnsi="Arial" w:cs="Arial"/>
                <w:sz w:val="24"/>
                <w:szCs w:val="24"/>
              </w:rPr>
              <w:t xml:space="preserve">Workforce and OD </w:t>
            </w:r>
            <w:r w:rsidR="004D1626" w:rsidRPr="00A92306">
              <w:rPr>
                <w:rFonts w:ascii="Arial" w:hAnsi="Arial" w:cs="Arial"/>
                <w:sz w:val="24"/>
                <w:szCs w:val="24"/>
              </w:rPr>
              <w:t xml:space="preserve">Committee </w:t>
            </w:r>
            <w:r>
              <w:rPr>
                <w:rFonts w:ascii="Arial" w:hAnsi="Arial" w:cs="Arial"/>
                <w:sz w:val="24"/>
                <w:szCs w:val="24"/>
              </w:rPr>
              <w:t>for approval.</w:t>
            </w:r>
          </w:p>
          <w:p w14:paraId="165208DB" w14:textId="77777777" w:rsidR="00245180" w:rsidRPr="00FA0CA9" w:rsidRDefault="00245180" w:rsidP="00245180">
            <w:pPr>
              <w:ind w:right="96"/>
              <w:rPr>
                <w:rFonts w:ascii="Arial" w:hAnsi="Arial" w:cs="Arial"/>
                <w:color w:val="FF0000"/>
                <w:sz w:val="24"/>
                <w:szCs w:val="24"/>
              </w:rPr>
            </w:pPr>
          </w:p>
          <w:p w14:paraId="642A689D" w14:textId="77777777" w:rsidR="00245180" w:rsidRPr="00FA0CA9" w:rsidRDefault="00245180" w:rsidP="00245180">
            <w:pPr>
              <w:ind w:right="96"/>
              <w:rPr>
                <w:rFonts w:ascii="Arial" w:hAnsi="Arial" w:cs="Arial"/>
                <w:color w:val="FF0000"/>
                <w:sz w:val="24"/>
                <w:szCs w:val="24"/>
              </w:rPr>
            </w:pPr>
          </w:p>
          <w:p w14:paraId="49FC2B92" w14:textId="77777777" w:rsidR="00245180" w:rsidRPr="00FA0CA9" w:rsidRDefault="00245180" w:rsidP="00245180">
            <w:pPr>
              <w:ind w:right="96"/>
              <w:rPr>
                <w:rFonts w:ascii="Arial" w:hAnsi="Arial" w:cs="Arial"/>
                <w:color w:val="FF0000"/>
                <w:sz w:val="24"/>
                <w:szCs w:val="24"/>
              </w:rPr>
            </w:pPr>
          </w:p>
          <w:p w14:paraId="6A206664" w14:textId="77777777" w:rsidR="00245180" w:rsidRPr="00FA0CA9" w:rsidRDefault="00245180" w:rsidP="00245180">
            <w:pPr>
              <w:rPr>
                <w:rFonts w:ascii="Arial" w:hAnsi="Arial" w:cs="Arial"/>
                <w:sz w:val="24"/>
                <w:szCs w:val="24"/>
              </w:rPr>
            </w:pPr>
          </w:p>
        </w:tc>
      </w:tr>
      <w:tr w:rsidR="00245180" w:rsidRPr="00034194" w14:paraId="3655ACEF" w14:textId="77777777" w:rsidTr="00DA76AD">
        <w:tc>
          <w:tcPr>
            <w:tcW w:w="2547" w:type="dxa"/>
          </w:tcPr>
          <w:p w14:paraId="6F644F46"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764216DB" w14:textId="77777777" w:rsidR="00245180" w:rsidRPr="00FA0CA9" w:rsidRDefault="00245180" w:rsidP="00245180">
            <w:pPr>
              <w:rPr>
                <w:rFonts w:ascii="Arial" w:hAnsi="Arial" w:cs="Arial"/>
                <w:b/>
                <w:sz w:val="24"/>
                <w:szCs w:val="24"/>
              </w:rPr>
            </w:pPr>
          </w:p>
          <w:p w14:paraId="6073B516" w14:textId="77777777" w:rsidR="00245180" w:rsidRPr="00FA0CA9" w:rsidRDefault="00245180" w:rsidP="00245180">
            <w:pPr>
              <w:rPr>
                <w:rFonts w:ascii="Arial" w:hAnsi="Arial" w:cs="Arial"/>
                <w:b/>
                <w:sz w:val="24"/>
                <w:szCs w:val="24"/>
              </w:rPr>
            </w:pPr>
          </w:p>
          <w:p w14:paraId="51F6EBA0" w14:textId="77777777" w:rsidR="00245180" w:rsidRPr="00FA0CA9" w:rsidRDefault="00245180" w:rsidP="00245180">
            <w:pPr>
              <w:rPr>
                <w:rFonts w:ascii="Arial" w:hAnsi="Arial" w:cs="Arial"/>
                <w:b/>
                <w:sz w:val="24"/>
                <w:szCs w:val="24"/>
              </w:rPr>
            </w:pPr>
          </w:p>
        </w:tc>
        <w:tc>
          <w:tcPr>
            <w:tcW w:w="6469" w:type="dxa"/>
            <w:gridSpan w:val="6"/>
          </w:tcPr>
          <w:p w14:paraId="08BA42C7" w14:textId="6F5BAFF8" w:rsidR="00245180" w:rsidRPr="00025ED8" w:rsidRDefault="00245180" w:rsidP="00245180">
            <w:pPr>
              <w:rPr>
                <w:rFonts w:ascii="Arial" w:hAnsi="Arial" w:cs="Arial"/>
                <w:sz w:val="24"/>
                <w:szCs w:val="24"/>
              </w:rPr>
            </w:pPr>
          </w:p>
          <w:p w14:paraId="56EFB22C" w14:textId="463C28C9" w:rsidR="00771AEA" w:rsidRPr="00025ED8" w:rsidRDefault="00771AEA" w:rsidP="00771AEA">
            <w:pPr>
              <w:rPr>
                <w:rFonts w:ascii="Arial" w:hAnsi="Arial" w:cs="Arial"/>
                <w:sz w:val="24"/>
                <w:szCs w:val="24"/>
              </w:rPr>
            </w:pPr>
            <w:r>
              <w:rPr>
                <w:rFonts w:ascii="Arial" w:hAnsi="Arial" w:cs="Arial"/>
                <w:sz w:val="24"/>
                <w:szCs w:val="24"/>
              </w:rPr>
              <w:t>The committee is required to reviews its terms or reference annually. T</w:t>
            </w:r>
            <w:r w:rsidRPr="00025ED8">
              <w:rPr>
                <w:rFonts w:ascii="Arial" w:hAnsi="Arial" w:cs="Arial"/>
                <w:sz w:val="24"/>
                <w:szCs w:val="24"/>
              </w:rPr>
              <w:t>he</w:t>
            </w:r>
            <w:r w:rsidR="007E1A62">
              <w:rPr>
                <w:rFonts w:ascii="Arial" w:hAnsi="Arial" w:cs="Arial"/>
                <w:sz w:val="24"/>
                <w:szCs w:val="24"/>
              </w:rPr>
              <w:t xml:space="preserve"> board agreed to remove Digital elements of work from the Workforce and OD Committee agenda. </w:t>
            </w:r>
          </w:p>
          <w:p w14:paraId="6CA0841D" w14:textId="77777777" w:rsidR="00245180" w:rsidRPr="00FA0CA9" w:rsidRDefault="00245180" w:rsidP="00245180">
            <w:pPr>
              <w:rPr>
                <w:rFonts w:ascii="Arial" w:hAnsi="Arial" w:cs="Arial"/>
                <w:sz w:val="24"/>
                <w:szCs w:val="24"/>
              </w:rPr>
            </w:pPr>
          </w:p>
          <w:p w14:paraId="64F932BC" w14:textId="77777777" w:rsidR="00245180" w:rsidRPr="00FA0CA9" w:rsidRDefault="00245180" w:rsidP="00245180">
            <w:pPr>
              <w:rPr>
                <w:rFonts w:ascii="Arial" w:hAnsi="Arial" w:cs="Arial"/>
                <w:sz w:val="24"/>
                <w:szCs w:val="24"/>
              </w:rPr>
            </w:pPr>
          </w:p>
          <w:p w14:paraId="471C4D35" w14:textId="77777777" w:rsidR="00245180" w:rsidRPr="00FA0CA9" w:rsidRDefault="00245180" w:rsidP="00245180">
            <w:pPr>
              <w:rPr>
                <w:rFonts w:ascii="Arial" w:hAnsi="Arial" w:cs="Arial"/>
                <w:sz w:val="24"/>
                <w:szCs w:val="24"/>
              </w:rPr>
            </w:pPr>
          </w:p>
          <w:p w14:paraId="23CACE36" w14:textId="77777777" w:rsidR="00245180" w:rsidRPr="00FA0CA9" w:rsidRDefault="00245180" w:rsidP="00245180">
            <w:pPr>
              <w:rPr>
                <w:rFonts w:ascii="Arial" w:hAnsi="Arial" w:cs="Arial"/>
                <w:sz w:val="24"/>
                <w:szCs w:val="24"/>
              </w:rPr>
            </w:pPr>
          </w:p>
        </w:tc>
      </w:tr>
      <w:tr w:rsidR="00083FC0" w:rsidRPr="00034194" w14:paraId="79F7E65E" w14:textId="77777777" w:rsidTr="00DA76AD">
        <w:trPr>
          <w:trHeight w:val="97"/>
        </w:trPr>
        <w:tc>
          <w:tcPr>
            <w:tcW w:w="2547" w:type="dxa"/>
            <w:vMerge w:val="restart"/>
          </w:tcPr>
          <w:p w14:paraId="0FD812F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F5C1B7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B95A11B"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65267BD"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262C32E"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1E6AFE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1B27125" w14:textId="77777777" w:rsidTr="00DA76AD">
        <w:trPr>
          <w:trHeight w:val="96"/>
        </w:trPr>
        <w:tc>
          <w:tcPr>
            <w:tcW w:w="2547" w:type="dxa"/>
            <w:vMerge/>
          </w:tcPr>
          <w:p w14:paraId="364DAB1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A996CD"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10B239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3605D7F"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2EFB9AA"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205D3BC" w14:textId="77777777" w:rsidTr="00DA76AD">
        <w:tc>
          <w:tcPr>
            <w:tcW w:w="2547" w:type="dxa"/>
          </w:tcPr>
          <w:p w14:paraId="25AB6FB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CEA4A3A" w14:textId="77777777" w:rsidR="0020539A" w:rsidRPr="00FA0CA9" w:rsidRDefault="0020539A" w:rsidP="00FA0CA9">
            <w:pPr>
              <w:rPr>
                <w:rFonts w:ascii="Arial" w:hAnsi="Arial" w:cs="Arial"/>
                <w:b/>
                <w:sz w:val="24"/>
                <w:szCs w:val="24"/>
              </w:rPr>
            </w:pPr>
          </w:p>
        </w:tc>
        <w:tc>
          <w:tcPr>
            <w:tcW w:w="6469" w:type="dxa"/>
            <w:gridSpan w:val="6"/>
          </w:tcPr>
          <w:p w14:paraId="032E5F20" w14:textId="77777777" w:rsidR="00245180" w:rsidRDefault="00245180" w:rsidP="00245180">
            <w:pPr>
              <w:ind w:right="96"/>
              <w:rPr>
                <w:rFonts w:ascii="Arial" w:hAnsi="Arial" w:cs="Arial"/>
                <w:sz w:val="24"/>
                <w:szCs w:val="24"/>
              </w:rPr>
            </w:pPr>
            <w:bookmarkStart w:id="0" w:name="_Hlk180075270"/>
            <w:r w:rsidRPr="00601351">
              <w:rPr>
                <w:rFonts w:ascii="Arial" w:hAnsi="Arial" w:cs="Arial"/>
                <w:sz w:val="24"/>
                <w:szCs w:val="24"/>
              </w:rPr>
              <w:t xml:space="preserve">Members are asked to </w:t>
            </w:r>
            <w:r>
              <w:rPr>
                <w:rFonts w:ascii="Arial" w:hAnsi="Arial" w:cs="Arial"/>
                <w:sz w:val="24"/>
                <w:szCs w:val="24"/>
              </w:rPr>
              <w:t>:</w:t>
            </w:r>
          </w:p>
          <w:p w14:paraId="2504101D" w14:textId="0D3FB4B2" w:rsidR="004D1626" w:rsidRDefault="007E1A62" w:rsidP="00245180">
            <w:pPr>
              <w:pStyle w:val="ListParagraph"/>
              <w:numPr>
                <w:ilvl w:val="0"/>
                <w:numId w:val="10"/>
              </w:numPr>
              <w:ind w:right="96"/>
              <w:rPr>
                <w:rFonts w:ascii="Arial" w:hAnsi="Arial" w:cs="Arial"/>
                <w:sz w:val="24"/>
                <w:szCs w:val="24"/>
              </w:rPr>
            </w:pPr>
            <w:r>
              <w:rPr>
                <w:rFonts w:ascii="Arial" w:hAnsi="Arial" w:cs="Arial"/>
                <w:b/>
                <w:sz w:val="24"/>
                <w:szCs w:val="24"/>
              </w:rPr>
              <w:t>RECEIVE</w:t>
            </w:r>
            <w:r w:rsidR="004D1626" w:rsidRPr="00A92306">
              <w:rPr>
                <w:rFonts w:ascii="Arial" w:hAnsi="Arial" w:cs="Arial"/>
                <w:b/>
                <w:sz w:val="24"/>
                <w:szCs w:val="24"/>
              </w:rPr>
              <w:t xml:space="preserve"> </w:t>
            </w:r>
            <w:r w:rsidR="004D1626">
              <w:rPr>
                <w:rFonts w:ascii="Arial" w:hAnsi="Arial" w:cs="Arial"/>
                <w:sz w:val="24"/>
                <w:szCs w:val="24"/>
              </w:rPr>
              <w:t>the report;</w:t>
            </w:r>
          </w:p>
          <w:p w14:paraId="76CC381E" w14:textId="6EA1F904" w:rsidR="007E1A62" w:rsidRDefault="007E1A62" w:rsidP="00245180">
            <w:pPr>
              <w:pStyle w:val="ListParagraph"/>
              <w:numPr>
                <w:ilvl w:val="0"/>
                <w:numId w:val="10"/>
              </w:numPr>
              <w:ind w:right="96"/>
              <w:rPr>
                <w:rFonts w:ascii="Arial" w:hAnsi="Arial" w:cs="Arial"/>
                <w:sz w:val="24"/>
                <w:szCs w:val="24"/>
              </w:rPr>
            </w:pPr>
            <w:r>
              <w:rPr>
                <w:rFonts w:ascii="Arial" w:hAnsi="Arial" w:cs="Arial"/>
                <w:b/>
                <w:sz w:val="24"/>
                <w:szCs w:val="24"/>
              </w:rPr>
              <w:t xml:space="preserve">ENDORSE </w:t>
            </w:r>
            <w:r>
              <w:rPr>
                <w:rFonts w:ascii="Arial" w:hAnsi="Arial" w:cs="Arial"/>
                <w:bCs/>
                <w:sz w:val="24"/>
                <w:szCs w:val="24"/>
              </w:rPr>
              <w:t>the removal of the digital elements of the committee;</w:t>
            </w:r>
          </w:p>
          <w:p w14:paraId="27EAF8F0" w14:textId="77777777" w:rsidR="00245180" w:rsidRPr="00A9230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00245180" w:rsidRPr="00A92306">
              <w:rPr>
                <w:rFonts w:ascii="Arial" w:hAnsi="Arial" w:cs="Arial"/>
                <w:sz w:val="24"/>
                <w:szCs w:val="24"/>
              </w:rPr>
              <w:t xml:space="preserve">the terms of reference. </w:t>
            </w:r>
          </w:p>
          <w:bookmarkEnd w:id="0"/>
          <w:p w14:paraId="7C5CD5D7" w14:textId="77777777" w:rsidR="00C33A04" w:rsidRPr="00FA0CA9" w:rsidRDefault="00C33A04" w:rsidP="00FA0CA9">
            <w:pPr>
              <w:ind w:right="96"/>
              <w:rPr>
                <w:rFonts w:ascii="Arial" w:hAnsi="Arial" w:cs="Arial"/>
                <w:color w:val="FF0000"/>
                <w:sz w:val="24"/>
                <w:szCs w:val="24"/>
              </w:rPr>
            </w:pPr>
          </w:p>
          <w:p w14:paraId="1084A453" w14:textId="77777777" w:rsidR="00C33A04" w:rsidRPr="00FA0CA9" w:rsidRDefault="00C33A04" w:rsidP="00FA0CA9">
            <w:pPr>
              <w:ind w:right="96"/>
              <w:rPr>
                <w:rFonts w:ascii="Arial" w:hAnsi="Arial" w:cs="Arial"/>
                <w:color w:val="FF0000"/>
                <w:sz w:val="24"/>
                <w:szCs w:val="24"/>
              </w:rPr>
            </w:pPr>
          </w:p>
          <w:p w14:paraId="4BA0CA82" w14:textId="77777777" w:rsidR="00C33A04" w:rsidRPr="00FA0CA9" w:rsidRDefault="00C33A04" w:rsidP="00FA0CA9">
            <w:pPr>
              <w:ind w:right="96"/>
              <w:rPr>
                <w:rFonts w:ascii="Arial" w:hAnsi="Arial" w:cs="Arial"/>
                <w:color w:val="FF0000"/>
                <w:sz w:val="24"/>
                <w:szCs w:val="24"/>
              </w:rPr>
            </w:pPr>
          </w:p>
          <w:p w14:paraId="7285CC91" w14:textId="77777777" w:rsidR="0020539A" w:rsidRPr="00FA0CA9" w:rsidRDefault="0020539A" w:rsidP="00FA0CA9">
            <w:pPr>
              <w:ind w:right="96"/>
              <w:rPr>
                <w:rFonts w:ascii="Arial" w:hAnsi="Arial" w:cs="Arial"/>
                <w:sz w:val="24"/>
                <w:szCs w:val="24"/>
              </w:rPr>
            </w:pPr>
          </w:p>
        </w:tc>
      </w:tr>
    </w:tbl>
    <w:p w14:paraId="04988CEC" w14:textId="77777777" w:rsidR="0020539A" w:rsidRDefault="0020539A"/>
    <w:p w14:paraId="6B62E0FF" w14:textId="77777777" w:rsidR="00C33A04" w:rsidRDefault="0020539A">
      <w:r>
        <w:br w:type="page"/>
      </w:r>
    </w:p>
    <w:p w14:paraId="4B5E775E" w14:textId="5C4D4E36"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7E1A62">
        <w:rPr>
          <w:rFonts w:ascii="Arial" w:hAnsi="Arial" w:cs="Arial"/>
          <w:b/>
          <w:sz w:val="24"/>
          <w:szCs w:val="24"/>
        </w:rPr>
        <w:t>WORKFORCE AND OD</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14:paraId="02163E2C" w14:textId="77777777" w:rsidR="00245180" w:rsidRPr="0072604C" w:rsidRDefault="00245180" w:rsidP="00134864">
      <w:pPr>
        <w:spacing w:after="0" w:line="240" w:lineRule="auto"/>
        <w:jc w:val="center"/>
        <w:rPr>
          <w:rFonts w:ascii="Arial" w:hAnsi="Arial" w:cs="Arial"/>
          <w:b/>
          <w:sz w:val="24"/>
          <w:szCs w:val="24"/>
        </w:rPr>
      </w:pPr>
    </w:p>
    <w:p w14:paraId="2A5BDC7A"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125FA88" w14:textId="45A17A33"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7E1A62">
        <w:rPr>
          <w:rFonts w:ascii="Arial" w:hAnsi="Arial" w:cs="Arial"/>
          <w:sz w:val="24"/>
          <w:szCs w:val="24"/>
        </w:rPr>
        <w:t xml:space="preserve">Workforce and OD </w:t>
      </w:r>
      <w:r w:rsidR="004D1626" w:rsidRPr="00A92306">
        <w:rPr>
          <w:rFonts w:ascii="Arial" w:hAnsi="Arial" w:cs="Arial"/>
          <w:sz w:val="24"/>
          <w:szCs w:val="24"/>
        </w:rPr>
        <w:t xml:space="preserve">Committee </w:t>
      </w:r>
      <w:r w:rsidRPr="007C728D">
        <w:rPr>
          <w:rFonts w:ascii="Arial" w:hAnsi="Arial" w:cs="Arial"/>
          <w:sz w:val="24"/>
          <w:szCs w:val="24"/>
        </w:rPr>
        <w:t>for approval.</w:t>
      </w:r>
    </w:p>
    <w:p w14:paraId="49090574" w14:textId="77777777" w:rsidR="00245180" w:rsidRPr="0072604C" w:rsidRDefault="00245180" w:rsidP="00134864">
      <w:pPr>
        <w:pStyle w:val="ListParagraph"/>
        <w:spacing w:after="0" w:line="240" w:lineRule="auto"/>
        <w:rPr>
          <w:rFonts w:ascii="Arial" w:hAnsi="Arial" w:cs="Arial"/>
          <w:b/>
          <w:sz w:val="24"/>
          <w:szCs w:val="24"/>
        </w:rPr>
      </w:pPr>
    </w:p>
    <w:p w14:paraId="7A230901"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D1D71B6" w14:textId="3F950A29"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7E1A62">
        <w:rPr>
          <w:b w:val="0"/>
        </w:rPr>
        <w:t xml:space="preserve">Workforce and OD </w:t>
      </w:r>
      <w:r w:rsidR="004D1626" w:rsidRPr="004D1626">
        <w:rPr>
          <w:b w:val="0"/>
        </w:rPr>
        <w:t>Committee</w:t>
      </w:r>
      <w:r w:rsidRPr="004D1626">
        <w:rPr>
          <w:b w:val="0"/>
        </w:rPr>
        <w:t xml:space="preserve">. </w:t>
      </w:r>
      <w:r w:rsidRPr="006B5B8C">
        <w:rPr>
          <w:b w:val="0"/>
        </w:rPr>
        <w:t>As such, terms of reference were developed to set out its role, responsibility and operating arrangements.</w:t>
      </w:r>
      <w:r>
        <w:t xml:space="preserve"> </w:t>
      </w:r>
    </w:p>
    <w:p w14:paraId="5DA020D1" w14:textId="77777777" w:rsidR="00245180" w:rsidRPr="0072604C" w:rsidRDefault="00245180" w:rsidP="00134864">
      <w:pPr>
        <w:pStyle w:val="ListParagraph"/>
        <w:spacing w:after="0" w:line="240" w:lineRule="auto"/>
        <w:rPr>
          <w:rFonts w:ascii="Arial" w:hAnsi="Arial" w:cs="Arial"/>
          <w:b/>
          <w:sz w:val="24"/>
          <w:szCs w:val="24"/>
        </w:rPr>
      </w:pPr>
    </w:p>
    <w:p w14:paraId="6317D9A0"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504B7F4" w14:textId="77777777"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Default="00245180" w:rsidP="00134864">
      <w:pPr>
        <w:spacing w:after="0" w:line="240" w:lineRule="auto"/>
        <w:ind w:left="360"/>
        <w:rPr>
          <w:rFonts w:ascii="Arial" w:hAnsi="Arial" w:cs="Arial"/>
          <w:sz w:val="24"/>
          <w:szCs w:val="24"/>
        </w:rPr>
      </w:pPr>
    </w:p>
    <w:p w14:paraId="61874BF0" w14:textId="21E6CD21" w:rsidR="00245180" w:rsidRPr="0066734C" w:rsidRDefault="00245180" w:rsidP="00134864">
      <w:pPr>
        <w:spacing w:after="0" w:line="240" w:lineRule="auto"/>
        <w:ind w:left="360"/>
        <w:rPr>
          <w:rFonts w:ascii="Arial" w:hAnsi="Arial" w:cs="Arial"/>
          <w:sz w:val="24"/>
          <w:szCs w:val="24"/>
        </w:rPr>
      </w:pPr>
      <w:r>
        <w:rPr>
          <w:rFonts w:ascii="Arial" w:hAnsi="Arial" w:cs="Arial"/>
          <w:sz w:val="24"/>
          <w:szCs w:val="24"/>
        </w:rPr>
        <w:t xml:space="preserve">There </w:t>
      </w:r>
      <w:r w:rsidR="004D1626">
        <w:rPr>
          <w:rFonts w:ascii="Arial" w:hAnsi="Arial" w:cs="Arial"/>
          <w:sz w:val="24"/>
          <w:szCs w:val="24"/>
        </w:rPr>
        <w:t xml:space="preserve">are no suggested changes to the content of the terms of reference. All committee terms of reference are under review to ensure consistency of standard areas. </w:t>
      </w:r>
      <w:r w:rsidR="00A34BA7">
        <w:rPr>
          <w:rFonts w:ascii="Arial" w:hAnsi="Arial" w:cs="Arial"/>
          <w:sz w:val="24"/>
          <w:szCs w:val="24"/>
        </w:rPr>
        <w:t xml:space="preserve">This is an interim review and a full review will be conducted at the start of each </w:t>
      </w:r>
      <w:r w:rsidR="00F01286">
        <w:rPr>
          <w:rFonts w:ascii="Arial" w:hAnsi="Arial" w:cs="Arial"/>
          <w:sz w:val="24"/>
          <w:szCs w:val="24"/>
        </w:rPr>
        <w:t xml:space="preserve">calendar </w:t>
      </w:r>
      <w:r w:rsidR="00A34BA7">
        <w:rPr>
          <w:rFonts w:ascii="Arial" w:hAnsi="Arial" w:cs="Arial"/>
          <w:sz w:val="24"/>
          <w:szCs w:val="24"/>
        </w:rPr>
        <w:t xml:space="preserve">ear </w:t>
      </w:r>
      <w:r w:rsidR="00F01286">
        <w:rPr>
          <w:rFonts w:ascii="Arial" w:hAnsi="Arial" w:cs="Arial"/>
          <w:sz w:val="24"/>
          <w:szCs w:val="24"/>
        </w:rPr>
        <w:t>between Jan to March 2025</w:t>
      </w:r>
      <w:r w:rsidR="00A34BA7">
        <w:rPr>
          <w:rFonts w:ascii="Arial" w:hAnsi="Arial" w:cs="Arial"/>
          <w:sz w:val="24"/>
          <w:szCs w:val="24"/>
        </w:rPr>
        <w:t>.</w:t>
      </w:r>
    </w:p>
    <w:p w14:paraId="1E7928FB" w14:textId="77777777" w:rsidR="00245180" w:rsidRPr="0072604C" w:rsidRDefault="00245180" w:rsidP="00134864">
      <w:pPr>
        <w:pStyle w:val="ListParagraph"/>
        <w:spacing w:after="0" w:line="240" w:lineRule="auto"/>
        <w:rPr>
          <w:rFonts w:ascii="Arial" w:hAnsi="Arial" w:cs="Arial"/>
          <w:b/>
          <w:sz w:val="24"/>
          <w:szCs w:val="24"/>
        </w:rPr>
      </w:pPr>
    </w:p>
    <w:p w14:paraId="2925E3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D880AF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57195742" w14:textId="77777777" w:rsidR="00245180" w:rsidRPr="0072604C" w:rsidRDefault="00245180" w:rsidP="00134864">
      <w:pPr>
        <w:pStyle w:val="ListParagraph"/>
        <w:spacing w:after="0" w:line="240" w:lineRule="auto"/>
        <w:rPr>
          <w:rFonts w:ascii="Arial" w:hAnsi="Arial" w:cs="Arial"/>
          <w:b/>
          <w:sz w:val="24"/>
          <w:szCs w:val="24"/>
        </w:rPr>
      </w:pPr>
    </w:p>
    <w:p w14:paraId="02355B4B"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3FBF754" w14:textId="77777777"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66302F84" w14:textId="77777777" w:rsidR="007E1A62" w:rsidRDefault="007E1A62" w:rsidP="007E1A62">
      <w:pPr>
        <w:pStyle w:val="ListParagraph"/>
        <w:numPr>
          <w:ilvl w:val="0"/>
          <w:numId w:val="10"/>
        </w:numPr>
        <w:ind w:right="96"/>
        <w:rPr>
          <w:rFonts w:ascii="Arial" w:hAnsi="Arial" w:cs="Arial"/>
          <w:sz w:val="24"/>
          <w:szCs w:val="24"/>
        </w:rPr>
      </w:pPr>
      <w:r>
        <w:rPr>
          <w:rFonts w:ascii="Arial" w:hAnsi="Arial" w:cs="Arial"/>
          <w:b/>
          <w:sz w:val="24"/>
          <w:szCs w:val="24"/>
        </w:rPr>
        <w:t>RECEIVE</w:t>
      </w:r>
      <w:r w:rsidRPr="00A92306">
        <w:rPr>
          <w:rFonts w:ascii="Arial" w:hAnsi="Arial" w:cs="Arial"/>
          <w:b/>
          <w:sz w:val="24"/>
          <w:szCs w:val="24"/>
        </w:rPr>
        <w:t xml:space="preserve"> </w:t>
      </w:r>
      <w:r>
        <w:rPr>
          <w:rFonts w:ascii="Arial" w:hAnsi="Arial" w:cs="Arial"/>
          <w:sz w:val="24"/>
          <w:szCs w:val="24"/>
        </w:rPr>
        <w:t>the report;</w:t>
      </w:r>
    </w:p>
    <w:p w14:paraId="619BD7EF" w14:textId="77777777" w:rsidR="007E1A62" w:rsidRDefault="007E1A62" w:rsidP="007E1A62">
      <w:pPr>
        <w:pStyle w:val="ListParagraph"/>
        <w:numPr>
          <w:ilvl w:val="0"/>
          <w:numId w:val="10"/>
        </w:numPr>
        <w:ind w:right="96"/>
        <w:rPr>
          <w:rFonts w:ascii="Arial" w:hAnsi="Arial" w:cs="Arial"/>
          <w:sz w:val="24"/>
          <w:szCs w:val="24"/>
        </w:rPr>
      </w:pPr>
      <w:r>
        <w:rPr>
          <w:rFonts w:ascii="Arial" w:hAnsi="Arial" w:cs="Arial"/>
          <w:b/>
          <w:sz w:val="24"/>
          <w:szCs w:val="24"/>
        </w:rPr>
        <w:t xml:space="preserve">ENDORSE </w:t>
      </w:r>
      <w:r>
        <w:rPr>
          <w:rFonts w:ascii="Arial" w:hAnsi="Arial" w:cs="Arial"/>
          <w:bCs/>
          <w:sz w:val="24"/>
          <w:szCs w:val="24"/>
        </w:rPr>
        <w:t>the removal of the digital elements of the committee;</w:t>
      </w:r>
    </w:p>
    <w:p w14:paraId="32B7C4C4" w14:textId="77777777" w:rsidR="007E1A62" w:rsidRPr="00A92306" w:rsidRDefault="007E1A62" w:rsidP="007E1A62">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Pr="00A92306">
        <w:rPr>
          <w:rFonts w:ascii="Arial" w:hAnsi="Arial" w:cs="Arial"/>
          <w:sz w:val="24"/>
          <w:szCs w:val="24"/>
        </w:rPr>
        <w:t xml:space="preserve">the terms of reference.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66F02F" w14:textId="77777777" w:rsidTr="00C95B3C">
        <w:tc>
          <w:tcPr>
            <w:tcW w:w="9245" w:type="dxa"/>
            <w:gridSpan w:val="4"/>
            <w:shd w:val="clear" w:color="auto" w:fill="D5DCE4" w:themeFill="text2" w:themeFillTint="33"/>
          </w:tcPr>
          <w:p w14:paraId="18A646E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DFB57E0" w14:textId="77777777" w:rsidR="00034194" w:rsidRPr="00034194" w:rsidRDefault="00034194">
            <w:pPr>
              <w:rPr>
                <w:rFonts w:ascii="Arial" w:hAnsi="Arial" w:cs="Arial"/>
                <w:sz w:val="24"/>
                <w:szCs w:val="24"/>
              </w:rPr>
            </w:pPr>
          </w:p>
        </w:tc>
      </w:tr>
      <w:tr w:rsidR="00F5324A" w:rsidRPr="00034194" w14:paraId="239C0BFD" w14:textId="77777777" w:rsidTr="00F5324A">
        <w:tc>
          <w:tcPr>
            <w:tcW w:w="1809" w:type="dxa"/>
            <w:vMerge w:val="restart"/>
          </w:tcPr>
          <w:p w14:paraId="7E1923AC" w14:textId="77777777" w:rsidR="00F5324A" w:rsidRDefault="00F5324A">
            <w:pPr>
              <w:rPr>
                <w:rFonts w:ascii="Arial" w:hAnsi="Arial" w:cs="Arial"/>
                <w:b/>
                <w:sz w:val="24"/>
                <w:szCs w:val="24"/>
              </w:rPr>
            </w:pPr>
            <w:r>
              <w:rPr>
                <w:rFonts w:ascii="Arial" w:hAnsi="Arial" w:cs="Arial"/>
                <w:b/>
                <w:sz w:val="24"/>
                <w:szCs w:val="24"/>
              </w:rPr>
              <w:t>Link to Enabling Objectives</w:t>
            </w:r>
          </w:p>
          <w:p w14:paraId="257A6D3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4BC372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9E96F5B" w14:textId="77777777" w:rsidTr="00F5324A">
        <w:tc>
          <w:tcPr>
            <w:tcW w:w="1809" w:type="dxa"/>
            <w:vMerge/>
          </w:tcPr>
          <w:p w14:paraId="3484AD52" w14:textId="77777777" w:rsidR="00F5324A" w:rsidRPr="00034194" w:rsidRDefault="00F5324A">
            <w:pPr>
              <w:rPr>
                <w:rFonts w:ascii="Arial" w:hAnsi="Arial" w:cs="Arial"/>
                <w:b/>
                <w:sz w:val="24"/>
                <w:szCs w:val="24"/>
              </w:rPr>
            </w:pPr>
          </w:p>
        </w:tc>
        <w:tc>
          <w:tcPr>
            <w:tcW w:w="5812" w:type="dxa"/>
            <w:gridSpan w:val="2"/>
          </w:tcPr>
          <w:p w14:paraId="60F9F6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2D78D" w14:textId="77777777" w:rsidTr="00F5324A">
        <w:tc>
          <w:tcPr>
            <w:tcW w:w="1809" w:type="dxa"/>
            <w:vMerge/>
          </w:tcPr>
          <w:p w14:paraId="3B61F211" w14:textId="77777777" w:rsidR="00F5324A" w:rsidRPr="00034194" w:rsidRDefault="00F5324A">
            <w:pPr>
              <w:rPr>
                <w:rFonts w:ascii="Arial" w:hAnsi="Arial" w:cs="Arial"/>
                <w:b/>
                <w:sz w:val="24"/>
                <w:szCs w:val="24"/>
              </w:rPr>
            </w:pPr>
          </w:p>
        </w:tc>
        <w:tc>
          <w:tcPr>
            <w:tcW w:w="5812" w:type="dxa"/>
            <w:gridSpan w:val="2"/>
          </w:tcPr>
          <w:p w14:paraId="3790414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50A419" w14:textId="77777777" w:rsidTr="00F5324A">
        <w:tc>
          <w:tcPr>
            <w:tcW w:w="1809" w:type="dxa"/>
            <w:vMerge/>
          </w:tcPr>
          <w:p w14:paraId="441433BC" w14:textId="77777777" w:rsidR="00F5324A" w:rsidRPr="00034194" w:rsidRDefault="00F5324A">
            <w:pPr>
              <w:rPr>
                <w:rFonts w:ascii="Arial" w:hAnsi="Arial" w:cs="Arial"/>
                <w:b/>
                <w:sz w:val="24"/>
                <w:szCs w:val="24"/>
              </w:rPr>
            </w:pPr>
          </w:p>
        </w:tc>
        <w:tc>
          <w:tcPr>
            <w:tcW w:w="5812" w:type="dxa"/>
            <w:gridSpan w:val="2"/>
          </w:tcPr>
          <w:p w14:paraId="5611825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CC19C4" w14:textId="77777777" w:rsidTr="00F5324A">
        <w:tc>
          <w:tcPr>
            <w:tcW w:w="1809" w:type="dxa"/>
            <w:vMerge/>
          </w:tcPr>
          <w:p w14:paraId="57B4382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7DB580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23C963F" w14:textId="77777777" w:rsidTr="00F5324A">
        <w:tc>
          <w:tcPr>
            <w:tcW w:w="1809" w:type="dxa"/>
            <w:vMerge/>
          </w:tcPr>
          <w:p w14:paraId="55057AA0" w14:textId="77777777" w:rsidR="00F5324A" w:rsidRPr="00034194" w:rsidRDefault="00F5324A" w:rsidP="00C107F2">
            <w:pPr>
              <w:rPr>
                <w:rFonts w:ascii="Arial" w:hAnsi="Arial" w:cs="Arial"/>
                <w:b/>
                <w:sz w:val="24"/>
                <w:szCs w:val="24"/>
              </w:rPr>
            </w:pPr>
          </w:p>
        </w:tc>
        <w:tc>
          <w:tcPr>
            <w:tcW w:w="5812" w:type="dxa"/>
            <w:gridSpan w:val="2"/>
          </w:tcPr>
          <w:p w14:paraId="4E3E20D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FFDB29" w14:textId="77777777" w:rsidTr="00F5324A">
        <w:tc>
          <w:tcPr>
            <w:tcW w:w="1809" w:type="dxa"/>
            <w:vMerge/>
          </w:tcPr>
          <w:p w14:paraId="695CA3A2" w14:textId="77777777" w:rsidR="00F5324A" w:rsidRPr="00034194" w:rsidRDefault="00F5324A" w:rsidP="00C107F2">
            <w:pPr>
              <w:rPr>
                <w:rFonts w:ascii="Arial" w:hAnsi="Arial" w:cs="Arial"/>
                <w:b/>
                <w:sz w:val="24"/>
                <w:szCs w:val="24"/>
              </w:rPr>
            </w:pPr>
          </w:p>
        </w:tc>
        <w:tc>
          <w:tcPr>
            <w:tcW w:w="5812" w:type="dxa"/>
            <w:gridSpan w:val="2"/>
          </w:tcPr>
          <w:p w14:paraId="21FE79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6D0EA00" w14:textId="77777777" w:rsidTr="00F5324A">
        <w:tc>
          <w:tcPr>
            <w:tcW w:w="1809" w:type="dxa"/>
            <w:vMerge/>
          </w:tcPr>
          <w:p w14:paraId="4B879154" w14:textId="77777777" w:rsidR="00F5324A" w:rsidRPr="00034194" w:rsidRDefault="00F5324A" w:rsidP="00C107F2">
            <w:pPr>
              <w:rPr>
                <w:rFonts w:ascii="Arial" w:hAnsi="Arial" w:cs="Arial"/>
                <w:b/>
                <w:sz w:val="24"/>
                <w:szCs w:val="24"/>
              </w:rPr>
            </w:pPr>
          </w:p>
        </w:tc>
        <w:tc>
          <w:tcPr>
            <w:tcW w:w="5812" w:type="dxa"/>
            <w:gridSpan w:val="2"/>
          </w:tcPr>
          <w:p w14:paraId="2ADF30C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02A82D" w14:textId="77777777" w:rsidTr="00F5324A">
        <w:tc>
          <w:tcPr>
            <w:tcW w:w="1809" w:type="dxa"/>
            <w:vMerge/>
          </w:tcPr>
          <w:p w14:paraId="47AE0AE5" w14:textId="77777777" w:rsidR="00F5324A" w:rsidRPr="00034194" w:rsidRDefault="00F5324A" w:rsidP="00C107F2">
            <w:pPr>
              <w:rPr>
                <w:rFonts w:ascii="Arial" w:hAnsi="Arial" w:cs="Arial"/>
                <w:b/>
                <w:sz w:val="24"/>
                <w:szCs w:val="24"/>
              </w:rPr>
            </w:pPr>
          </w:p>
        </w:tc>
        <w:tc>
          <w:tcPr>
            <w:tcW w:w="5812" w:type="dxa"/>
            <w:gridSpan w:val="2"/>
          </w:tcPr>
          <w:p w14:paraId="7AE4C7A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581183" w14:textId="77777777" w:rsidTr="00F5324A">
        <w:tc>
          <w:tcPr>
            <w:tcW w:w="1809" w:type="dxa"/>
            <w:vMerge/>
          </w:tcPr>
          <w:p w14:paraId="6CFAADE5" w14:textId="77777777" w:rsidR="00F5324A" w:rsidRPr="00034194" w:rsidRDefault="00F5324A" w:rsidP="00C107F2">
            <w:pPr>
              <w:rPr>
                <w:rFonts w:ascii="Arial" w:hAnsi="Arial" w:cs="Arial"/>
                <w:b/>
                <w:sz w:val="24"/>
                <w:szCs w:val="24"/>
              </w:rPr>
            </w:pPr>
          </w:p>
        </w:tc>
        <w:tc>
          <w:tcPr>
            <w:tcW w:w="5812" w:type="dxa"/>
            <w:gridSpan w:val="2"/>
          </w:tcPr>
          <w:p w14:paraId="67EE2B7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0BA587" w14:textId="77777777" w:rsidTr="00CD7AA5">
        <w:tc>
          <w:tcPr>
            <w:tcW w:w="9245" w:type="dxa"/>
            <w:gridSpan w:val="4"/>
            <w:shd w:val="clear" w:color="auto" w:fill="D5DCE4" w:themeFill="text2" w:themeFillTint="33"/>
          </w:tcPr>
          <w:p w14:paraId="38A4C44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6D9E409" w14:textId="77777777" w:rsidTr="00F5324A">
        <w:tc>
          <w:tcPr>
            <w:tcW w:w="1809" w:type="dxa"/>
            <w:vMerge w:val="restart"/>
          </w:tcPr>
          <w:p w14:paraId="6DD9E09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A89012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32510E0" w14:textId="77777777" w:rsidTr="00F5324A">
        <w:tc>
          <w:tcPr>
            <w:tcW w:w="1809" w:type="dxa"/>
            <w:vMerge/>
          </w:tcPr>
          <w:p w14:paraId="000E1473" w14:textId="77777777" w:rsidR="00F5324A" w:rsidRPr="00FA0CA9" w:rsidRDefault="00F5324A" w:rsidP="00F5324A">
            <w:pPr>
              <w:rPr>
                <w:rFonts w:ascii="Arial" w:hAnsi="Arial" w:cs="Arial"/>
                <w:b/>
                <w:sz w:val="24"/>
                <w:szCs w:val="24"/>
              </w:rPr>
            </w:pPr>
          </w:p>
        </w:tc>
        <w:tc>
          <w:tcPr>
            <w:tcW w:w="5812" w:type="dxa"/>
            <w:gridSpan w:val="2"/>
          </w:tcPr>
          <w:p w14:paraId="373337D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7CE09" w14:textId="77777777" w:rsidTr="00F5324A">
        <w:tc>
          <w:tcPr>
            <w:tcW w:w="1809" w:type="dxa"/>
            <w:vMerge/>
          </w:tcPr>
          <w:p w14:paraId="000548B5" w14:textId="77777777" w:rsidR="00F5324A" w:rsidRPr="00FA0CA9" w:rsidRDefault="00F5324A" w:rsidP="00F5324A">
            <w:pPr>
              <w:rPr>
                <w:rFonts w:ascii="Arial" w:hAnsi="Arial" w:cs="Arial"/>
                <w:b/>
                <w:sz w:val="24"/>
                <w:szCs w:val="24"/>
              </w:rPr>
            </w:pPr>
          </w:p>
        </w:tc>
        <w:tc>
          <w:tcPr>
            <w:tcW w:w="5812" w:type="dxa"/>
            <w:gridSpan w:val="2"/>
          </w:tcPr>
          <w:p w14:paraId="65C2E75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9DB98F" w14:textId="77777777" w:rsidTr="00F5324A">
        <w:tc>
          <w:tcPr>
            <w:tcW w:w="1809" w:type="dxa"/>
            <w:vMerge/>
          </w:tcPr>
          <w:p w14:paraId="14F7FE19" w14:textId="77777777" w:rsidR="00F5324A" w:rsidRPr="00FA0CA9" w:rsidRDefault="00F5324A" w:rsidP="00F5324A">
            <w:pPr>
              <w:rPr>
                <w:rFonts w:ascii="Arial" w:hAnsi="Arial" w:cs="Arial"/>
                <w:b/>
                <w:sz w:val="24"/>
                <w:szCs w:val="24"/>
              </w:rPr>
            </w:pPr>
          </w:p>
        </w:tc>
        <w:tc>
          <w:tcPr>
            <w:tcW w:w="5812" w:type="dxa"/>
            <w:gridSpan w:val="2"/>
          </w:tcPr>
          <w:p w14:paraId="08DBC75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EFBF506" w14:textId="77777777" w:rsidTr="00F5324A">
        <w:tc>
          <w:tcPr>
            <w:tcW w:w="1809" w:type="dxa"/>
            <w:vMerge/>
          </w:tcPr>
          <w:p w14:paraId="47E46E8D" w14:textId="77777777" w:rsidR="00F5324A" w:rsidRPr="00FA0CA9" w:rsidRDefault="00F5324A" w:rsidP="00F5324A">
            <w:pPr>
              <w:rPr>
                <w:rFonts w:ascii="Arial" w:hAnsi="Arial" w:cs="Arial"/>
                <w:b/>
                <w:sz w:val="24"/>
                <w:szCs w:val="24"/>
              </w:rPr>
            </w:pPr>
          </w:p>
        </w:tc>
        <w:tc>
          <w:tcPr>
            <w:tcW w:w="5812" w:type="dxa"/>
            <w:gridSpan w:val="2"/>
          </w:tcPr>
          <w:p w14:paraId="2171FBA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8E6896" w14:textId="77777777" w:rsidTr="00F5324A">
        <w:tc>
          <w:tcPr>
            <w:tcW w:w="1809" w:type="dxa"/>
            <w:vMerge/>
          </w:tcPr>
          <w:p w14:paraId="42F39D81" w14:textId="77777777" w:rsidR="00F5324A" w:rsidRPr="00FA0CA9" w:rsidRDefault="00F5324A" w:rsidP="00F5324A">
            <w:pPr>
              <w:rPr>
                <w:rFonts w:ascii="Arial" w:hAnsi="Arial" w:cs="Arial"/>
                <w:b/>
                <w:sz w:val="24"/>
                <w:szCs w:val="24"/>
              </w:rPr>
            </w:pPr>
          </w:p>
        </w:tc>
        <w:tc>
          <w:tcPr>
            <w:tcW w:w="5812" w:type="dxa"/>
            <w:gridSpan w:val="2"/>
          </w:tcPr>
          <w:p w14:paraId="16EE2BC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F96043" w14:textId="77777777" w:rsidTr="00F5324A">
        <w:tc>
          <w:tcPr>
            <w:tcW w:w="1809" w:type="dxa"/>
            <w:vMerge/>
          </w:tcPr>
          <w:p w14:paraId="314F21E1" w14:textId="77777777" w:rsidR="00F5324A" w:rsidRPr="00FA0CA9" w:rsidRDefault="00F5324A" w:rsidP="00F5324A">
            <w:pPr>
              <w:rPr>
                <w:rFonts w:ascii="Arial" w:hAnsi="Arial" w:cs="Arial"/>
                <w:b/>
                <w:sz w:val="24"/>
                <w:szCs w:val="24"/>
              </w:rPr>
            </w:pPr>
          </w:p>
        </w:tc>
        <w:tc>
          <w:tcPr>
            <w:tcW w:w="5812" w:type="dxa"/>
            <w:gridSpan w:val="2"/>
          </w:tcPr>
          <w:p w14:paraId="43D370F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BCF2C5" w14:textId="77777777" w:rsidTr="00CD7AA5">
        <w:tc>
          <w:tcPr>
            <w:tcW w:w="9245" w:type="dxa"/>
            <w:gridSpan w:val="4"/>
            <w:shd w:val="clear" w:color="auto" w:fill="D5DCE4" w:themeFill="text2" w:themeFillTint="33"/>
          </w:tcPr>
          <w:p w14:paraId="4DEEE46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933B7B0" w14:textId="77777777" w:rsidTr="00C95B3C">
        <w:tc>
          <w:tcPr>
            <w:tcW w:w="9245" w:type="dxa"/>
            <w:gridSpan w:val="4"/>
          </w:tcPr>
          <w:p w14:paraId="4BBA67FA"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7C81BD5B" w14:textId="77777777" w:rsidTr="00CD7AA5">
        <w:tc>
          <w:tcPr>
            <w:tcW w:w="9245" w:type="dxa"/>
            <w:gridSpan w:val="4"/>
            <w:shd w:val="clear" w:color="auto" w:fill="D5DCE4" w:themeFill="text2" w:themeFillTint="33"/>
          </w:tcPr>
          <w:p w14:paraId="601ABAE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8C5D24B" w14:textId="77777777" w:rsidTr="00C95B3C">
        <w:tc>
          <w:tcPr>
            <w:tcW w:w="9245" w:type="dxa"/>
            <w:gridSpan w:val="4"/>
          </w:tcPr>
          <w:p w14:paraId="184A5328"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7664EC30" w14:textId="77777777" w:rsidR="00F5324A" w:rsidRPr="00FA0CA9" w:rsidRDefault="00F5324A" w:rsidP="00F5324A">
            <w:pPr>
              <w:ind w:right="96"/>
              <w:rPr>
                <w:rFonts w:ascii="Arial" w:hAnsi="Arial" w:cs="Arial"/>
                <w:color w:val="FF0000"/>
                <w:sz w:val="24"/>
                <w:szCs w:val="24"/>
              </w:rPr>
            </w:pPr>
          </w:p>
        </w:tc>
      </w:tr>
      <w:tr w:rsidR="00F5324A" w:rsidRPr="00BC241D" w14:paraId="30AAFC4A" w14:textId="77777777" w:rsidTr="00CD7AA5">
        <w:tc>
          <w:tcPr>
            <w:tcW w:w="9245" w:type="dxa"/>
            <w:gridSpan w:val="4"/>
            <w:shd w:val="clear" w:color="auto" w:fill="D5DCE4" w:themeFill="text2" w:themeFillTint="33"/>
          </w:tcPr>
          <w:p w14:paraId="78214D9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00968381" w14:textId="77777777" w:rsidTr="00C95B3C">
        <w:tc>
          <w:tcPr>
            <w:tcW w:w="9245" w:type="dxa"/>
            <w:gridSpan w:val="4"/>
          </w:tcPr>
          <w:p w14:paraId="2A9D79BA"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76539C0D" w14:textId="77777777" w:rsidR="00A4028D" w:rsidRPr="00FA0CA9" w:rsidRDefault="00A4028D" w:rsidP="00A4028D">
            <w:pPr>
              <w:ind w:right="96"/>
              <w:rPr>
                <w:rFonts w:ascii="Arial" w:hAnsi="Arial" w:cs="Arial"/>
                <w:color w:val="FF0000"/>
                <w:sz w:val="24"/>
                <w:szCs w:val="24"/>
              </w:rPr>
            </w:pPr>
          </w:p>
        </w:tc>
      </w:tr>
      <w:tr w:rsidR="00F5324A" w:rsidRPr="00DA76AD" w14:paraId="0A96C9D9" w14:textId="77777777" w:rsidTr="00CD7AA5">
        <w:tc>
          <w:tcPr>
            <w:tcW w:w="9245" w:type="dxa"/>
            <w:gridSpan w:val="4"/>
            <w:shd w:val="clear" w:color="auto" w:fill="D5DCE4" w:themeFill="text2" w:themeFillTint="33"/>
          </w:tcPr>
          <w:p w14:paraId="293FAB2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C6F0C7C" w14:textId="77777777" w:rsidTr="00C95B3C">
        <w:tc>
          <w:tcPr>
            <w:tcW w:w="9245" w:type="dxa"/>
            <w:gridSpan w:val="4"/>
          </w:tcPr>
          <w:p w14:paraId="55CA4968"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13C64EF5" w14:textId="77777777" w:rsidTr="00CD7AA5">
        <w:tc>
          <w:tcPr>
            <w:tcW w:w="9245" w:type="dxa"/>
            <w:gridSpan w:val="4"/>
            <w:shd w:val="clear" w:color="auto" w:fill="D5DCE4" w:themeFill="text2" w:themeFillTint="33"/>
          </w:tcPr>
          <w:p w14:paraId="5B3ED03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EB50238" w14:textId="77777777" w:rsidTr="00C95B3C">
        <w:tc>
          <w:tcPr>
            <w:tcW w:w="9245" w:type="dxa"/>
            <w:gridSpan w:val="4"/>
          </w:tcPr>
          <w:p w14:paraId="39CFCE58"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742BC86D" w14:textId="77777777" w:rsidR="00F5324A" w:rsidRPr="00FA0CA9" w:rsidRDefault="00F5324A" w:rsidP="00F5324A">
            <w:pPr>
              <w:ind w:right="96"/>
              <w:rPr>
                <w:rFonts w:ascii="Arial" w:hAnsi="Arial" w:cs="Arial"/>
                <w:color w:val="FF0000"/>
                <w:sz w:val="24"/>
                <w:szCs w:val="24"/>
              </w:rPr>
            </w:pPr>
          </w:p>
        </w:tc>
      </w:tr>
      <w:tr w:rsidR="00A4028D" w:rsidRPr="00034194" w14:paraId="19FF413D" w14:textId="77777777" w:rsidTr="00C95B3C">
        <w:tc>
          <w:tcPr>
            <w:tcW w:w="2470" w:type="dxa"/>
            <w:gridSpan w:val="2"/>
          </w:tcPr>
          <w:p w14:paraId="11230BAB"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8835320"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3118A85A" w14:textId="77777777" w:rsidR="00A4028D" w:rsidRPr="00FA0CA9" w:rsidRDefault="00A4028D" w:rsidP="00A4028D">
            <w:pPr>
              <w:ind w:right="96"/>
              <w:rPr>
                <w:rFonts w:ascii="Arial" w:hAnsi="Arial" w:cs="Arial"/>
                <w:color w:val="FF0000"/>
                <w:sz w:val="24"/>
                <w:szCs w:val="24"/>
              </w:rPr>
            </w:pPr>
          </w:p>
        </w:tc>
      </w:tr>
      <w:tr w:rsidR="00A4028D" w:rsidRPr="00034194" w14:paraId="66D66A02" w14:textId="77777777" w:rsidTr="00C95B3C">
        <w:tc>
          <w:tcPr>
            <w:tcW w:w="2470" w:type="dxa"/>
            <w:gridSpan w:val="2"/>
          </w:tcPr>
          <w:p w14:paraId="70769201"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FCC3032" w14:textId="01CC5DE9"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14:paraId="27619D25" w14:textId="77777777" w:rsidR="00A4028D" w:rsidRPr="00FA0CA9" w:rsidRDefault="00A4028D" w:rsidP="00A4028D">
            <w:pPr>
              <w:ind w:right="96"/>
              <w:rPr>
                <w:rFonts w:ascii="Arial" w:hAnsi="Arial" w:cs="Arial"/>
                <w:color w:val="FF0000"/>
                <w:sz w:val="24"/>
                <w:szCs w:val="24"/>
              </w:rPr>
            </w:pPr>
          </w:p>
        </w:tc>
      </w:tr>
    </w:tbl>
    <w:p w14:paraId="4AADB933" w14:textId="77777777" w:rsidR="00034194" w:rsidRDefault="0003419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E3C3" w14:textId="77777777" w:rsidR="00FF15FB" w:rsidRDefault="00FF15FB" w:rsidP="00C107F2">
      <w:pPr>
        <w:spacing w:after="0" w:line="240" w:lineRule="auto"/>
      </w:pPr>
      <w:r>
        <w:separator/>
      </w:r>
    </w:p>
  </w:endnote>
  <w:endnote w:type="continuationSeparator" w:id="0">
    <w:p w14:paraId="1316F99B"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0F22" w14:textId="77777777" w:rsidR="00D53EDF" w:rsidRDefault="00D5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09A2D003" w14:textId="6F471A8C"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14:paraId="3D55ED8E" w14:textId="7E0D14B1" w:rsidR="00D53EDF" w:rsidRDefault="00D53EDF" w:rsidP="00D53EDF">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ab/>
    </w:r>
    <w:r w:rsidR="006C18CC">
      <w:t xml:space="preserve">                                                  Workforce and OD </w:t>
    </w:r>
    <w:r w:rsidR="00AC1A97">
      <w:t xml:space="preserve">Committee – </w:t>
    </w:r>
  </w:p>
  <w:p w14:paraId="4612B24B" w14:textId="0806ACA5" w:rsidR="00A4028D" w:rsidRDefault="00AC1A97" w:rsidP="00D53EDF">
    <w:pPr>
      <w:pStyle w:val="Footer"/>
      <w:jc w:val="right"/>
    </w:pPr>
    <w:r>
      <w:t xml:space="preserve">Thursday, </w:t>
    </w:r>
    <w:r w:rsidR="006C18CC">
      <w:t>24</w:t>
    </w:r>
    <w:r w:rsidR="006C18CC" w:rsidRPr="006C18CC">
      <w:rPr>
        <w:vertAlign w:val="superscript"/>
      </w:rPr>
      <w:t>th</w:t>
    </w:r>
    <w:r w:rsidR="006C18CC">
      <w:t xml:space="preserve"> October </w:t>
    </w:r>
    <w:r w:rsidR="00A34BA7">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3A0D" w14:textId="77777777" w:rsidR="00D53EDF" w:rsidRDefault="00D5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66E2" w14:textId="77777777" w:rsidR="00FF15FB" w:rsidRDefault="00FF15FB" w:rsidP="00C107F2">
      <w:pPr>
        <w:spacing w:after="0" w:line="240" w:lineRule="auto"/>
      </w:pPr>
      <w:r>
        <w:separator/>
      </w:r>
    </w:p>
  </w:footnote>
  <w:footnote w:type="continuationSeparator" w:id="0">
    <w:p w14:paraId="6D0B1474" w14:textId="77777777" w:rsidR="00FF15FB" w:rsidRDefault="00FF15F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8C8C" w14:textId="77777777" w:rsidR="00D53EDF" w:rsidRDefault="00D53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864" w14:textId="77777777" w:rsidR="00D53EDF" w:rsidRDefault="00D53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DC8C" w14:textId="77777777" w:rsidR="00D53EDF" w:rsidRDefault="00D53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F361B"/>
    <w:rsid w:val="00133EA1"/>
    <w:rsid w:val="0016096B"/>
    <w:rsid w:val="0020539A"/>
    <w:rsid w:val="00233330"/>
    <w:rsid w:val="00245180"/>
    <w:rsid w:val="002B1C7A"/>
    <w:rsid w:val="003A1040"/>
    <w:rsid w:val="003C0FF8"/>
    <w:rsid w:val="00410CBC"/>
    <w:rsid w:val="00414894"/>
    <w:rsid w:val="00461835"/>
    <w:rsid w:val="004D1626"/>
    <w:rsid w:val="004F7D36"/>
    <w:rsid w:val="005023AF"/>
    <w:rsid w:val="0052297E"/>
    <w:rsid w:val="00585277"/>
    <w:rsid w:val="005D1652"/>
    <w:rsid w:val="00655190"/>
    <w:rsid w:val="00662218"/>
    <w:rsid w:val="00685AE0"/>
    <w:rsid w:val="006B5B8C"/>
    <w:rsid w:val="006C18CC"/>
    <w:rsid w:val="006D1998"/>
    <w:rsid w:val="006F247E"/>
    <w:rsid w:val="00711095"/>
    <w:rsid w:val="0072604C"/>
    <w:rsid w:val="00771AEA"/>
    <w:rsid w:val="00772B4F"/>
    <w:rsid w:val="007D61D9"/>
    <w:rsid w:val="007E1A62"/>
    <w:rsid w:val="00856BAC"/>
    <w:rsid w:val="008C15D9"/>
    <w:rsid w:val="008D0747"/>
    <w:rsid w:val="008E109A"/>
    <w:rsid w:val="009112DC"/>
    <w:rsid w:val="009C61E2"/>
    <w:rsid w:val="009E7AF7"/>
    <w:rsid w:val="009F71DA"/>
    <w:rsid w:val="00A34BA7"/>
    <w:rsid w:val="00A4028D"/>
    <w:rsid w:val="00A62326"/>
    <w:rsid w:val="00A740A1"/>
    <w:rsid w:val="00AC1A97"/>
    <w:rsid w:val="00AD064D"/>
    <w:rsid w:val="00BC241D"/>
    <w:rsid w:val="00BC5D02"/>
    <w:rsid w:val="00BE1CE3"/>
    <w:rsid w:val="00C107F2"/>
    <w:rsid w:val="00C15D3A"/>
    <w:rsid w:val="00C33A04"/>
    <w:rsid w:val="00C95B3C"/>
    <w:rsid w:val="00CD7AA5"/>
    <w:rsid w:val="00D53EDF"/>
    <w:rsid w:val="00DA0460"/>
    <w:rsid w:val="00DA76AD"/>
    <w:rsid w:val="00E242E5"/>
    <w:rsid w:val="00F01286"/>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6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D5AA17-7A47-41EA-9D74-4657FCE848F5}">
  <ds:schemaRef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microsoft.com/office/2006/metadata/properties"/>
    <ds:schemaRef ds:uri="http://schemas.openxmlformats.org/package/2006/metadata/core-properties"/>
    <ds:schemaRef ds:uri="7e5078d1-72cf-43d1-b3ae-69933ea7ae29"/>
    <ds:schemaRef ds:uri="7f1e23f3-31d3-499f-875e-2157d9103bac"/>
  </ds:schemaRefs>
</ds:datastoreItem>
</file>

<file path=customXml/itemProps2.xml><?xml version="1.0" encoding="utf-8"?>
<ds:datastoreItem xmlns:ds="http://schemas.openxmlformats.org/officeDocument/2006/customXml" ds:itemID="{3FA1C01C-FC8B-4CF4-8311-0A2890838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8D54D-D7E0-4EBA-85D4-F1A10403C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dcterms:created xsi:type="dcterms:W3CDTF">2024-10-17T15:35:00Z</dcterms:created>
  <dcterms:modified xsi:type="dcterms:W3CDTF">2024-10-17T15:39:00Z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