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213E" w:rsidRDefault="00E6213E" w:rsidP="00E6213E">
      <w:pPr>
        <w:pStyle w:val="Heading1"/>
        <w:ind w:firstLine="0"/>
        <w:jc w:val="right"/>
        <w:rPr>
          <w:rFonts w:ascii="Arial" w:hAnsi="Arial" w:cs="Arial"/>
          <w:sz w:val="44"/>
          <w:szCs w:val="44"/>
        </w:rPr>
      </w:pPr>
      <w:bookmarkStart w:id="0" w:name="_Toc240791794"/>
      <w:bookmarkStart w:id="1" w:name="_Toc240792843"/>
      <w:bookmarkStart w:id="2" w:name="_Toc240793411"/>
      <w:bookmarkStart w:id="3" w:name="_Toc240793967"/>
      <w:r>
        <w:rPr>
          <w:rFonts w:ascii="Arial" w:hAnsi="Arial" w:cs="Arial"/>
          <w:sz w:val="44"/>
          <w:szCs w:val="44"/>
        </w:rPr>
        <w:t>Schedule 1</w:t>
      </w:r>
      <w:bookmarkEnd w:id="0"/>
      <w:bookmarkEnd w:id="1"/>
      <w:bookmarkEnd w:id="2"/>
      <w:bookmarkEnd w:id="3"/>
    </w:p>
    <w:p w:rsidR="00E6213E" w:rsidRPr="00A24081" w:rsidRDefault="00E6213E" w:rsidP="00E6213E">
      <w:pPr>
        <w:jc w:val="right"/>
        <w:rPr>
          <w:rFonts w:ascii="Arial" w:hAnsi="Arial" w:cs="Arial"/>
        </w:rPr>
      </w:pPr>
    </w:p>
    <w:p w:rsidR="00E6213E" w:rsidRDefault="00E6213E" w:rsidP="00E6213E">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 w:name="_Toc240789282"/>
      <w:bookmarkStart w:id="5" w:name="_Toc240791795"/>
      <w:bookmarkStart w:id="6" w:name="_Toc240792844"/>
      <w:bookmarkStart w:id="7" w:name="_Toc240793412"/>
      <w:bookmarkStart w:id="8" w:name="_Toc240793968"/>
      <w:bookmarkStart w:id="9" w:name="_Toc221001312"/>
      <w:bookmarkStart w:id="10" w:name="_Toc221001574"/>
      <w:bookmarkStart w:id="11" w:name="_Toc221094338"/>
      <w:bookmarkStart w:id="12" w:name="_Toc221342631"/>
      <w:bookmarkStart w:id="13" w:name="_Toc228956059"/>
      <w:bookmarkStart w:id="14" w:name="_Toc240163429"/>
      <w:r w:rsidRPr="00A24081">
        <w:rPr>
          <w:rFonts w:ascii="Arial" w:hAnsi="Arial" w:cs="Arial"/>
          <w:sz w:val="32"/>
          <w:szCs w:val="32"/>
        </w:rPr>
        <w:t>SCHEME OF</w:t>
      </w:r>
      <w:r>
        <w:rPr>
          <w:rFonts w:ascii="Arial" w:hAnsi="Arial" w:cs="Arial"/>
          <w:sz w:val="32"/>
          <w:szCs w:val="32"/>
        </w:rPr>
        <w:t xml:space="preserve"> </w:t>
      </w:r>
      <w:r w:rsidRPr="00A24081">
        <w:rPr>
          <w:rFonts w:ascii="Arial" w:hAnsi="Arial" w:cs="Arial"/>
          <w:sz w:val="32"/>
          <w:szCs w:val="32"/>
        </w:rPr>
        <w:t>RESERVATION</w:t>
      </w:r>
      <w:bookmarkEnd w:id="4"/>
      <w:bookmarkEnd w:id="5"/>
      <w:bookmarkEnd w:id="6"/>
      <w:bookmarkEnd w:id="7"/>
      <w:bookmarkEnd w:id="8"/>
    </w:p>
    <w:p w:rsidR="00E6213E" w:rsidRPr="00A24081" w:rsidRDefault="00E6213E" w:rsidP="00E6213E">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b w:val="0"/>
          <w:bCs w:val="0"/>
          <w:sz w:val="32"/>
          <w:szCs w:val="32"/>
        </w:rPr>
      </w:pPr>
      <w:bookmarkStart w:id="15" w:name="_Toc240789283"/>
      <w:bookmarkStart w:id="16" w:name="_Toc240791796"/>
      <w:bookmarkStart w:id="17" w:name="_Toc240792845"/>
      <w:bookmarkStart w:id="18" w:name="_Toc240793413"/>
      <w:bookmarkStart w:id="19" w:name="_Toc240793969"/>
      <w:r w:rsidRPr="00A24081">
        <w:rPr>
          <w:rFonts w:ascii="Arial" w:hAnsi="Arial" w:cs="Arial"/>
          <w:sz w:val="32"/>
          <w:szCs w:val="32"/>
        </w:rPr>
        <w:t>AND DELEGATION OF POWERS</w:t>
      </w:r>
      <w:bookmarkEnd w:id="9"/>
      <w:bookmarkEnd w:id="10"/>
      <w:bookmarkEnd w:id="11"/>
      <w:bookmarkEnd w:id="12"/>
      <w:bookmarkEnd w:id="13"/>
      <w:bookmarkEnd w:id="14"/>
      <w:bookmarkEnd w:id="15"/>
      <w:bookmarkEnd w:id="16"/>
      <w:bookmarkEnd w:id="17"/>
      <w:bookmarkEnd w:id="18"/>
      <w:bookmarkEnd w:id="19"/>
    </w:p>
    <w:p w:rsidR="00E6213E" w:rsidRPr="00A643FB" w:rsidRDefault="00E6213E" w:rsidP="00E6213E">
      <w:pPr>
        <w:jc w:val="both"/>
        <w:rPr>
          <w:rFonts w:ascii="Arial" w:hAnsi="Arial" w:cs="Arial"/>
        </w:rPr>
      </w:pPr>
    </w:p>
    <w:p w:rsidR="00E6213E" w:rsidRPr="00A44148" w:rsidRDefault="00E6213E" w:rsidP="00E6213E">
      <w:pPr>
        <w:pBdr>
          <w:top w:val="single" w:sz="4" w:space="1" w:color="auto"/>
          <w:left w:val="single" w:sz="4" w:space="4" w:color="auto"/>
          <w:bottom w:val="single" w:sz="4" w:space="1" w:color="auto"/>
          <w:right w:val="single" w:sz="4" w:space="4" w:color="auto"/>
        </w:pBdr>
        <w:shd w:val="clear" w:color="auto" w:fill="D9D9D9"/>
        <w:jc w:val="both"/>
        <w:rPr>
          <w:rFonts w:ascii="Arial" w:hAnsi="Arial" w:cs="Arial"/>
          <w:b/>
        </w:rPr>
      </w:pPr>
      <w:bookmarkStart w:id="20" w:name="_Toc167793804"/>
      <w:bookmarkStart w:id="21" w:name="_Toc167856776"/>
      <w:bookmarkStart w:id="22" w:name="_Toc178666280"/>
      <w:bookmarkStart w:id="23" w:name="_Toc190751722"/>
      <w:bookmarkStart w:id="24" w:name="_Toc193786627"/>
      <w:r w:rsidRPr="00A44148">
        <w:rPr>
          <w:rFonts w:ascii="Arial" w:hAnsi="Arial" w:cs="Arial"/>
          <w:b/>
        </w:rPr>
        <w:t xml:space="preserve">This Scheme of Reservation and Delegation of Powers </w:t>
      </w:r>
      <w:r>
        <w:rPr>
          <w:rFonts w:ascii="Arial" w:hAnsi="Arial" w:cs="Arial"/>
          <w:b/>
        </w:rPr>
        <w:t xml:space="preserve">forms part of, and </w:t>
      </w:r>
      <w:r w:rsidRPr="00A44148">
        <w:rPr>
          <w:rFonts w:ascii="Arial" w:hAnsi="Arial" w:cs="Arial"/>
          <w:b/>
        </w:rPr>
        <w:t>shall have effect as if inco</w:t>
      </w:r>
      <w:r>
        <w:rPr>
          <w:rFonts w:ascii="Arial" w:hAnsi="Arial" w:cs="Arial"/>
          <w:b/>
        </w:rPr>
        <w:t>rporated in the Standing Orders</w:t>
      </w:r>
    </w:p>
    <w:p w:rsidR="00E6213E" w:rsidRDefault="00E6213E" w:rsidP="00E6213E">
      <w:pPr>
        <w:pStyle w:val="Heading1"/>
        <w:ind w:firstLine="0"/>
        <w:rPr>
          <w:rFonts w:ascii="Arial" w:hAnsi="Arial" w:cs="Arial"/>
        </w:rPr>
      </w:pPr>
    </w:p>
    <w:p w:rsidR="00E6213E" w:rsidRPr="00624FFA" w:rsidRDefault="00E6213E" w:rsidP="00035498">
      <w:pPr>
        <w:pStyle w:val="Heading1"/>
        <w:ind w:firstLine="0"/>
        <w:jc w:val="left"/>
        <w:rPr>
          <w:rFonts w:ascii="Arial" w:hAnsi="Arial" w:cs="Arial"/>
        </w:rPr>
      </w:pPr>
      <w:bookmarkStart w:id="25" w:name="_Toc240163430"/>
      <w:bookmarkStart w:id="26" w:name="_Toc240789284"/>
      <w:bookmarkStart w:id="27" w:name="_Toc240791797"/>
      <w:bookmarkStart w:id="28" w:name="_Toc240792846"/>
      <w:bookmarkStart w:id="29" w:name="_Toc240793414"/>
      <w:bookmarkStart w:id="30" w:name="_Toc240793970"/>
      <w:r w:rsidRPr="00624FFA">
        <w:rPr>
          <w:rFonts w:ascii="Arial" w:hAnsi="Arial" w:cs="Arial"/>
        </w:rPr>
        <w:t>I</w:t>
      </w:r>
      <w:bookmarkEnd w:id="20"/>
      <w:bookmarkEnd w:id="21"/>
      <w:bookmarkEnd w:id="22"/>
      <w:bookmarkEnd w:id="23"/>
      <w:bookmarkEnd w:id="24"/>
      <w:bookmarkEnd w:id="25"/>
      <w:bookmarkEnd w:id="26"/>
      <w:r>
        <w:rPr>
          <w:rFonts w:ascii="Arial" w:hAnsi="Arial" w:cs="Arial"/>
        </w:rPr>
        <w:t>ntroduction</w:t>
      </w:r>
      <w:bookmarkEnd w:id="27"/>
      <w:bookmarkEnd w:id="28"/>
      <w:bookmarkEnd w:id="29"/>
      <w:bookmarkEnd w:id="30"/>
    </w:p>
    <w:p w:rsidR="00E6213E" w:rsidRPr="00A44148" w:rsidRDefault="00E6213E" w:rsidP="00035498">
      <w:pPr>
        <w:tabs>
          <w:tab w:val="left" w:pos="-1440"/>
        </w:tabs>
        <w:rPr>
          <w:rFonts w:ascii="Arial" w:hAnsi="Arial" w:cs="Arial"/>
        </w:rPr>
      </w:pPr>
    </w:p>
    <w:p w:rsidR="00E6213E" w:rsidRDefault="00E6213E" w:rsidP="00035498">
      <w:pPr>
        <w:rPr>
          <w:rFonts w:ascii="Arial" w:hAnsi="Arial" w:cs="Arial"/>
        </w:rPr>
      </w:pPr>
      <w:r>
        <w:rPr>
          <w:rFonts w:ascii="Arial" w:hAnsi="Arial" w:cs="Arial"/>
        </w:rPr>
        <w:t>As set out in Standing Order 2</w:t>
      </w:r>
      <w:r w:rsidRPr="002F5666">
        <w:rPr>
          <w:rFonts w:ascii="Arial" w:hAnsi="Arial" w:cs="Arial"/>
        </w:rPr>
        <w:t>,</w:t>
      </w:r>
      <w:r>
        <w:rPr>
          <w:rFonts w:ascii="Arial" w:hAnsi="Arial" w:cs="Arial"/>
        </w:rPr>
        <w:t xml:space="preserve"> the Board - subject to any directions that may be given by the </w:t>
      </w:r>
      <w:r w:rsidR="007F35D7">
        <w:rPr>
          <w:rFonts w:ascii="Arial" w:hAnsi="Arial" w:cs="Arial"/>
        </w:rPr>
        <w:t xml:space="preserve">Welsh </w:t>
      </w:r>
      <w:r w:rsidR="00243C55">
        <w:rPr>
          <w:rFonts w:ascii="Arial" w:hAnsi="Arial" w:cs="Arial"/>
        </w:rPr>
        <w:t>Ministers</w:t>
      </w:r>
      <w:r>
        <w:rPr>
          <w:rFonts w:ascii="Arial" w:hAnsi="Arial" w:cs="Arial"/>
        </w:rPr>
        <w:t xml:space="preserve"> - should make appropriate arrangements for certain functions to be carried out on its behalf so that the day to day business of the LHB may be carried out effectively, and in a manner that secures the achievement of the organisations aims and objectives.  The Board may delegate functions to:</w:t>
      </w:r>
    </w:p>
    <w:p w:rsidR="00E6213E" w:rsidRDefault="00E6213E" w:rsidP="00035498">
      <w:pPr>
        <w:rPr>
          <w:rFonts w:ascii="Arial" w:hAnsi="Arial" w:cs="Arial"/>
        </w:rPr>
      </w:pPr>
    </w:p>
    <w:p w:rsidR="00E6213E" w:rsidRPr="00035498" w:rsidRDefault="00E6213E" w:rsidP="00035498">
      <w:pPr>
        <w:pStyle w:val="ListParagraph"/>
        <w:numPr>
          <w:ilvl w:val="0"/>
          <w:numId w:val="22"/>
        </w:numPr>
        <w:rPr>
          <w:rFonts w:ascii="Arial" w:hAnsi="Arial" w:cs="Arial"/>
        </w:rPr>
      </w:pPr>
      <w:r w:rsidRPr="00035498">
        <w:rPr>
          <w:rFonts w:ascii="Arial" w:hAnsi="Arial" w:cs="Arial"/>
        </w:rPr>
        <w:t xml:space="preserve">a committee, e.g., Quality and Patient Safety Committee; </w:t>
      </w:r>
    </w:p>
    <w:p w:rsidR="00E6213E" w:rsidRPr="0096667F" w:rsidRDefault="00E6213E" w:rsidP="00035498">
      <w:pPr>
        <w:ind w:left="710"/>
        <w:rPr>
          <w:rFonts w:ascii="Arial" w:hAnsi="Arial" w:cs="Arial"/>
        </w:rPr>
      </w:pPr>
    </w:p>
    <w:p w:rsidR="00E6213E" w:rsidRPr="00035498" w:rsidRDefault="00E6213E" w:rsidP="00035498">
      <w:pPr>
        <w:pStyle w:val="ListParagraph"/>
        <w:numPr>
          <w:ilvl w:val="0"/>
          <w:numId w:val="22"/>
        </w:numPr>
        <w:rPr>
          <w:rFonts w:ascii="Arial" w:hAnsi="Arial" w:cs="Arial"/>
        </w:rPr>
      </w:pPr>
      <w:r w:rsidRPr="00035498">
        <w:rPr>
          <w:rFonts w:ascii="Arial" w:hAnsi="Arial" w:cs="Arial"/>
        </w:rPr>
        <w:t xml:space="preserve">a sub committee, e.g., a locality based Quality and Safety committee taking forward matters within a defined area.  Any such delegation would, subject to the Boards authority, usually be via a main committee of the Board; </w:t>
      </w:r>
    </w:p>
    <w:p w:rsidR="00E6213E" w:rsidRDefault="00E6213E" w:rsidP="00035498">
      <w:pPr>
        <w:rPr>
          <w:rFonts w:ascii="Arial" w:hAnsi="Arial" w:cs="Arial"/>
        </w:rPr>
      </w:pPr>
    </w:p>
    <w:p w:rsidR="00E6213E" w:rsidRPr="00035498" w:rsidRDefault="00E6213E" w:rsidP="00035498">
      <w:pPr>
        <w:pStyle w:val="ListParagraph"/>
        <w:numPr>
          <w:ilvl w:val="0"/>
          <w:numId w:val="22"/>
        </w:numPr>
        <w:rPr>
          <w:rFonts w:ascii="Arial" w:hAnsi="Arial" w:cs="Arial"/>
        </w:rPr>
      </w:pPr>
      <w:r w:rsidRPr="00035498">
        <w:rPr>
          <w:rFonts w:ascii="Arial" w:hAnsi="Arial" w:cs="Arial"/>
        </w:rPr>
        <w:t xml:space="preserve">a joint committee or sub committee, e.g., with other LHBs established to take forward matters relating to certain types of specialist services, or a community partnership committee established with local authorities such as that covering Health, Social Care and Well Being; and </w:t>
      </w:r>
    </w:p>
    <w:p w:rsidR="00E6213E" w:rsidRDefault="00E6213E" w:rsidP="00035498">
      <w:pPr>
        <w:rPr>
          <w:rFonts w:ascii="Arial" w:hAnsi="Arial" w:cs="Arial"/>
        </w:rPr>
      </w:pPr>
    </w:p>
    <w:p w:rsidR="00E6213E" w:rsidRPr="00035498" w:rsidRDefault="00E6213E" w:rsidP="00035498">
      <w:pPr>
        <w:pStyle w:val="ListParagraph"/>
        <w:numPr>
          <w:ilvl w:val="0"/>
          <w:numId w:val="22"/>
        </w:numPr>
        <w:rPr>
          <w:rFonts w:ascii="Arial" w:hAnsi="Arial" w:cs="Arial"/>
        </w:rPr>
      </w:pPr>
      <w:r w:rsidRPr="00035498">
        <w:rPr>
          <w:rFonts w:ascii="Arial" w:hAnsi="Arial" w:cs="Arial"/>
        </w:rPr>
        <w:t>Officers of the LHB (who may, subject to the Board’s authority, delegate further to other officers and, where appropriate, other third parties, e.g. shared/support services, through a formal scheme of delegation)</w:t>
      </w:r>
    </w:p>
    <w:p w:rsidR="00E6213E" w:rsidRDefault="00E6213E" w:rsidP="00035498">
      <w:pPr>
        <w:rPr>
          <w:rFonts w:ascii="Arial" w:hAnsi="Arial" w:cs="Arial"/>
        </w:rPr>
      </w:pPr>
    </w:p>
    <w:p w:rsidR="00E6213E" w:rsidRDefault="00E6213E" w:rsidP="00035498">
      <w:pPr>
        <w:rPr>
          <w:rFonts w:ascii="Arial" w:hAnsi="Arial" w:cs="Arial"/>
        </w:rPr>
      </w:pPr>
      <w:r>
        <w:rPr>
          <w:rFonts w:ascii="Arial" w:hAnsi="Arial" w:cs="Arial"/>
        </w:rPr>
        <w:t>and in doing so, must set out clearly the terms and conditions upon which any delegation is being made. These terms and conditions must include a requirement that the Board is notified of any matters that may affect the operation and/or reputation of the LHB.</w:t>
      </w:r>
    </w:p>
    <w:p w:rsidR="00E6213E" w:rsidRDefault="00E6213E" w:rsidP="00035498">
      <w:pPr>
        <w:rPr>
          <w:rFonts w:ascii="Arial" w:hAnsi="Arial" w:cs="Arial"/>
        </w:rPr>
      </w:pPr>
    </w:p>
    <w:p w:rsidR="00E6213E" w:rsidRPr="000E6CEE" w:rsidRDefault="00E6213E" w:rsidP="00035498">
      <w:pPr>
        <w:rPr>
          <w:rFonts w:ascii="Arial" w:hAnsi="Arial" w:cs="Arial"/>
        </w:rPr>
      </w:pPr>
      <w:r w:rsidRPr="000E6CEE">
        <w:rPr>
          <w:rFonts w:ascii="Arial" w:hAnsi="Arial" w:cs="Arial"/>
        </w:rPr>
        <w:t xml:space="preserve">The Board’s determination of those matters that </w:t>
      </w:r>
      <w:r>
        <w:rPr>
          <w:rFonts w:ascii="Arial" w:hAnsi="Arial" w:cs="Arial"/>
        </w:rPr>
        <w:t xml:space="preserve">it will retain, </w:t>
      </w:r>
      <w:r w:rsidRPr="000E6CEE">
        <w:rPr>
          <w:rFonts w:ascii="Arial" w:hAnsi="Arial" w:cs="Arial"/>
        </w:rPr>
        <w:t>and those that will be delegated to others are set out in the following</w:t>
      </w:r>
      <w:r w:rsidR="006E6EA4" w:rsidRPr="006E6EA4">
        <w:rPr>
          <w:rFonts w:ascii="Arial" w:hAnsi="Arial" w:cs="Arial"/>
        </w:rPr>
        <w:t xml:space="preserve"> </w:t>
      </w:r>
      <w:r w:rsidR="006E6EA4">
        <w:rPr>
          <w:rFonts w:ascii="Arial" w:hAnsi="Arial" w:cs="Arial"/>
        </w:rPr>
        <w:t>all of which form part of the LHB’s Standing Orders</w:t>
      </w:r>
      <w:r w:rsidRPr="000E6CEE">
        <w:rPr>
          <w:rFonts w:ascii="Arial" w:hAnsi="Arial" w:cs="Arial"/>
        </w:rPr>
        <w:t>:</w:t>
      </w:r>
    </w:p>
    <w:p w:rsidR="00E6213E" w:rsidRPr="000E6CEE" w:rsidRDefault="00E6213E" w:rsidP="00035498">
      <w:pPr>
        <w:rPr>
          <w:rFonts w:ascii="Arial" w:hAnsi="Arial" w:cs="Arial"/>
        </w:rPr>
      </w:pPr>
    </w:p>
    <w:p w:rsidR="00E6213E" w:rsidRPr="000E6CEE" w:rsidRDefault="00E6213E" w:rsidP="00035498">
      <w:pPr>
        <w:numPr>
          <w:ilvl w:val="0"/>
          <w:numId w:val="2"/>
        </w:numPr>
        <w:rPr>
          <w:rFonts w:ascii="Arial" w:hAnsi="Arial" w:cs="Arial"/>
        </w:rPr>
      </w:pPr>
      <w:r w:rsidRPr="000E6CEE">
        <w:rPr>
          <w:rFonts w:ascii="Arial" w:hAnsi="Arial" w:cs="Arial"/>
        </w:rPr>
        <w:t>Schedule of matters reserved to the Board;</w:t>
      </w:r>
    </w:p>
    <w:p w:rsidR="00E6213E" w:rsidRPr="000E6CEE" w:rsidRDefault="00E6213E" w:rsidP="00035498">
      <w:pPr>
        <w:numPr>
          <w:ilvl w:val="0"/>
          <w:numId w:val="2"/>
        </w:numPr>
        <w:rPr>
          <w:rFonts w:ascii="Arial" w:hAnsi="Arial" w:cs="Arial"/>
        </w:rPr>
      </w:pPr>
      <w:r w:rsidRPr="000E6CEE">
        <w:rPr>
          <w:rFonts w:ascii="Arial" w:hAnsi="Arial" w:cs="Arial"/>
        </w:rPr>
        <w:t>Scheme of delegation to Committees and others; and</w:t>
      </w:r>
    </w:p>
    <w:p w:rsidR="00E6213E" w:rsidRPr="006E6EA4" w:rsidRDefault="00E6213E" w:rsidP="00035498">
      <w:pPr>
        <w:numPr>
          <w:ilvl w:val="0"/>
          <w:numId w:val="2"/>
        </w:numPr>
        <w:rPr>
          <w:rFonts w:ascii="Arial" w:hAnsi="Arial" w:cs="Arial"/>
        </w:rPr>
      </w:pPr>
      <w:r w:rsidRPr="006E6EA4">
        <w:rPr>
          <w:rFonts w:ascii="Arial" w:hAnsi="Arial" w:cs="Arial"/>
        </w:rPr>
        <w:t>S</w:t>
      </w:r>
      <w:r w:rsidR="006E6EA4" w:rsidRPr="006E6EA4">
        <w:rPr>
          <w:rFonts w:ascii="Arial" w:hAnsi="Arial" w:cs="Arial"/>
        </w:rPr>
        <w:t>cheme of delegation to Officers</w:t>
      </w:r>
      <w:r w:rsidRPr="006E6EA4">
        <w:rPr>
          <w:rFonts w:ascii="Arial" w:hAnsi="Arial" w:cs="Arial"/>
        </w:rPr>
        <w:t xml:space="preserve">  </w:t>
      </w:r>
    </w:p>
    <w:p w:rsidR="00E6213E" w:rsidRDefault="00E6213E" w:rsidP="00E6213E">
      <w:pPr>
        <w:tabs>
          <w:tab w:val="left" w:pos="-1094"/>
          <w:tab w:val="left" w:pos="-720"/>
          <w:tab w:val="left" w:pos="1440"/>
        </w:tabs>
        <w:jc w:val="both"/>
        <w:rPr>
          <w:rFonts w:ascii="Arial" w:hAnsi="Arial" w:cs="Arial"/>
        </w:rPr>
      </w:pPr>
    </w:p>
    <w:p w:rsidR="00E6213E" w:rsidRDefault="00E6213E" w:rsidP="00E6213E">
      <w:pPr>
        <w:jc w:val="both"/>
        <w:rPr>
          <w:rFonts w:ascii="Arial" w:hAnsi="Arial" w:cs="Arial"/>
          <w:b/>
        </w:rPr>
      </w:pPr>
    </w:p>
    <w:p w:rsidR="00E6213E" w:rsidRPr="00944625" w:rsidRDefault="00E6213E" w:rsidP="00E6213E">
      <w:pPr>
        <w:pStyle w:val="Heading1"/>
        <w:pBdr>
          <w:top w:val="single" w:sz="4" w:space="1" w:color="auto"/>
          <w:left w:val="single" w:sz="4" w:space="4" w:color="auto"/>
          <w:bottom w:val="single" w:sz="4" w:space="1" w:color="auto"/>
          <w:right w:val="single" w:sz="4" w:space="4" w:color="auto"/>
        </w:pBdr>
        <w:shd w:val="clear" w:color="auto" w:fill="E0E0E0"/>
        <w:ind w:firstLine="0"/>
        <w:jc w:val="left"/>
        <w:rPr>
          <w:rFonts w:ascii="Arial" w:hAnsi="Arial" w:cs="Arial"/>
        </w:rPr>
      </w:pPr>
      <w:bookmarkStart w:id="31" w:name="_Toc240791798"/>
      <w:bookmarkStart w:id="32" w:name="_Toc240792847"/>
      <w:bookmarkStart w:id="33" w:name="_Toc240793415"/>
      <w:bookmarkStart w:id="34" w:name="_Toc240793971"/>
      <w:r w:rsidRPr="00944625">
        <w:rPr>
          <w:rFonts w:ascii="Arial" w:hAnsi="Arial" w:cs="Arial"/>
        </w:rPr>
        <w:t>DECIDING WHAT TO RETAIN AND WHAT TO DELEGATE:</w:t>
      </w:r>
      <w:bookmarkEnd w:id="31"/>
      <w:bookmarkEnd w:id="32"/>
      <w:bookmarkEnd w:id="33"/>
      <w:bookmarkEnd w:id="34"/>
    </w:p>
    <w:p w:rsidR="00E6213E" w:rsidRPr="00944625" w:rsidRDefault="00E6213E" w:rsidP="00E6213E">
      <w:pPr>
        <w:pStyle w:val="Heading1"/>
        <w:pBdr>
          <w:top w:val="single" w:sz="4" w:space="1" w:color="auto"/>
          <w:left w:val="single" w:sz="4" w:space="4" w:color="auto"/>
          <w:bottom w:val="single" w:sz="4" w:space="1" w:color="auto"/>
          <w:right w:val="single" w:sz="4" w:space="4" w:color="auto"/>
        </w:pBdr>
        <w:shd w:val="clear" w:color="auto" w:fill="E0E0E0"/>
        <w:ind w:firstLine="0"/>
        <w:jc w:val="left"/>
        <w:rPr>
          <w:rFonts w:ascii="Arial" w:hAnsi="Arial" w:cs="Arial"/>
        </w:rPr>
      </w:pPr>
      <w:bookmarkStart w:id="35" w:name="_Toc240791799"/>
      <w:bookmarkStart w:id="36" w:name="_Toc240792848"/>
      <w:bookmarkStart w:id="37" w:name="_Toc240793416"/>
      <w:bookmarkStart w:id="38" w:name="_Toc240793972"/>
      <w:r w:rsidRPr="00944625">
        <w:rPr>
          <w:rFonts w:ascii="Arial" w:hAnsi="Arial" w:cs="Arial"/>
        </w:rPr>
        <w:t>GUIDING PRINCIPLES</w:t>
      </w:r>
      <w:bookmarkEnd w:id="35"/>
      <w:bookmarkEnd w:id="36"/>
      <w:bookmarkEnd w:id="37"/>
      <w:bookmarkEnd w:id="38"/>
    </w:p>
    <w:p w:rsidR="00E6213E" w:rsidRDefault="00E6213E" w:rsidP="00E6213E">
      <w:pPr>
        <w:jc w:val="both"/>
        <w:rPr>
          <w:rFonts w:ascii="Arial" w:hAnsi="Arial" w:cs="Arial"/>
        </w:rPr>
      </w:pPr>
    </w:p>
    <w:p w:rsidR="00E6213E" w:rsidRDefault="00E6213E" w:rsidP="00035498">
      <w:pPr>
        <w:rPr>
          <w:rFonts w:ascii="Arial" w:hAnsi="Arial" w:cs="Arial"/>
        </w:rPr>
      </w:pPr>
      <w:r>
        <w:rPr>
          <w:rFonts w:ascii="Arial" w:hAnsi="Arial" w:cs="Arial"/>
        </w:rPr>
        <w:t>The Board will take full account of the following principles when determining those matters that it reserves, and those which it will delegate to others to carry out on its behalf:</w:t>
      </w:r>
      <w:bookmarkStart w:id="39" w:name="_Toc167793806"/>
      <w:bookmarkStart w:id="40" w:name="_Toc167856778"/>
      <w:bookmarkStart w:id="41" w:name="_Toc178666282"/>
      <w:bookmarkStart w:id="42" w:name="_Toc190751724"/>
      <w:bookmarkStart w:id="43" w:name="_Toc193786629"/>
    </w:p>
    <w:p w:rsidR="00E6213E" w:rsidRDefault="00E6213E" w:rsidP="00035498">
      <w:pPr>
        <w:rPr>
          <w:rFonts w:ascii="Arial" w:hAnsi="Arial" w:cs="Arial"/>
        </w:rPr>
      </w:pPr>
    </w:p>
    <w:p w:rsidR="00E6213E" w:rsidRPr="00A66F1E" w:rsidRDefault="00E6213E" w:rsidP="00035498">
      <w:pPr>
        <w:pStyle w:val="ListParagraph"/>
        <w:numPr>
          <w:ilvl w:val="0"/>
          <w:numId w:val="12"/>
        </w:numPr>
        <w:rPr>
          <w:rFonts w:ascii="Arial" w:hAnsi="Arial" w:cs="Arial"/>
        </w:rPr>
      </w:pPr>
      <w:r w:rsidRPr="00A66F1E">
        <w:rPr>
          <w:rFonts w:ascii="Arial" w:hAnsi="Arial" w:cs="Arial"/>
        </w:rPr>
        <w:t>Everything is retained by the Board unless it is specifically delegated in accordance with the requirements set out in Standing Orders or Standing Financial Instructions</w:t>
      </w:r>
    </w:p>
    <w:p w:rsidR="00E6213E" w:rsidRPr="00A66F1E" w:rsidRDefault="00E6213E" w:rsidP="00035498">
      <w:pPr>
        <w:ind w:left="777"/>
        <w:rPr>
          <w:rFonts w:ascii="Arial" w:hAnsi="Arial" w:cs="Arial"/>
        </w:rPr>
      </w:pPr>
    </w:p>
    <w:p w:rsidR="00E6213E" w:rsidRPr="00A66F1E" w:rsidRDefault="00E6213E" w:rsidP="00035498">
      <w:pPr>
        <w:pStyle w:val="ListParagraph"/>
        <w:numPr>
          <w:ilvl w:val="0"/>
          <w:numId w:val="12"/>
        </w:numPr>
        <w:rPr>
          <w:rFonts w:ascii="Arial" w:hAnsi="Arial" w:cs="Arial"/>
        </w:rPr>
      </w:pPr>
      <w:r w:rsidRPr="00A66F1E">
        <w:rPr>
          <w:rFonts w:ascii="Arial" w:hAnsi="Arial" w:cs="Arial"/>
        </w:rPr>
        <w:t xml:space="preserve">The Board must retain that which it is required to retain (whether by statute or as determined by the </w:t>
      </w:r>
      <w:r w:rsidR="006115CE">
        <w:rPr>
          <w:rFonts w:ascii="Arial" w:hAnsi="Arial" w:cs="Arial"/>
        </w:rPr>
        <w:t>Welsh</w:t>
      </w:r>
      <w:r w:rsidRPr="00A66F1E">
        <w:rPr>
          <w:rFonts w:ascii="Arial" w:hAnsi="Arial" w:cs="Arial"/>
        </w:rPr>
        <w:t xml:space="preserve"> </w:t>
      </w:r>
      <w:r w:rsidR="00243C55">
        <w:rPr>
          <w:rFonts w:ascii="Arial" w:hAnsi="Arial" w:cs="Arial"/>
        </w:rPr>
        <w:t>Ministers</w:t>
      </w:r>
      <w:r w:rsidRPr="00A66F1E">
        <w:rPr>
          <w:rFonts w:ascii="Arial" w:hAnsi="Arial" w:cs="Arial"/>
        </w:rPr>
        <w:t>) as well as that which it considers is essential to enable it to fulfil its role in setting the organisation’s direction,  equipping the organisation to deliver and ensuring achievement of its aims and objectives through effective performance management</w:t>
      </w:r>
    </w:p>
    <w:p w:rsidR="00E6213E" w:rsidRPr="00A66F1E" w:rsidRDefault="00E6213E" w:rsidP="00035498">
      <w:pPr>
        <w:rPr>
          <w:rFonts w:ascii="Arial" w:hAnsi="Arial" w:cs="Arial"/>
        </w:rPr>
      </w:pPr>
    </w:p>
    <w:p w:rsidR="00E6213E" w:rsidRPr="00A66F1E" w:rsidRDefault="00E6213E" w:rsidP="00035498">
      <w:pPr>
        <w:pStyle w:val="ListParagraph"/>
        <w:numPr>
          <w:ilvl w:val="0"/>
          <w:numId w:val="12"/>
        </w:numPr>
        <w:rPr>
          <w:rFonts w:ascii="Arial" w:hAnsi="Arial" w:cs="Arial"/>
        </w:rPr>
      </w:pPr>
      <w:r w:rsidRPr="00A66F1E">
        <w:rPr>
          <w:rFonts w:ascii="Arial" w:hAnsi="Arial" w:cs="Arial"/>
        </w:rPr>
        <w:t xml:space="preserve">Any decision made by the Board to delegate functions must be based upon an assessment of the capacity and capability of those to whom it is delegating responsibility  </w:t>
      </w:r>
    </w:p>
    <w:p w:rsidR="00E6213E" w:rsidRPr="00A66F1E" w:rsidRDefault="00E6213E" w:rsidP="00035498">
      <w:pPr>
        <w:rPr>
          <w:rFonts w:ascii="Arial" w:hAnsi="Arial" w:cs="Arial"/>
        </w:rPr>
      </w:pPr>
    </w:p>
    <w:p w:rsidR="00E6213E" w:rsidRPr="00A66F1E" w:rsidRDefault="00E6213E" w:rsidP="00035498">
      <w:pPr>
        <w:pStyle w:val="ListParagraph"/>
        <w:numPr>
          <w:ilvl w:val="0"/>
          <w:numId w:val="12"/>
        </w:numPr>
        <w:rPr>
          <w:rFonts w:ascii="Arial" w:hAnsi="Arial" w:cs="Arial"/>
        </w:rPr>
      </w:pPr>
      <w:r w:rsidRPr="00A66F1E">
        <w:rPr>
          <w:rFonts w:ascii="Arial" w:hAnsi="Arial" w:cs="Arial"/>
        </w:rPr>
        <w:t xml:space="preserve">The Board must ensure that those to whom it has delegated powers (whether a committee, partnership or individuals) remain equipped to deliver on those responsibilities through an ongoing programme of personal, professional and organisational development </w:t>
      </w:r>
    </w:p>
    <w:p w:rsidR="00E6213E" w:rsidRPr="00A66F1E" w:rsidRDefault="00E6213E" w:rsidP="00035498">
      <w:pPr>
        <w:rPr>
          <w:rFonts w:ascii="Arial" w:hAnsi="Arial" w:cs="Arial"/>
        </w:rPr>
      </w:pPr>
    </w:p>
    <w:p w:rsidR="00E6213E" w:rsidRPr="00A66F1E" w:rsidRDefault="00E6213E" w:rsidP="00035498">
      <w:pPr>
        <w:pStyle w:val="ListParagraph"/>
        <w:numPr>
          <w:ilvl w:val="0"/>
          <w:numId w:val="12"/>
        </w:numPr>
        <w:rPr>
          <w:rFonts w:ascii="Arial" w:hAnsi="Arial" w:cs="Arial"/>
        </w:rPr>
      </w:pPr>
      <w:r w:rsidRPr="00A66F1E">
        <w:rPr>
          <w:rFonts w:ascii="Arial" w:hAnsi="Arial" w:cs="Arial"/>
        </w:rPr>
        <w:t xml:space="preserve">The Board must take appropriate action to assure itself  that all matters delegated are effectively carried out </w:t>
      </w:r>
    </w:p>
    <w:p w:rsidR="00E6213E" w:rsidRPr="00A66F1E" w:rsidRDefault="00E6213E" w:rsidP="00035498">
      <w:pPr>
        <w:rPr>
          <w:rFonts w:ascii="Arial" w:hAnsi="Arial" w:cs="Arial"/>
        </w:rPr>
      </w:pPr>
    </w:p>
    <w:p w:rsidR="00E6213E" w:rsidRPr="00A66F1E" w:rsidRDefault="00E6213E" w:rsidP="00035498">
      <w:pPr>
        <w:pStyle w:val="ListParagraph"/>
        <w:numPr>
          <w:ilvl w:val="0"/>
          <w:numId w:val="12"/>
        </w:numPr>
        <w:rPr>
          <w:rFonts w:ascii="Arial" w:hAnsi="Arial" w:cs="Arial"/>
        </w:rPr>
      </w:pPr>
      <w:r w:rsidRPr="00A66F1E">
        <w:rPr>
          <w:rFonts w:ascii="Arial" w:hAnsi="Arial" w:cs="Arial"/>
        </w:rPr>
        <w:t>The framework of delegation will be kept under active review and, where appropriate, will be revised to take account of organisational developments, review findings or other changes</w:t>
      </w:r>
    </w:p>
    <w:p w:rsidR="00E6213E" w:rsidRPr="00A66F1E" w:rsidRDefault="00E6213E" w:rsidP="00035498">
      <w:pPr>
        <w:rPr>
          <w:rFonts w:ascii="Arial" w:hAnsi="Arial" w:cs="Arial"/>
        </w:rPr>
      </w:pPr>
    </w:p>
    <w:p w:rsidR="00E6213E" w:rsidRPr="00A66F1E" w:rsidRDefault="00E6213E" w:rsidP="00035498">
      <w:pPr>
        <w:pStyle w:val="ListParagraph"/>
        <w:numPr>
          <w:ilvl w:val="0"/>
          <w:numId w:val="12"/>
        </w:numPr>
        <w:rPr>
          <w:rFonts w:ascii="Arial" w:hAnsi="Arial" w:cs="Arial"/>
        </w:rPr>
      </w:pPr>
      <w:r w:rsidRPr="00A66F1E">
        <w:rPr>
          <w:rFonts w:ascii="Arial" w:hAnsi="Arial" w:cs="Arial"/>
        </w:rPr>
        <w:t xml:space="preserve">Except where explicitly set out, the Board retains the right to decide upon any matter for which it has statutory responsibility, even if that matter has been delegated to others </w:t>
      </w:r>
    </w:p>
    <w:p w:rsidR="00E6213E" w:rsidRPr="00A66F1E" w:rsidRDefault="00E6213E" w:rsidP="00035498">
      <w:pPr>
        <w:rPr>
          <w:rFonts w:ascii="Arial" w:hAnsi="Arial" w:cs="Arial"/>
        </w:rPr>
      </w:pPr>
    </w:p>
    <w:p w:rsidR="00E6213E" w:rsidRPr="00A66F1E" w:rsidRDefault="00E6213E" w:rsidP="00035498">
      <w:pPr>
        <w:pStyle w:val="ListParagraph"/>
        <w:numPr>
          <w:ilvl w:val="0"/>
          <w:numId w:val="12"/>
        </w:numPr>
        <w:rPr>
          <w:rFonts w:ascii="Arial" w:hAnsi="Arial" w:cs="Arial"/>
        </w:rPr>
      </w:pPr>
      <w:r w:rsidRPr="00A66F1E">
        <w:rPr>
          <w:rFonts w:ascii="Arial" w:hAnsi="Arial" w:cs="Arial"/>
        </w:rPr>
        <w:t>The Board may delegate authority to act, but retains overall responsibility and accountability</w:t>
      </w:r>
    </w:p>
    <w:p w:rsidR="00E6213E" w:rsidRPr="00A66F1E" w:rsidRDefault="00E6213E" w:rsidP="00035498">
      <w:pPr>
        <w:rPr>
          <w:rFonts w:ascii="Arial" w:hAnsi="Arial" w:cs="Arial"/>
        </w:rPr>
      </w:pPr>
    </w:p>
    <w:p w:rsidR="00E6213E" w:rsidRPr="00A66F1E" w:rsidRDefault="00E6213E" w:rsidP="00035498">
      <w:pPr>
        <w:pStyle w:val="ListParagraph"/>
        <w:numPr>
          <w:ilvl w:val="0"/>
          <w:numId w:val="12"/>
        </w:numPr>
        <w:rPr>
          <w:rFonts w:ascii="Arial" w:hAnsi="Arial" w:cs="Arial"/>
        </w:rPr>
      </w:pPr>
      <w:r w:rsidRPr="00A66F1E">
        <w:rPr>
          <w:rFonts w:ascii="Arial" w:hAnsi="Arial" w:cs="Arial"/>
        </w:rPr>
        <w:t>When delegating powers, the Board will determine whether (and the extent to which) those to whom it is delegating will, in turn, have powers to further delegate those functions to others.</w:t>
      </w:r>
    </w:p>
    <w:p w:rsidR="00E6213E" w:rsidRDefault="00E6213E" w:rsidP="00E6213E">
      <w:pPr>
        <w:pStyle w:val="Heading1"/>
        <w:ind w:firstLine="0"/>
        <w:rPr>
          <w:rFonts w:ascii="Arial" w:hAnsi="Arial" w:cs="Arial"/>
        </w:rPr>
      </w:pPr>
    </w:p>
    <w:p w:rsidR="00E6213E" w:rsidRDefault="00E6213E" w:rsidP="00E6213E">
      <w:pPr>
        <w:pStyle w:val="Heading1"/>
        <w:ind w:firstLine="0"/>
        <w:rPr>
          <w:rFonts w:ascii="Arial" w:hAnsi="Arial" w:cs="Arial"/>
        </w:rPr>
      </w:pPr>
    </w:p>
    <w:p w:rsidR="00E6213E" w:rsidRPr="00944625" w:rsidRDefault="00E6213E" w:rsidP="00E6213E">
      <w:pPr>
        <w:pStyle w:val="Heading1"/>
        <w:pBdr>
          <w:top w:val="single" w:sz="4" w:space="1" w:color="auto"/>
          <w:left w:val="single" w:sz="4" w:space="4" w:color="auto"/>
          <w:bottom w:val="single" w:sz="4" w:space="1" w:color="auto"/>
          <w:right w:val="single" w:sz="4" w:space="4" w:color="auto"/>
        </w:pBdr>
        <w:shd w:val="clear" w:color="auto" w:fill="E0E0E0"/>
        <w:ind w:firstLine="0"/>
        <w:jc w:val="left"/>
        <w:rPr>
          <w:rFonts w:ascii="Arial" w:hAnsi="Arial" w:cs="Arial"/>
        </w:rPr>
      </w:pPr>
      <w:bookmarkStart w:id="44" w:name="_Toc240791800"/>
      <w:bookmarkStart w:id="45" w:name="_Toc240792849"/>
      <w:bookmarkStart w:id="46" w:name="_Toc240793417"/>
      <w:bookmarkStart w:id="47" w:name="_Toc240793973"/>
      <w:r w:rsidRPr="00944625">
        <w:rPr>
          <w:rFonts w:ascii="Arial" w:hAnsi="Arial" w:cs="Arial"/>
        </w:rPr>
        <w:t>HANDLING ARRANGEMENTS FOR THE RESERVATION AND DELEGATION OF POWERS: WHO DOES WHAT?</w:t>
      </w:r>
      <w:bookmarkEnd w:id="44"/>
      <w:bookmarkEnd w:id="45"/>
      <w:bookmarkEnd w:id="46"/>
      <w:bookmarkEnd w:id="47"/>
    </w:p>
    <w:p w:rsidR="00E6213E" w:rsidRDefault="00E6213E" w:rsidP="00E6213E"/>
    <w:p w:rsidR="00E6213E" w:rsidRPr="00C53FEC" w:rsidRDefault="00E6213E" w:rsidP="00035498">
      <w:pPr>
        <w:pStyle w:val="Heading1"/>
        <w:ind w:firstLine="0"/>
        <w:jc w:val="left"/>
        <w:rPr>
          <w:rFonts w:ascii="Arial" w:hAnsi="Arial" w:cs="Arial"/>
        </w:rPr>
      </w:pPr>
      <w:bookmarkStart w:id="48" w:name="_Toc240163432"/>
      <w:bookmarkStart w:id="49" w:name="_Toc240789285"/>
      <w:bookmarkStart w:id="50" w:name="_Toc240791801"/>
      <w:bookmarkStart w:id="51" w:name="_Toc240792850"/>
      <w:bookmarkStart w:id="52" w:name="_Toc240793418"/>
      <w:bookmarkStart w:id="53" w:name="_Toc240793974"/>
      <w:r w:rsidRPr="00C53FEC">
        <w:rPr>
          <w:rFonts w:ascii="Arial" w:hAnsi="Arial" w:cs="Arial"/>
        </w:rPr>
        <w:t>The Board</w:t>
      </w:r>
      <w:bookmarkEnd w:id="48"/>
      <w:bookmarkEnd w:id="49"/>
      <w:bookmarkEnd w:id="50"/>
      <w:bookmarkEnd w:id="51"/>
      <w:bookmarkEnd w:id="52"/>
      <w:bookmarkEnd w:id="53"/>
    </w:p>
    <w:p w:rsidR="00E6213E" w:rsidRDefault="00E6213E" w:rsidP="00035498">
      <w:pPr>
        <w:rPr>
          <w:rFonts w:ascii="Arial" w:hAnsi="Arial" w:cs="Arial"/>
        </w:rPr>
      </w:pPr>
      <w:r>
        <w:rPr>
          <w:rFonts w:ascii="Arial" w:hAnsi="Arial" w:cs="Arial"/>
        </w:rPr>
        <w:t>The Board will formally agree, review and, where appropriate revise schedules of reservation and delegation of powers in accordance with the guiding principles set out earlier.</w:t>
      </w:r>
    </w:p>
    <w:p w:rsidR="00E6213E" w:rsidRPr="00B20212" w:rsidRDefault="00E6213E" w:rsidP="00035498">
      <w:pPr>
        <w:rPr>
          <w:rFonts w:ascii="Arial" w:hAnsi="Arial" w:cs="Arial"/>
        </w:rPr>
      </w:pPr>
      <w:r>
        <w:rPr>
          <w:rFonts w:ascii="Arial" w:hAnsi="Arial" w:cs="Arial"/>
        </w:rPr>
        <w:t xml:space="preserve"> </w:t>
      </w:r>
    </w:p>
    <w:p w:rsidR="00E6213E" w:rsidRPr="00C53FEC" w:rsidRDefault="00E6213E" w:rsidP="00035498">
      <w:pPr>
        <w:pStyle w:val="Heading1"/>
        <w:ind w:firstLine="0"/>
        <w:jc w:val="left"/>
        <w:rPr>
          <w:rFonts w:ascii="Arial" w:hAnsi="Arial" w:cs="Arial"/>
        </w:rPr>
      </w:pPr>
      <w:bookmarkStart w:id="54" w:name="_Toc240163433"/>
      <w:bookmarkStart w:id="55" w:name="_Toc240789286"/>
      <w:bookmarkStart w:id="56" w:name="_Toc240791802"/>
      <w:bookmarkStart w:id="57" w:name="_Toc240792851"/>
      <w:bookmarkStart w:id="58" w:name="_Toc240793419"/>
      <w:bookmarkStart w:id="59" w:name="_Toc240793975"/>
      <w:r w:rsidRPr="00C53FEC">
        <w:rPr>
          <w:rFonts w:ascii="Arial" w:hAnsi="Arial" w:cs="Arial"/>
        </w:rPr>
        <w:t>The Chief Executive</w:t>
      </w:r>
      <w:bookmarkEnd w:id="39"/>
      <w:bookmarkEnd w:id="40"/>
      <w:bookmarkEnd w:id="41"/>
      <w:bookmarkEnd w:id="42"/>
      <w:bookmarkEnd w:id="43"/>
      <w:bookmarkEnd w:id="54"/>
      <w:bookmarkEnd w:id="55"/>
      <w:bookmarkEnd w:id="56"/>
      <w:bookmarkEnd w:id="57"/>
      <w:bookmarkEnd w:id="58"/>
      <w:bookmarkEnd w:id="59"/>
    </w:p>
    <w:p w:rsidR="00E6213E" w:rsidRDefault="00E6213E" w:rsidP="00035498">
      <w:pPr>
        <w:tabs>
          <w:tab w:val="left" w:pos="0"/>
        </w:tabs>
        <w:rPr>
          <w:rFonts w:ascii="Arial" w:hAnsi="Arial" w:cs="Arial"/>
        </w:rPr>
      </w:pPr>
      <w:r>
        <w:rPr>
          <w:rFonts w:ascii="Arial" w:hAnsi="Arial" w:cs="Arial"/>
        </w:rPr>
        <w:t xml:space="preserve">The Chief Executive will propose a </w:t>
      </w:r>
      <w:r w:rsidRPr="00A44148">
        <w:rPr>
          <w:rFonts w:ascii="Arial" w:hAnsi="Arial" w:cs="Arial"/>
        </w:rPr>
        <w:t xml:space="preserve">Scheme of Delegation </w:t>
      </w:r>
      <w:r>
        <w:rPr>
          <w:rFonts w:ascii="Arial" w:hAnsi="Arial" w:cs="Arial"/>
        </w:rPr>
        <w:t>to Officers, setting out the functions they will perform personally and which functions will be delegated to other officers. The Board must formally agree this scheme.</w:t>
      </w:r>
    </w:p>
    <w:p w:rsidR="00E6213E" w:rsidRDefault="00E6213E" w:rsidP="00035498">
      <w:pPr>
        <w:tabs>
          <w:tab w:val="left" w:pos="0"/>
        </w:tabs>
        <w:rPr>
          <w:rFonts w:ascii="Arial" w:hAnsi="Arial" w:cs="Arial"/>
        </w:rPr>
      </w:pPr>
    </w:p>
    <w:p w:rsidR="00E6213E" w:rsidRDefault="00E6213E" w:rsidP="00035498">
      <w:pPr>
        <w:tabs>
          <w:tab w:val="left" w:pos="0"/>
        </w:tabs>
        <w:rPr>
          <w:rFonts w:ascii="Arial" w:hAnsi="Arial" w:cs="Arial"/>
        </w:rPr>
      </w:pPr>
      <w:r>
        <w:rPr>
          <w:rFonts w:ascii="Arial" w:hAnsi="Arial" w:cs="Arial"/>
        </w:rPr>
        <w:t>In preparing the scheme of delegation to officers, the Chief Executive will take account of:</w:t>
      </w:r>
    </w:p>
    <w:p w:rsidR="00E6213E" w:rsidRDefault="00E6213E" w:rsidP="00035498">
      <w:pPr>
        <w:tabs>
          <w:tab w:val="left" w:pos="0"/>
        </w:tabs>
        <w:rPr>
          <w:rFonts w:ascii="Arial" w:hAnsi="Arial" w:cs="Arial"/>
        </w:rPr>
      </w:pPr>
    </w:p>
    <w:p w:rsidR="00E6213E" w:rsidRPr="00A66F1E" w:rsidRDefault="00E6213E" w:rsidP="00035498">
      <w:pPr>
        <w:pStyle w:val="ListParagraph"/>
        <w:numPr>
          <w:ilvl w:val="0"/>
          <w:numId w:val="13"/>
        </w:numPr>
        <w:tabs>
          <w:tab w:val="left" w:pos="0"/>
        </w:tabs>
        <w:rPr>
          <w:rFonts w:ascii="Arial" w:hAnsi="Arial" w:cs="Arial"/>
          <w:b/>
        </w:rPr>
      </w:pPr>
      <w:r w:rsidRPr="00A66F1E">
        <w:rPr>
          <w:rFonts w:ascii="Arial" w:hAnsi="Arial" w:cs="Arial"/>
        </w:rPr>
        <w:t>the guiding principles set out earlier (including any specific statutory responsibilities designated to individual roles)</w:t>
      </w:r>
    </w:p>
    <w:p w:rsidR="00E6213E" w:rsidRPr="00A66F1E" w:rsidRDefault="00E6213E" w:rsidP="00035498">
      <w:pPr>
        <w:pStyle w:val="ListParagraph"/>
        <w:numPr>
          <w:ilvl w:val="0"/>
          <w:numId w:val="13"/>
        </w:numPr>
        <w:tabs>
          <w:tab w:val="left" w:pos="0"/>
        </w:tabs>
        <w:rPr>
          <w:rFonts w:ascii="Arial" w:hAnsi="Arial" w:cs="Arial"/>
          <w:b/>
        </w:rPr>
      </w:pPr>
      <w:r w:rsidRPr="00A66F1E">
        <w:rPr>
          <w:rFonts w:ascii="Arial" w:hAnsi="Arial" w:cs="Arial"/>
        </w:rPr>
        <w:t>their personal responsibility and accountability to the Chief Executive, NHS Wales in relation to their role as designated Accountable Officer</w:t>
      </w:r>
    </w:p>
    <w:p w:rsidR="00E6213E" w:rsidRPr="00A66F1E" w:rsidRDefault="00E6213E" w:rsidP="00035498">
      <w:pPr>
        <w:pStyle w:val="ListParagraph"/>
        <w:numPr>
          <w:ilvl w:val="0"/>
          <w:numId w:val="13"/>
        </w:numPr>
        <w:tabs>
          <w:tab w:val="left" w:pos="0"/>
        </w:tabs>
        <w:rPr>
          <w:rFonts w:ascii="Arial" w:hAnsi="Arial" w:cs="Arial"/>
          <w:b/>
        </w:rPr>
      </w:pPr>
      <w:r w:rsidRPr="00A66F1E">
        <w:rPr>
          <w:rFonts w:ascii="Arial" w:hAnsi="Arial" w:cs="Arial"/>
        </w:rPr>
        <w:t>associated arrangements for the delegation of financial authority to equip officers to deliver on their delegated responsibilities (and set out in Standing Financial Instructions).</w:t>
      </w:r>
    </w:p>
    <w:p w:rsidR="00E6213E" w:rsidRPr="00A44148" w:rsidRDefault="00E6213E" w:rsidP="00035498">
      <w:pPr>
        <w:rPr>
          <w:rFonts w:ascii="Arial" w:hAnsi="Arial" w:cs="Arial"/>
        </w:rPr>
      </w:pPr>
    </w:p>
    <w:p w:rsidR="00E6213E" w:rsidRDefault="00E6213E" w:rsidP="00035498">
      <w:pPr>
        <w:rPr>
          <w:rFonts w:ascii="Arial" w:hAnsi="Arial" w:cs="Arial"/>
        </w:rPr>
      </w:pPr>
      <w:r>
        <w:rPr>
          <w:rFonts w:ascii="Arial" w:hAnsi="Arial" w:cs="Arial"/>
        </w:rPr>
        <w:t xml:space="preserve">The Chief Executive may </w:t>
      </w:r>
      <w:r w:rsidRPr="00A44148">
        <w:rPr>
          <w:rFonts w:ascii="Arial" w:hAnsi="Arial" w:cs="Arial"/>
        </w:rPr>
        <w:t>re</w:t>
      </w:r>
      <w:r w:rsidRPr="00A44148">
        <w:rPr>
          <w:rFonts w:ascii="Arial" w:hAnsi="Arial" w:cs="Arial"/>
        </w:rPr>
        <w:noBreakHyphen/>
        <w:t xml:space="preserve">assume </w:t>
      </w:r>
      <w:r>
        <w:rPr>
          <w:rFonts w:ascii="Arial" w:hAnsi="Arial" w:cs="Arial"/>
        </w:rPr>
        <w:t>any of the powers they have delegated to others at any time.</w:t>
      </w:r>
    </w:p>
    <w:p w:rsidR="00E6213E" w:rsidRDefault="00E6213E" w:rsidP="00035498">
      <w:pPr>
        <w:rPr>
          <w:rFonts w:ascii="Arial" w:hAnsi="Arial" w:cs="Arial"/>
        </w:rPr>
      </w:pPr>
    </w:p>
    <w:p w:rsidR="00E6213E" w:rsidRPr="00840364" w:rsidRDefault="00E6213E" w:rsidP="00035498">
      <w:pPr>
        <w:pStyle w:val="Heading1"/>
        <w:ind w:firstLine="0"/>
        <w:jc w:val="left"/>
        <w:rPr>
          <w:rFonts w:ascii="Arial" w:hAnsi="Arial" w:cs="Arial"/>
        </w:rPr>
      </w:pPr>
      <w:bookmarkStart w:id="60" w:name="_Toc240791803"/>
      <w:bookmarkStart w:id="61" w:name="_Toc240792852"/>
      <w:bookmarkStart w:id="62" w:name="_Toc240793420"/>
      <w:bookmarkStart w:id="63" w:name="_Toc240793976"/>
      <w:r w:rsidRPr="00840364">
        <w:rPr>
          <w:rFonts w:ascii="Arial" w:hAnsi="Arial" w:cs="Arial"/>
        </w:rPr>
        <w:t xml:space="preserve">The </w:t>
      </w:r>
      <w:r w:rsidR="00A53236">
        <w:rPr>
          <w:rFonts w:ascii="Arial" w:hAnsi="Arial" w:cs="Arial"/>
        </w:rPr>
        <w:t>Director of Corporate Governance/</w:t>
      </w:r>
      <w:r w:rsidRPr="00840364">
        <w:rPr>
          <w:rFonts w:ascii="Arial" w:hAnsi="Arial" w:cs="Arial"/>
        </w:rPr>
        <w:t>Board Secretary</w:t>
      </w:r>
      <w:bookmarkEnd w:id="60"/>
      <w:bookmarkEnd w:id="61"/>
      <w:bookmarkEnd w:id="62"/>
      <w:bookmarkEnd w:id="63"/>
    </w:p>
    <w:p w:rsidR="00E6213E" w:rsidRDefault="00E6213E" w:rsidP="00035498">
      <w:pPr>
        <w:rPr>
          <w:rFonts w:ascii="Arial" w:hAnsi="Arial" w:cs="Arial"/>
          <w:b/>
          <w:color w:val="800080"/>
        </w:rPr>
      </w:pPr>
    </w:p>
    <w:p w:rsidR="00E6213E" w:rsidRDefault="00E6213E" w:rsidP="00035498">
      <w:pPr>
        <w:widowControl/>
        <w:autoSpaceDE/>
        <w:autoSpaceDN/>
        <w:adjustRightInd/>
        <w:rPr>
          <w:rFonts w:ascii="Arial" w:hAnsi="Arial" w:cs="Arial"/>
        </w:rPr>
      </w:pPr>
      <w:r>
        <w:rPr>
          <w:rFonts w:ascii="Arial" w:hAnsi="Arial" w:cs="Arial"/>
        </w:rPr>
        <w:t xml:space="preserve">The </w:t>
      </w:r>
      <w:r w:rsidR="00A53236">
        <w:rPr>
          <w:rFonts w:ascii="Arial" w:hAnsi="Arial" w:cs="Arial"/>
        </w:rPr>
        <w:t>Director of Corporate Governance/</w:t>
      </w:r>
      <w:r>
        <w:rPr>
          <w:rFonts w:ascii="Arial" w:hAnsi="Arial" w:cs="Arial"/>
        </w:rPr>
        <w:t>Board Secretary will support the Board in its handling of reservations and delegations by ensuring that:</w:t>
      </w:r>
    </w:p>
    <w:p w:rsidR="00E6213E" w:rsidRDefault="00E6213E" w:rsidP="00035498">
      <w:pPr>
        <w:widowControl/>
        <w:autoSpaceDE/>
        <w:autoSpaceDN/>
        <w:adjustRightInd/>
        <w:rPr>
          <w:rFonts w:ascii="Arial" w:hAnsi="Arial" w:cs="Arial"/>
        </w:rPr>
      </w:pPr>
    </w:p>
    <w:p w:rsidR="00E6213E" w:rsidRPr="00A66F1E" w:rsidRDefault="00E6213E" w:rsidP="00035498">
      <w:pPr>
        <w:pStyle w:val="ListParagraph"/>
        <w:widowControl/>
        <w:numPr>
          <w:ilvl w:val="0"/>
          <w:numId w:val="14"/>
        </w:numPr>
        <w:autoSpaceDE/>
        <w:autoSpaceDN/>
        <w:adjustRightInd/>
        <w:rPr>
          <w:rFonts w:ascii="Arial" w:hAnsi="Arial" w:cs="Arial"/>
          <w:i/>
        </w:rPr>
      </w:pPr>
      <w:r w:rsidRPr="00A66F1E">
        <w:rPr>
          <w:rFonts w:ascii="Arial" w:hAnsi="Arial" w:cs="Arial"/>
        </w:rPr>
        <w:t>a proposed schedule of matters reserved for decision by the Board is presented  to the Board for its formal agreement;</w:t>
      </w:r>
    </w:p>
    <w:p w:rsidR="00E6213E" w:rsidRPr="00A66F1E" w:rsidRDefault="00E6213E" w:rsidP="00035498">
      <w:pPr>
        <w:pStyle w:val="ListParagraph"/>
        <w:widowControl/>
        <w:numPr>
          <w:ilvl w:val="0"/>
          <w:numId w:val="14"/>
        </w:numPr>
        <w:autoSpaceDE/>
        <w:autoSpaceDN/>
        <w:adjustRightInd/>
        <w:rPr>
          <w:rFonts w:ascii="Arial" w:hAnsi="Arial" w:cs="Arial"/>
          <w:i/>
        </w:rPr>
      </w:pPr>
      <w:r w:rsidRPr="00A66F1E">
        <w:rPr>
          <w:rFonts w:ascii="Arial" w:hAnsi="Arial" w:cs="Arial"/>
        </w:rPr>
        <w:t>effective arrangements are in place for the delegation of LHB functions within the organisation and to others, as appropriate; and</w:t>
      </w:r>
    </w:p>
    <w:p w:rsidR="00E6213E" w:rsidRPr="00A66F1E" w:rsidRDefault="00E6213E" w:rsidP="00035498">
      <w:pPr>
        <w:pStyle w:val="ListParagraph"/>
        <w:widowControl/>
        <w:numPr>
          <w:ilvl w:val="0"/>
          <w:numId w:val="14"/>
        </w:numPr>
        <w:autoSpaceDE/>
        <w:autoSpaceDN/>
        <w:adjustRightInd/>
        <w:rPr>
          <w:rFonts w:ascii="Arial" w:hAnsi="Arial" w:cs="Arial"/>
        </w:rPr>
      </w:pPr>
      <w:r w:rsidRPr="00A66F1E">
        <w:rPr>
          <w:rFonts w:ascii="Arial" w:hAnsi="Arial" w:cs="Arial"/>
        </w:rPr>
        <w:t>arrangements for reservation and delegation are kept under review and presented to the Board for revision, as appropriate.</w:t>
      </w:r>
    </w:p>
    <w:p w:rsidR="00E6213E" w:rsidRDefault="00E6213E" w:rsidP="00035498">
      <w:pPr>
        <w:widowControl/>
        <w:autoSpaceDE/>
        <w:autoSpaceDN/>
        <w:adjustRightInd/>
        <w:rPr>
          <w:rFonts w:ascii="Arial" w:hAnsi="Arial" w:cs="Arial"/>
        </w:rPr>
      </w:pPr>
    </w:p>
    <w:p w:rsidR="00E6213E" w:rsidRPr="00504C63" w:rsidRDefault="00E6213E" w:rsidP="00035498">
      <w:pPr>
        <w:pStyle w:val="Heading1"/>
        <w:keepNext w:val="0"/>
        <w:ind w:firstLine="0"/>
        <w:jc w:val="left"/>
        <w:rPr>
          <w:rFonts w:ascii="Arial" w:hAnsi="Arial" w:cs="Arial"/>
        </w:rPr>
      </w:pPr>
      <w:bookmarkStart w:id="64" w:name="_Toc240791804"/>
      <w:bookmarkStart w:id="65" w:name="_Toc240792853"/>
      <w:bookmarkStart w:id="66" w:name="_Toc240793421"/>
      <w:bookmarkStart w:id="67" w:name="_Toc240793977"/>
      <w:r w:rsidRPr="00504C63">
        <w:rPr>
          <w:rFonts w:ascii="Arial" w:hAnsi="Arial" w:cs="Arial"/>
        </w:rPr>
        <w:t>The Audit</w:t>
      </w:r>
      <w:r w:rsidR="00317AC5">
        <w:rPr>
          <w:rFonts w:ascii="Arial" w:hAnsi="Arial" w:cs="Arial"/>
        </w:rPr>
        <w:t xml:space="preserve"> </w:t>
      </w:r>
      <w:r w:rsidRPr="00504C63">
        <w:rPr>
          <w:rFonts w:ascii="Arial" w:hAnsi="Arial" w:cs="Arial"/>
        </w:rPr>
        <w:t>Committee</w:t>
      </w:r>
      <w:bookmarkEnd w:id="64"/>
      <w:bookmarkEnd w:id="65"/>
      <w:bookmarkEnd w:id="66"/>
      <w:bookmarkEnd w:id="67"/>
    </w:p>
    <w:p w:rsidR="00E6213E" w:rsidRDefault="00E6213E" w:rsidP="00035498">
      <w:pPr>
        <w:autoSpaceDE/>
        <w:autoSpaceDN/>
        <w:adjustRightInd/>
        <w:rPr>
          <w:rFonts w:ascii="Arial" w:hAnsi="Arial" w:cs="Arial"/>
        </w:rPr>
      </w:pPr>
      <w:r>
        <w:rPr>
          <w:rFonts w:ascii="Arial" w:hAnsi="Arial" w:cs="Arial"/>
        </w:rPr>
        <w:t>The Audit Committee will provide assurance to the Board of the effectiveness of its arrangements for handling reservations and delegations.</w:t>
      </w:r>
    </w:p>
    <w:p w:rsidR="00E6213E" w:rsidRDefault="00E6213E" w:rsidP="00035498">
      <w:pPr>
        <w:widowControl/>
        <w:autoSpaceDE/>
        <w:autoSpaceDN/>
        <w:adjustRightInd/>
        <w:rPr>
          <w:rFonts w:ascii="Arial" w:hAnsi="Arial" w:cs="Arial"/>
          <w:b/>
        </w:rPr>
      </w:pPr>
    </w:p>
    <w:p w:rsidR="00E6213E" w:rsidRPr="00504C63" w:rsidRDefault="00E6213E" w:rsidP="00035498">
      <w:pPr>
        <w:pStyle w:val="Heading1"/>
        <w:ind w:firstLine="0"/>
        <w:jc w:val="left"/>
        <w:rPr>
          <w:rFonts w:ascii="Arial" w:hAnsi="Arial" w:cs="Arial"/>
        </w:rPr>
      </w:pPr>
      <w:bookmarkStart w:id="68" w:name="_Toc240791805"/>
      <w:bookmarkStart w:id="69" w:name="_Toc240792854"/>
      <w:bookmarkStart w:id="70" w:name="_Toc240793422"/>
      <w:bookmarkStart w:id="71" w:name="_Toc240793978"/>
      <w:r w:rsidRPr="00504C63">
        <w:rPr>
          <w:rFonts w:ascii="Arial" w:hAnsi="Arial" w:cs="Arial"/>
        </w:rPr>
        <w:lastRenderedPageBreak/>
        <w:t>Individuals to who powers have been delegated</w:t>
      </w:r>
      <w:bookmarkEnd w:id="68"/>
      <w:bookmarkEnd w:id="69"/>
      <w:bookmarkEnd w:id="70"/>
      <w:bookmarkEnd w:id="71"/>
    </w:p>
    <w:p w:rsidR="00E6213E" w:rsidRDefault="00E6213E" w:rsidP="00035498">
      <w:pPr>
        <w:rPr>
          <w:rFonts w:ascii="Arial" w:hAnsi="Arial" w:cs="Arial"/>
        </w:rPr>
      </w:pPr>
      <w:r>
        <w:rPr>
          <w:rFonts w:ascii="Arial" w:hAnsi="Arial" w:cs="Arial"/>
        </w:rPr>
        <w:t>Individuals will be personally responsible for:</w:t>
      </w:r>
    </w:p>
    <w:p w:rsidR="00E6213E" w:rsidRDefault="00E6213E" w:rsidP="00035498">
      <w:pPr>
        <w:rPr>
          <w:rFonts w:ascii="Arial" w:hAnsi="Arial" w:cs="Arial"/>
        </w:rPr>
      </w:pPr>
    </w:p>
    <w:p w:rsidR="00E6213E" w:rsidRPr="00A66F1E" w:rsidRDefault="00E6213E" w:rsidP="00035498">
      <w:pPr>
        <w:pStyle w:val="ListParagraph"/>
        <w:numPr>
          <w:ilvl w:val="0"/>
          <w:numId w:val="15"/>
        </w:numPr>
        <w:rPr>
          <w:rFonts w:ascii="Arial" w:hAnsi="Arial" w:cs="Arial"/>
        </w:rPr>
      </w:pPr>
      <w:r w:rsidRPr="00A66F1E">
        <w:rPr>
          <w:rFonts w:ascii="Arial" w:hAnsi="Arial" w:cs="Arial"/>
        </w:rPr>
        <w:t>equipping themselves to deliver on any matter delegated to them, through the conduct of appropriate training and development activity; and</w:t>
      </w:r>
    </w:p>
    <w:p w:rsidR="00E6213E" w:rsidRPr="00A66F1E" w:rsidRDefault="00E6213E" w:rsidP="00035498">
      <w:pPr>
        <w:pStyle w:val="ListParagraph"/>
        <w:numPr>
          <w:ilvl w:val="0"/>
          <w:numId w:val="15"/>
        </w:numPr>
        <w:rPr>
          <w:rFonts w:ascii="Arial" w:hAnsi="Arial" w:cs="Arial"/>
        </w:rPr>
      </w:pPr>
      <w:r w:rsidRPr="00A66F1E">
        <w:rPr>
          <w:rFonts w:ascii="Arial" w:hAnsi="Arial" w:cs="Arial"/>
        </w:rPr>
        <w:t xml:space="preserve">exercising any powers delegated to them in a manner that accords with the LHB’s values and standards of behaviour.  </w:t>
      </w:r>
    </w:p>
    <w:p w:rsidR="00E6213E" w:rsidRDefault="00E6213E" w:rsidP="00035498">
      <w:pPr>
        <w:rPr>
          <w:rFonts w:ascii="Arial" w:hAnsi="Arial" w:cs="Arial"/>
        </w:rPr>
      </w:pPr>
    </w:p>
    <w:p w:rsidR="00E6213E" w:rsidRPr="00C53FEC" w:rsidRDefault="00E6213E" w:rsidP="00035498">
      <w:pPr>
        <w:rPr>
          <w:rFonts w:ascii="Arial" w:hAnsi="Arial" w:cs="Arial"/>
          <w:color w:val="800080"/>
        </w:rPr>
      </w:pPr>
      <w:r w:rsidRPr="00C53FEC">
        <w:rPr>
          <w:rFonts w:ascii="Arial" w:hAnsi="Arial" w:cs="Arial"/>
        </w:rPr>
        <w:t xml:space="preserve">Where an individual does not feel that they are equipped to deliver on a matter delegated to them, they must notify </w:t>
      </w:r>
      <w:r>
        <w:rPr>
          <w:rFonts w:ascii="Arial" w:hAnsi="Arial" w:cs="Arial"/>
        </w:rPr>
        <w:t>the Chief Executive</w:t>
      </w:r>
      <w:r w:rsidRPr="00C53FEC">
        <w:rPr>
          <w:rFonts w:ascii="Arial" w:hAnsi="Arial" w:cs="Arial"/>
        </w:rPr>
        <w:t xml:space="preserve"> of their concern </w:t>
      </w:r>
      <w:r>
        <w:rPr>
          <w:rFonts w:ascii="Arial" w:hAnsi="Arial" w:cs="Arial"/>
        </w:rPr>
        <w:t xml:space="preserve">as soon as possible in so that an </w:t>
      </w:r>
      <w:r w:rsidRPr="00C53FEC">
        <w:rPr>
          <w:rFonts w:ascii="Arial" w:hAnsi="Arial" w:cs="Arial"/>
        </w:rPr>
        <w:t xml:space="preserve">appropriate and timely decision may be made on the matter. </w:t>
      </w:r>
    </w:p>
    <w:p w:rsidR="00E6213E" w:rsidRDefault="00E6213E" w:rsidP="00035498">
      <w:pPr>
        <w:rPr>
          <w:rFonts w:ascii="Arial" w:hAnsi="Arial" w:cs="Arial"/>
          <w:b/>
        </w:rPr>
      </w:pPr>
    </w:p>
    <w:p w:rsidR="00E6213E" w:rsidRDefault="00E6213E" w:rsidP="00035498">
      <w:pPr>
        <w:rPr>
          <w:rFonts w:ascii="Arial" w:hAnsi="Arial" w:cs="Arial"/>
        </w:rPr>
      </w:pPr>
      <w:r w:rsidRPr="00A31301">
        <w:rPr>
          <w:rFonts w:ascii="Arial" w:hAnsi="Arial" w:cs="Arial"/>
        </w:rPr>
        <w:t xml:space="preserve">In the absence of an officer to whom powers have been delegated, those powers </w:t>
      </w:r>
      <w:r>
        <w:rPr>
          <w:rFonts w:ascii="Arial" w:hAnsi="Arial" w:cs="Arial"/>
        </w:rPr>
        <w:t xml:space="preserve">will normally be </w:t>
      </w:r>
      <w:r w:rsidRPr="00A31301">
        <w:rPr>
          <w:rFonts w:ascii="Arial" w:hAnsi="Arial" w:cs="Arial"/>
        </w:rPr>
        <w:t xml:space="preserve">exercised by </w:t>
      </w:r>
      <w:r>
        <w:rPr>
          <w:rFonts w:ascii="Arial" w:hAnsi="Arial" w:cs="Arial"/>
        </w:rPr>
        <w:t xml:space="preserve">the individual to whom that officer reports, unless </w:t>
      </w:r>
      <w:r w:rsidRPr="00A31301">
        <w:rPr>
          <w:rFonts w:ascii="Arial" w:hAnsi="Arial" w:cs="Arial"/>
        </w:rPr>
        <w:t xml:space="preserve">the Board has </w:t>
      </w:r>
      <w:r>
        <w:rPr>
          <w:rFonts w:ascii="Arial" w:hAnsi="Arial" w:cs="Arial"/>
        </w:rPr>
        <w:t>set out</w:t>
      </w:r>
      <w:r w:rsidRPr="00A31301">
        <w:rPr>
          <w:rFonts w:ascii="Arial" w:hAnsi="Arial" w:cs="Arial"/>
        </w:rPr>
        <w:t xml:space="preserve"> alternative arrangements.  </w:t>
      </w:r>
    </w:p>
    <w:p w:rsidR="00E6213E" w:rsidRDefault="00E6213E" w:rsidP="00035498">
      <w:pPr>
        <w:rPr>
          <w:rFonts w:ascii="Arial" w:hAnsi="Arial" w:cs="Arial"/>
        </w:rPr>
      </w:pPr>
    </w:p>
    <w:p w:rsidR="00E6213E" w:rsidRPr="00A31301" w:rsidRDefault="00E6213E" w:rsidP="00035498">
      <w:pPr>
        <w:rPr>
          <w:rFonts w:ascii="Arial" w:hAnsi="Arial" w:cs="Arial"/>
        </w:rPr>
      </w:pPr>
      <w:r w:rsidRPr="00A31301">
        <w:rPr>
          <w:rFonts w:ascii="Arial" w:hAnsi="Arial" w:cs="Arial"/>
        </w:rPr>
        <w:t>If the Chief Executive is absent</w:t>
      </w:r>
      <w:r>
        <w:rPr>
          <w:rFonts w:ascii="Arial" w:hAnsi="Arial" w:cs="Arial"/>
        </w:rPr>
        <w:t xml:space="preserve"> their nominated Deputy may </w:t>
      </w:r>
      <w:r w:rsidRPr="00A31301">
        <w:rPr>
          <w:rFonts w:ascii="Arial" w:hAnsi="Arial" w:cs="Arial"/>
        </w:rPr>
        <w:t xml:space="preserve">exercise </w:t>
      </w:r>
      <w:r>
        <w:rPr>
          <w:rFonts w:ascii="Arial" w:hAnsi="Arial" w:cs="Arial"/>
        </w:rPr>
        <w:t xml:space="preserve">those </w:t>
      </w:r>
      <w:r w:rsidRPr="00A31301">
        <w:rPr>
          <w:rFonts w:ascii="Arial" w:hAnsi="Arial" w:cs="Arial"/>
        </w:rPr>
        <w:t xml:space="preserve">powers delegated </w:t>
      </w:r>
      <w:r>
        <w:rPr>
          <w:rFonts w:ascii="Arial" w:hAnsi="Arial" w:cs="Arial"/>
        </w:rPr>
        <w:t xml:space="preserve">to the Chief Executive on their behalf.  However, the guiding principles governing delegations will still apply, and so the Board may determine that it will reassume certain powers delegated to the Chief Executive or reallocate powers, e.g.,  to </w:t>
      </w:r>
      <w:r w:rsidRPr="00A31301">
        <w:rPr>
          <w:rFonts w:ascii="Arial" w:hAnsi="Arial" w:cs="Arial"/>
        </w:rPr>
        <w:t xml:space="preserve">a </w:t>
      </w:r>
      <w:r>
        <w:rPr>
          <w:rFonts w:ascii="Arial" w:hAnsi="Arial" w:cs="Arial"/>
        </w:rPr>
        <w:t>C</w:t>
      </w:r>
      <w:r w:rsidRPr="00A31301">
        <w:rPr>
          <w:rFonts w:ascii="Arial" w:hAnsi="Arial" w:cs="Arial"/>
        </w:rPr>
        <w:t xml:space="preserve">ommittee </w:t>
      </w:r>
      <w:r>
        <w:rPr>
          <w:rFonts w:ascii="Arial" w:hAnsi="Arial" w:cs="Arial"/>
        </w:rPr>
        <w:t xml:space="preserve">or another </w:t>
      </w:r>
      <w:r w:rsidRPr="00A31301">
        <w:rPr>
          <w:rFonts w:ascii="Arial" w:hAnsi="Arial" w:cs="Arial"/>
        </w:rPr>
        <w:t>officer</w:t>
      </w:r>
      <w:r>
        <w:rPr>
          <w:rFonts w:ascii="Arial" w:hAnsi="Arial" w:cs="Arial"/>
        </w:rPr>
        <w:t>.</w:t>
      </w:r>
    </w:p>
    <w:p w:rsidR="00E6213E" w:rsidRDefault="00E6213E" w:rsidP="00E6213E">
      <w:pPr>
        <w:tabs>
          <w:tab w:val="left" w:pos="-1440"/>
        </w:tabs>
        <w:jc w:val="both"/>
        <w:rPr>
          <w:b/>
        </w:rPr>
      </w:pPr>
    </w:p>
    <w:p w:rsidR="00E6213E" w:rsidRPr="00504C63" w:rsidRDefault="00E6213E" w:rsidP="00E6213E">
      <w:pPr>
        <w:pStyle w:val="Heading1"/>
        <w:pBdr>
          <w:top w:val="single" w:sz="4" w:space="1" w:color="auto"/>
          <w:left w:val="single" w:sz="4" w:space="4" w:color="auto"/>
          <w:bottom w:val="single" w:sz="4" w:space="1" w:color="auto"/>
          <w:right w:val="single" w:sz="4" w:space="4" w:color="auto"/>
        </w:pBdr>
        <w:shd w:val="clear" w:color="auto" w:fill="E0E0E0"/>
        <w:ind w:firstLine="0"/>
        <w:jc w:val="left"/>
        <w:rPr>
          <w:rFonts w:ascii="Arial" w:hAnsi="Arial" w:cs="Arial"/>
        </w:rPr>
      </w:pPr>
      <w:bookmarkStart w:id="72" w:name="_Toc240791806"/>
      <w:bookmarkStart w:id="73" w:name="_Toc240792855"/>
      <w:bookmarkStart w:id="74" w:name="_Toc240793423"/>
      <w:bookmarkStart w:id="75" w:name="_Toc240793979"/>
      <w:r w:rsidRPr="00504C63">
        <w:rPr>
          <w:rFonts w:ascii="Arial" w:hAnsi="Arial" w:cs="Arial"/>
        </w:rPr>
        <w:t>SCOPE OF THESE ARRANGEMENTS FOR THE RESERVATION AND DELEGATION OF POWERS</w:t>
      </w:r>
      <w:bookmarkEnd w:id="72"/>
      <w:bookmarkEnd w:id="73"/>
      <w:bookmarkEnd w:id="74"/>
      <w:bookmarkEnd w:id="75"/>
    </w:p>
    <w:p w:rsidR="00E6213E" w:rsidRDefault="00E6213E" w:rsidP="00E6213E">
      <w:pPr>
        <w:jc w:val="both"/>
        <w:rPr>
          <w:rFonts w:ascii="Arial" w:hAnsi="Arial" w:cs="Arial"/>
        </w:rPr>
      </w:pPr>
      <w:bookmarkStart w:id="76" w:name="_Toc167793810"/>
      <w:bookmarkStart w:id="77" w:name="_Toc167856782"/>
      <w:bookmarkStart w:id="78" w:name="_Toc178666286"/>
      <w:bookmarkStart w:id="79" w:name="_Toc190751728"/>
      <w:bookmarkStart w:id="80" w:name="_Toc193786633"/>
    </w:p>
    <w:p w:rsidR="00E6213E" w:rsidRPr="00B24DEE" w:rsidRDefault="00E6213E" w:rsidP="00035498">
      <w:pPr>
        <w:rPr>
          <w:rFonts w:ascii="Arial" w:hAnsi="Arial" w:cs="Arial"/>
        </w:rPr>
      </w:pPr>
      <w:r w:rsidRPr="00B24DEE">
        <w:rPr>
          <w:rFonts w:ascii="Arial" w:hAnsi="Arial" w:cs="Arial"/>
        </w:rPr>
        <w:t>The Scheme of Delegation to officers referred to here shows only the "top level" of delegation within the LHB. The Scheme is to be used in conjunction with the system of control and other established procedures within the LHB.</w:t>
      </w:r>
    </w:p>
    <w:p w:rsidR="00E6213E" w:rsidRDefault="00E6213E" w:rsidP="00E6213E">
      <w:pPr>
        <w:jc w:val="both"/>
        <w:rPr>
          <w:rFonts w:ascii="Arial" w:hAnsi="Arial" w:cs="Arial"/>
        </w:rPr>
      </w:pPr>
    </w:p>
    <w:p w:rsidR="00E6213E" w:rsidRDefault="00E6213E" w:rsidP="00E6213E">
      <w:pPr>
        <w:jc w:val="both"/>
        <w:rPr>
          <w:rFonts w:ascii="Arial" w:hAnsi="Arial" w:cs="Arial"/>
        </w:rPr>
      </w:pPr>
    </w:p>
    <w:p w:rsidR="00E6213E" w:rsidRDefault="00E6213E" w:rsidP="00E6213E">
      <w:pPr>
        <w:jc w:val="both"/>
        <w:rPr>
          <w:rFonts w:ascii="Arial" w:hAnsi="Arial" w:cs="Arial"/>
        </w:rPr>
      </w:pPr>
    </w:p>
    <w:p w:rsidR="00E6213E" w:rsidRDefault="00E6213E" w:rsidP="00E6213E">
      <w:pPr>
        <w:jc w:val="both"/>
        <w:rPr>
          <w:rFonts w:ascii="Arial" w:hAnsi="Arial" w:cs="Arial"/>
        </w:rPr>
        <w:sectPr w:rsidR="00E6213E" w:rsidSect="00367ACE">
          <w:headerReference w:type="even" r:id="rId7"/>
          <w:headerReference w:type="default" r:id="rId8"/>
          <w:footerReference w:type="even" r:id="rId9"/>
          <w:footerReference w:type="default" r:id="rId10"/>
          <w:headerReference w:type="first" r:id="rId11"/>
          <w:footerReference w:type="first" r:id="rId12"/>
          <w:pgSz w:w="11906" w:h="16838" w:code="9"/>
          <w:pgMar w:top="1440" w:right="1797" w:bottom="1440" w:left="1440" w:header="720" w:footer="720" w:gutter="0"/>
          <w:cols w:space="720"/>
          <w:docGrid w:linePitch="360"/>
        </w:sectPr>
      </w:pPr>
    </w:p>
    <w:p w:rsidR="00E6213E" w:rsidRPr="00491507" w:rsidRDefault="00E6213E" w:rsidP="00E6213E">
      <w:pPr>
        <w:jc w:val="center"/>
        <w:rPr>
          <w:rFonts w:ascii="Arial" w:hAnsi="Arial" w:cs="Arial"/>
          <w:b/>
        </w:rPr>
      </w:pPr>
      <w:r w:rsidRPr="00491507">
        <w:rPr>
          <w:rFonts w:ascii="Arial" w:hAnsi="Arial" w:cs="Arial"/>
          <w:b/>
        </w:rPr>
        <w:lastRenderedPageBreak/>
        <w:t>SCHEDULE OF MATTERS RESERVED TO THE BOARD</w:t>
      </w:r>
      <w:bookmarkEnd w:id="76"/>
      <w:bookmarkEnd w:id="77"/>
      <w:bookmarkEnd w:id="78"/>
      <w:bookmarkEnd w:id="79"/>
      <w:bookmarkEnd w:id="80"/>
      <w:r w:rsidRPr="000428D1">
        <w:rPr>
          <w:rStyle w:val="FootnoteReference"/>
          <w:rFonts w:ascii="Arial" w:hAnsi="Arial" w:cs="Arial"/>
          <w:b/>
          <w:sz w:val="20"/>
          <w:szCs w:val="20"/>
          <w:vertAlign w:val="superscript"/>
        </w:rPr>
        <w:footnoteReference w:id="1"/>
      </w:r>
    </w:p>
    <w:p w:rsidR="00E6213E" w:rsidRDefault="00E6213E" w:rsidP="00E6213E">
      <w:pPr>
        <w:jc w:val="both"/>
        <w:rPr>
          <w:rFonts w:ascii="Arial" w:hAnsi="Arial" w:cs="Arial"/>
        </w:rPr>
      </w:pPr>
    </w:p>
    <w:p w:rsidR="00E6213E" w:rsidRPr="0064460F" w:rsidRDefault="00E6213E" w:rsidP="00E6213E">
      <w:pPr>
        <w:jc w:val="both"/>
        <w:rPr>
          <w:rFonts w:ascii="Arial" w:hAnsi="Arial" w:cs="Arial"/>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
        <w:gridCol w:w="1739"/>
        <w:gridCol w:w="2256"/>
        <w:gridCol w:w="9431"/>
      </w:tblGrid>
      <w:tr w:rsidR="00E6213E" w:rsidRPr="007F7B13" w:rsidTr="007F7B13">
        <w:tc>
          <w:tcPr>
            <w:tcW w:w="2461" w:type="dxa"/>
            <w:gridSpan w:val="2"/>
            <w:shd w:val="clear" w:color="auto" w:fill="E6E6E6"/>
          </w:tcPr>
          <w:p w:rsidR="00E6213E" w:rsidRPr="00786630" w:rsidRDefault="00E6213E" w:rsidP="00786630">
            <w:pPr>
              <w:spacing w:before="60" w:after="60"/>
              <w:jc w:val="center"/>
              <w:rPr>
                <w:rFonts w:ascii="Arial" w:hAnsi="Arial" w:cs="Arial"/>
                <w:b/>
              </w:rPr>
            </w:pPr>
            <w:r w:rsidRPr="00786630">
              <w:rPr>
                <w:rFonts w:ascii="Arial" w:hAnsi="Arial" w:cs="Arial"/>
                <w:b/>
              </w:rPr>
              <w:t>THE BOARD</w:t>
            </w:r>
          </w:p>
        </w:tc>
        <w:tc>
          <w:tcPr>
            <w:tcW w:w="2256" w:type="dxa"/>
            <w:shd w:val="clear" w:color="auto" w:fill="auto"/>
          </w:tcPr>
          <w:p w:rsidR="00E6213E" w:rsidRPr="00786630" w:rsidRDefault="00E6213E" w:rsidP="00786630">
            <w:pPr>
              <w:spacing w:before="60" w:after="60"/>
              <w:jc w:val="center"/>
              <w:rPr>
                <w:rFonts w:ascii="Arial" w:hAnsi="Arial" w:cs="Arial"/>
                <w:b/>
              </w:rPr>
            </w:pPr>
            <w:r w:rsidRPr="00786630">
              <w:rPr>
                <w:rFonts w:ascii="Arial" w:hAnsi="Arial" w:cs="Arial"/>
                <w:b/>
              </w:rPr>
              <w:t>AREA</w:t>
            </w:r>
          </w:p>
        </w:tc>
        <w:tc>
          <w:tcPr>
            <w:tcW w:w="9431" w:type="dxa"/>
            <w:shd w:val="clear" w:color="auto" w:fill="auto"/>
          </w:tcPr>
          <w:p w:rsidR="00E6213E" w:rsidRPr="00786630" w:rsidRDefault="00E6213E" w:rsidP="00786630">
            <w:pPr>
              <w:spacing w:before="60" w:after="60"/>
              <w:jc w:val="center"/>
              <w:rPr>
                <w:rFonts w:ascii="Arial" w:hAnsi="Arial" w:cs="Arial"/>
                <w:b/>
              </w:rPr>
            </w:pPr>
            <w:r w:rsidRPr="00786630">
              <w:rPr>
                <w:rFonts w:ascii="Arial" w:hAnsi="Arial" w:cs="Arial"/>
                <w:b/>
              </w:rPr>
              <w:t>DECISIONS RESERVED TO THE BOARD</w:t>
            </w:r>
          </w:p>
        </w:tc>
      </w:tr>
      <w:tr w:rsidR="00243C55" w:rsidRPr="007F7B13" w:rsidTr="007F7B13">
        <w:tc>
          <w:tcPr>
            <w:tcW w:w="722" w:type="dxa"/>
          </w:tcPr>
          <w:p w:rsidR="00243C55" w:rsidRPr="00786630" w:rsidRDefault="00243C55" w:rsidP="00786630">
            <w:pPr>
              <w:pStyle w:val="ListParagraph"/>
              <w:numPr>
                <w:ilvl w:val="0"/>
                <w:numId w:val="27"/>
              </w:numPr>
              <w:spacing w:before="60" w:after="60"/>
              <w:ind w:left="414" w:hanging="357"/>
              <w:rPr>
                <w:rFonts w:ascii="Arial" w:hAnsi="Arial" w:cs="Arial"/>
              </w:rPr>
            </w:pPr>
          </w:p>
        </w:tc>
        <w:tc>
          <w:tcPr>
            <w:tcW w:w="1739" w:type="dxa"/>
          </w:tcPr>
          <w:p w:rsidR="00243C55" w:rsidRPr="00786630" w:rsidRDefault="00243C55" w:rsidP="00786630">
            <w:pPr>
              <w:spacing w:before="60" w:after="60"/>
              <w:rPr>
                <w:rFonts w:ascii="Arial" w:hAnsi="Arial" w:cs="Arial"/>
              </w:rPr>
            </w:pPr>
            <w:r w:rsidRPr="00786630">
              <w:rPr>
                <w:rFonts w:ascii="Arial" w:hAnsi="Arial" w:cs="Arial"/>
              </w:rPr>
              <w:t>FULL</w:t>
            </w:r>
          </w:p>
        </w:tc>
        <w:tc>
          <w:tcPr>
            <w:tcW w:w="2256" w:type="dxa"/>
            <w:shd w:val="clear" w:color="auto" w:fill="auto"/>
          </w:tcPr>
          <w:p w:rsidR="00243C55" w:rsidRPr="00786630" w:rsidRDefault="00243C55" w:rsidP="00786630">
            <w:pPr>
              <w:spacing w:before="60" w:after="60"/>
              <w:rPr>
                <w:rFonts w:ascii="Arial" w:hAnsi="Arial" w:cs="Arial"/>
              </w:rPr>
            </w:pPr>
            <w:r w:rsidRPr="00786630">
              <w:rPr>
                <w:rFonts w:ascii="Arial" w:hAnsi="Arial" w:cs="Arial"/>
              </w:rPr>
              <w:t xml:space="preserve">GENERAL </w:t>
            </w:r>
          </w:p>
        </w:tc>
        <w:tc>
          <w:tcPr>
            <w:tcW w:w="9431" w:type="dxa"/>
            <w:shd w:val="clear" w:color="auto" w:fill="auto"/>
          </w:tcPr>
          <w:p w:rsidR="00243C55" w:rsidRPr="00786630" w:rsidRDefault="00243C55" w:rsidP="00786630">
            <w:pPr>
              <w:widowControl/>
              <w:autoSpaceDE/>
              <w:autoSpaceDN/>
              <w:adjustRightInd/>
              <w:spacing w:before="60" w:after="60"/>
              <w:rPr>
                <w:rFonts w:ascii="Arial" w:hAnsi="Arial" w:cs="Arial"/>
                <w:lang w:eastAsia="en-GB"/>
              </w:rPr>
            </w:pPr>
            <w:r w:rsidRPr="00786630">
              <w:rPr>
                <w:rFonts w:ascii="Arial" w:hAnsi="Arial" w:cs="Arial"/>
              </w:rPr>
              <w:t>Board may determine any matter for which it has statutory or delegated authority in accordance with SOs (except for those decisions delegated to the Welsh Health Specialised Services Committee (WHSSC) or Emergency Ambulance Services Committee (EASC).</w:t>
            </w:r>
          </w:p>
        </w:tc>
      </w:tr>
      <w:tr w:rsidR="00243C55" w:rsidRPr="007F7B13" w:rsidTr="007F7B13">
        <w:tc>
          <w:tcPr>
            <w:tcW w:w="722" w:type="dxa"/>
          </w:tcPr>
          <w:p w:rsidR="00243C55" w:rsidRPr="00786630" w:rsidRDefault="00243C55" w:rsidP="00786630">
            <w:pPr>
              <w:pStyle w:val="ListParagraph"/>
              <w:numPr>
                <w:ilvl w:val="0"/>
                <w:numId w:val="27"/>
              </w:numPr>
              <w:spacing w:before="60" w:after="60"/>
              <w:ind w:left="414" w:hanging="357"/>
              <w:rPr>
                <w:rFonts w:ascii="Arial" w:hAnsi="Arial" w:cs="Arial"/>
              </w:rPr>
            </w:pPr>
          </w:p>
        </w:tc>
        <w:tc>
          <w:tcPr>
            <w:tcW w:w="1739" w:type="dxa"/>
          </w:tcPr>
          <w:p w:rsidR="00243C55" w:rsidRPr="00786630" w:rsidRDefault="00243C55" w:rsidP="00786630">
            <w:pPr>
              <w:spacing w:before="60" w:after="60"/>
              <w:rPr>
                <w:rFonts w:ascii="Arial" w:hAnsi="Arial" w:cs="Arial"/>
              </w:rPr>
            </w:pPr>
            <w:r w:rsidRPr="00786630">
              <w:rPr>
                <w:rFonts w:ascii="Arial" w:hAnsi="Arial" w:cs="Arial"/>
              </w:rPr>
              <w:t>FULL</w:t>
            </w:r>
          </w:p>
        </w:tc>
        <w:tc>
          <w:tcPr>
            <w:tcW w:w="2256" w:type="dxa"/>
            <w:shd w:val="clear" w:color="auto" w:fill="auto"/>
          </w:tcPr>
          <w:p w:rsidR="00243C55" w:rsidRPr="00786630" w:rsidRDefault="00243C55" w:rsidP="00786630">
            <w:pPr>
              <w:spacing w:before="60" w:after="60"/>
              <w:rPr>
                <w:rFonts w:ascii="Arial" w:hAnsi="Arial" w:cs="Arial"/>
              </w:rPr>
            </w:pPr>
            <w:r w:rsidRPr="00786630">
              <w:rPr>
                <w:rFonts w:ascii="Arial" w:hAnsi="Arial" w:cs="Arial"/>
              </w:rPr>
              <w:t xml:space="preserve">GENERAL </w:t>
            </w:r>
          </w:p>
        </w:tc>
        <w:tc>
          <w:tcPr>
            <w:tcW w:w="9431" w:type="dxa"/>
            <w:shd w:val="clear" w:color="auto" w:fill="auto"/>
          </w:tcPr>
          <w:p w:rsidR="00243C55" w:rsidRPr="00786630" w:rsidRDefault="00243C55" w:rsidP="00786630">
            <w:pPr>
              <w:widowControl/>
              <w:autoSpaceDE/>
              <w:autoSpaceDN/>
              <w:adjustRightInd/>
              <w:spacing w:before="60" w:after="60"/>
              <w:rPr>
                <w:rFonts w:ascii="Arial" w:hAnsi="Arial" w:cs="Arial"/>
                <w:lang w:eastAsia="en-GB"/>
              </w:rPr>
            </w:pPr>
            <w:r w:rsidRPr="00786630">
              <w:rPr>
                <w:rFonts w:ascii="Arial" w:hAnsi="Arial" w:cs="Arial"/>
              </w:rPr>
              <w:t>The Board must determine any matter that will be reserved to the whole Board.</w:t>
            </w:r>
          </w:p>
        </w:tc>
      </w:tr>
      <w:tr w:rsidR="00B90703" w:rsidRPr="007F7B13" w:rsidTr="007F7B13">
        <w:tc>
          <w:tcPr>
            <w:tcW w:w="722" w:type="dxa"/>
          </w:tcPr>
          <w:p w:rsidR="00B90703" w:rsidRPr="00786630" w:rsidRDefault="00B90703" w:rsidP="00786630">
            <w:pPr>
              <w:pStyle w:val="ListParagraph"/>
              <w:numPr>
                <w:ilvl w:val="0"/>
                <w:numId w:val="27"/>
              </w:numPr>
              <w:spacing w:before="60" w:after="60"/>
              <w:ind w:left="414" w:hanging="357"/>
              <w:rPr>
                <w:rFonts w:ascii="Arial" w:hAnsi="Arial" w:cs="Arial"/>
              </w:rPr>
            </w:pPr>
          </w:p>
        </w:tc>
        <w:tc>
          <w:tcPr>
            <w:tcW w:w="1739" w:type="dxa"/>
          </w:tcPr>
          <w:p w:rsidR="00B90703" w:rsidRPr="00786630" w:rsidRDefault="00B90703" w:rsidP="00786630">
            <w:pPr>
              <w:spacing w:before="60" w:after="60"/>
              <w:rPr>
                <w:rFonts w:ascii="Arial" w:hAnsi="Arial" w:cs="Arial"/>
              </w:rPr>
            </w:pPr>
            <w:r w:rsidRPr="00786630">
              <w:rPr>
                <w:rFonts w:ascii="Arial" w:hAnsi="Arial" w:cs="Arial"/>
              </w:rPr>
              <w:t>FULL</w:t>
            </w:r>
          </w:p>
        </w:tc>
        <w:tc>
          <w:tcPr>
            <w:tcW w:w="2256" w:type="dxa"/>
            <w:shd w:val="clear" w:color="auto" w:fill="auto"/>
          </w:tcPr>
          <w:p w:rsidR="00B90703" w:rsidRPr="00786630" w:rsidRDefault="00B90703" w:rsidP="00786630">
            <w:pPr>
              <w:spacing w:before="60" w:after="60"/>
              <w:rPr>
                <w:rFonts w:ascii="Arial" w:hAnsi="Arial" w:cs="Arial"/>
              </w:rPr>
            </w:pPr>
            <w:r w:rsidRPr="00786630">
              <w:rPr>
                <w:rFonts w:ascii="Arial" w:hAnsi="Arial" w:cs="Arial"/>
              </w:rPr>
              <w:t>GENERAL</w:t>
            </w:r>
          </w:p>
        </w:tc>
        <w:tc>
          <w:tcPr>
            <w:tcW w:w="9431" w:type="dxa"/>
            <w:shd w:val="clear" w:color="auto" w:fill="auto"/>
          </w:tcPr>
          <w:p w:rsidR="00B90703" w:rsidRPr="00786630" w:rsidRDefault="00B90703" w:rsidP="00786630">
            <w:pPr>
              <w:spacing w:before="60" w:after="60"/>
              <w:rPr>
                <w:rFonts w:ascii="Arial" w:hAnsi="Arial" w:cs="Arial"/>
              </w:rPr>
            </w:pPr>
            <w:r w:rsidRPr="00786630">
              <w:rPr>
                <w:rFonts w:ascii="Arial" w:hAnsi="Arial" w:cs="Arial"/>
              </w:rPr>
              <w:t>Approve the LHB’s Governance Framework</w:t>
            </w:r>
            <w:r w:rsidR="00786630" w:rsidRPr="00786630">
              <w:rPr>
                <w:rFonts w:ascii="Arial" w:hAnsi="Arial" w:cs="Arial"/>
              </w:rPr>
              <w:t>.</w:t>
            </w:r>
          </w:p>
        </w:tc>
      </w:tr>
      <w:tr w:rsidR="00243C55" w:rsidRPr="007F7B13" w:rsidTr="007F7B13">
        <w:tc>
          <w:tcPr>
            <w:tcW w:w="722" w:type="dxa"/>
          </w:tcPr>
          <w:p w:rsidR="00243C55" w:rsidRPr="00786630" w:rsidRDefault="00243C55" w:rsidP="00786630">
            <w:pPr>
              <w:pStyle w:val="ListParagraph"/>
              <w:numPr>
                <w:ilvl w:val="0"/>
                <w:numId w:val="27"/>
              </w:numPr>
              <w:spacing w:before="60" w:after="60"/>
              <w:ind w:left="414" w:hanging="357"/>
              <w:rPr>
                <w:rFonts w:ascii="Arial" w:hAnsi="Arial" w:cs="Arial"/>
              </w:rPr>
            </w:pPr>
          </w:p>
        </w:tc>
        <w:tc>
          <w:tcPr>
            <w:tcW w:w="1739" w:type="dxa"/>
          </w:tcPr>
          <w:p w:rsidR="00243C55" w:rsidRPr="00786630" w:rsidRDefault="00243C55" w:rsidP="00786630">
            <w:pPr>
              <w:spacing w:before="60" w:after="60"/>
              <w:rPr>
                <w:rFonts w:ascii="Arial" w:hAnsi="Arial" w:cs="Arial"/>
              </w:rPr>
            </w:pPr>
            <w:r w:rsidRPr="00786630">
              <w:rPr>
                <w:rFonts w:ascii="Arial" w:hAnsi="Arial" w:cs="Arial"/>
              </w:rPr>
              <w:t>FULL</w:t>
            </w:r>
          </w:p>
        </w:tc>
        <w:tc>
          <w:tcPr>
            <w:tcW w:w="2256" w:type="dxa"/>
            <w:shd w:val="clear" w:color="auto" w:fill="auto"/>
          </w:tcPr>
          <w:p w:rsidR="00243C55" w:rsidRPr="00786630" w:rsidRDefault="00243C55" w:rsidP="00786630">
            <w:pPr>
              <w:spacing w:before="60" w:after="60"/>
              <w:rPr>
                <w:rFonts w:ascii="Arial" w:hAnsi="Arial" w:cs="Arial"/>
              </w:rPr>
            </w:pPr>
            <w:r w:rsidRPr="00786630">
              <w:rPr>
                <w:rFonts w:ascii="Arial" w:hAnsi="Arial" w:cs="Arial"/>
              </w:rPr>
              <w:t>OPERATING ARRANGEMENTS</w:t>
            </w:r>
          </w:p>
        </w:tc>
        <w:tc>
          <w:tcPr>
            <w:tcW w:w="9431" w:type="dxa"/>
            <w:shd w:val="clear" w:color="auto" w:fill="auto"/>
          </w:tcPr>
          <w:p w:rsidR="00243C55" w:rsidRPr="00786630" w:rsidRDefault="00243C55" w:rsidP="00786630">
            <w:pPr>
              <w:spacing w:before="60" w:after="60"/>
              <w:rPr>
                <w:rFonts w:ascii="Arial" w:hAnsi="Arial" w:cs="Arial"/>
              </w:rPr>
            </w:pPr>
            <w:r w:rsidRPr="00786630">
              <w:rPr>
                <w:rFonts w:ascii="Arial" w:hAnsi="Arial" w:cs="Arial"/>
              </w:rPr>
              <w:t xml:space="preserve">Approve, vary and amend: </w:t>
            </w:r>
          </w:p>
          <w:p w:rsidR="00243C55" w:rsidRPr="00786630" w:rsidRDefault="00243C55" w:rsidP="00786630">
            <w:pPr>
              <w:numPr>
                <w:ilvl w:val="0"/>
                <w:numId w:val="7"/>
              </w:numPr>
              <w:spacing w:before="60" w:after="60"/>
              <w:rPr>
                <w:rFonts w:ascii="Arial" w:hAnsi="Arial" w:cs="Arial"/>
              </w:rPr>
            </w:pPr>
            <w:r w:rsidRPr="00786630">
              <w:rPr>
                <w:rFonts w:ascii="Arial" w:hAnsi="Arial" w:cs="Arial"/>
              </w:rPr>
              <w:t>Standing Orders (SOs);</w:t>
            </w:r>
          </w:p>
          <w:p w:rsidR="00243C55" w:rsidRPr="00786630" w:rsidRDefault="00243C55" w:rsidP="00786630">
            <w:pPr>
              <w:numPr>
                <w:ilvl w:val="0"/>
                <w:numId w:val="7"/>
              </w:numPr>
              <w:spacing w:before="60" w:after="60"/>
              <w:rPr>
                <w:rFonts w:ascii="Arial" w:hAnsi="Arial" w:cs="Arial"/>
              </w:rPr>
            </w:pPr>
            <w:r w:rsidRPr="00786630">
              <w:rPr>
                <w:rFonts w:ascii="Arial" w:hAnsi="Arial" w:cs="Arial"/>
              </w:rPr>
              <w:t>Standing Financial Instructions (SFIs);</w:t>
            </w:r>
          </w:p>
          <w:p w:rsidR="00243C55" w:rsidRPr="00786630" w:rsidRDefault="00243C55" w:rsidP="00786630">
            <w:pPr>
              <w:numPr>
                <w:ilvl w:val="0"/>
                <w:numId w:val="7"/>
              </w:numPr>
              <w:spacing w:before="60" w:after="60"/>
              <w:rPr>
                <w:rFonts w:ascii="Arial" w:hAnsi="Arial" w:cs="Arial"/>
              </w:rPr>
            </w:pPr>
            <w:r w:rsidRPr="00786630">
              <w:rPr>
                <w:rFonts w:ascii="Arial" w:hAnsi="Arial" w:cs="Arial"/>
              </w:rPr>
              <w:t>Schedule of matters reserved to the Local Health Board;</w:t>
            </w:r>
          </w:p>
          <w:p w:rsidR="00243C55" w:rsidRPr="00786630" w:rsidRDefault="00243C55" w:rsidP="00786630">
            <w:pPr>
              <w:numPr>
                <w:ilvl w:val="0"/>
                <w:numId w:val="7"/>
              </w:numPr>
              <w:spacing w:before="60" w:after="60"/>
              <w:rPr>
                <w:rFonts w:ascii="Arial" w:hAnsi="Arial" w:cs="Arial"/>
              </w:rPr>
            </w:pPr>
            <w:r w:rsidRPr="00786630">
              <w:rPr>
                <w:rFonts w:ascii="Arial" w:hAnsi="Arial" w:cs="Arial"/>
              </w:rPr>
              <w:t>Scheme of delegation to Committees and others; and</w:t>
            </w:r>
          </w:p>
          <w:p w:rsidR="00243C55" w:rsidRPr="00786630" w:rsidRDefault="00243C55" w:rsidP="00786630">
            <w:pPr>
              <w:numPr>
                <w:ilvl w:val="0"/>
                <w:numId w:val="2"/>
              </w:numPr>
              <w:spacing w:before="60" w:after="60"/>
              <w:rPr>
                <w:rFonts w:ascii="Arial" w:hAnsi="Arial" w:cs="Arial"/>
              </w:rPr>
            </w:pPr>
            <w:r w:rsidRPr="00786630">
              <w:rPr>
                <w:rFonts w:ascii="Arial" w:hAnsi="Arial" w:cs="Arial"/>
              </w:rPr>
              <w:t>Scheme of delegation to Officers.</w:t>
            </w:r>
          </w:p>
          <w:p w:rsidR="00243C55" w:rsidRPr="00786630" w:rsidRDefault="00243C55" w:rsidP="00786630">
            <w:pPr>
              <w:spacing w:before="60" w:after="60"/>
              <w:rPr>
                <w:rFonts w:ascii="Arial" w:hAnsi="Arial" w:cs="Arial"/>
              </w:rPr>
            </w:pPr>
            <w:r w:rsidRPr="00786630">
              <w:rPr>
                <w:rFonts w:ascii="Arial" w:hAnsi="Arial" w:cs="Arial"/>
              </w:rPr>
              <w:t>In accordance with any directions set by the Welsh Government.</w:t>
            </w:r>
          </w:p>
        </w:tc>
      </w:tr>
      <w:tr w:rsidR="009D17C8" w:rsidRPr="007F7B13" w:rsidTr="007F7B13">
        <w:tc>
          <w:tcPr>
            <w:tcW w:w="722" w:type="dxa"/>
          </w:tcPr>
          <w:p w:rsidR="009D17C8" w:rsidRPr="00786630" w:rsidRDefault="009D17C8" w:rsidP="00786630">
            <w:pPr>
              <w:pStyle w:val="ListParagraph"/>
              <w:numPr>
                <w:ilvl w:val="0"/>
                <w:numId w:val="27"/>
              </w:numPr>
              <w:spacing w:before="60" w:after="60"/>
              <w:ind w:left="414" w:hanging="357"/>
              <w:rPr>
                <w:rFonts w:ascii="Arial" w:hAnsi="Arial" w:cs="Arial"/>
              </w:rPr>
            </w:pPr>
          </w:p>
        </w:tc>
        <w:tc>
          <w:tcPr>
            <w:tcW w:w="1739" w:type="dxa"/>
          </w:tcPr>
          <w:p w:rsidR="009D17C8" w:rsidRPr="00786630" w:rsidRDefault="009D17C8" w:rsidP="00786630">
            <w:pPr>
              <w:spacing w:before="60" w:after="60"/>
              <w:rPr>
                <w:rFonts w:ascii="Arial" w:hAnsi="Arial" w:cs="Arial"/>
              </w:rPr>
            </w:pPr>
            <w:r w:rsidRPr="00786630">
              <w:rPr>
                <w:rFonts w:ascii="Arial" w:hAnsi="Arial" w:cs="Arial"/>
              </w:rPr>
              <w:t>FULL</w:t>
            </w:r>
          </w:p>
        </w:tc>
        <w:tc>
          <w:tcPr>
            <w:tcW w:w="2256" w:type="dxa"/>
            <w:shd w:val="clear" w:color="auto" w:fill="auto"/>
          </w:tcPr>
          <w:p w:rsidR="009D17C8" w:rsidRPr="00786630" w:rsidRDefault="009D17C8" w:rsidP="00786630">
            <w:pPr>
              <w:spacing w:before="60" w:after="60"/>
              <w:rPr>
                <w:rFonts w:ascii="Arial" w:hAnsi="Arial" w:cs="Arial"/>
              </w:rPr>
            </w:pPr>
            <w:r w:rsidRPr="00786630">
              <w:rPr>
                <w:rFonts w:ascii="Arial" w:hAnsi="Arial" w:cs="Arial"/>
              </w:rPr>
              <w:t>OPERATING ARRANGEMENTS</w:t>
            </w:r>
          </w:p>
        </w:tc>
        <w:tc>
          <w:tcPr>
            <w:tcW w:w="9431" w:type="dxa"/>
            <w:shd w:val="clear" w:color="auto" w:fill="auto"/>
          </w:tcPr>
          <w:p w:rsidR="009D17C8" w:rsidRPr="00786630" w:rsidRDefault="009D17C8" w:rsidP="00786630">
            <w:pPr>
              <w:spacing w:before="60" w:after="60"/>
              <w:rPr>
                <w:rFonts w:ascii="Arial" w:hAnsi="Arial" w:cs="Arial"/>
              </w:rPr>
            </w:pPr>
            <w:r w:rsidRPr="00786630">
              <w:rPr>
                <w:rFonts w:ascii="Arial" w:hAnsi="Arial" w:cs="Arial"/>
              </w:rPr>
              <w:t>Ratify any urgent decisions taken by the Chair and the Chief Executive in accordance with Standing Order requirements</w:t>
            </w:r>
            <w:r w:rsidR="00786630" w:rsidRPr="00786630">
              <w:rPr>
                <w:rFonts w:ascii="Arial" w:hAnsi="Arial" w:cs="Arial"/>
              </w:rPr>
              <w:t>.</w:t>
            </w:r>
          </w:p>
        </w:tc>
      </w:tr>
      <w:tr w:rsidR="009D17C8" w:rsidRPr="007F7B13" w:rsidTr="007F7B13">
        <w:tc>
          <w:tcPr>
            <w:tcW w:w="722" w:type="dxa"/>
          </w:tcPr>
          <w:p w:rsidR="009D17C8" w:rsidRPr="00786630" w:rsidRDefault="009D17C8" w:rsidP="00786630">
            <w:pPr>
              <w:pStyle w:val="ListParagraph"/>
              <w:numPr>
                <w:ilvl w:val="0"/>
                <w:numId w:val="27"/>
              </w:numPr>
              <w:spacing w:before="60" w:after="60"/>
              <w:ind w:left="414" w:hanging="357"/>
              <w:rPr>
                <w:rFonts w:ascii="Arial" w:hAnsi="Arial" w:cs="Arial"/>
              </w:rPr>
            </w:pPr>
          </w:p>
        </w:tc>
        <w:tc>
          <w:tcPr>
            <w:tcW w:w="1739" w:type="dxa"/>
          </w:tcPr>
          <w:p w:rsidR="009D17C8" w:rsidRPr="00786630" w:rsidRDefault="009D17C8" w:rsidP="00786630">
            <w:pPr>
              <w:spacing w:before="60" w:after="60"/>
              <w:rPr>
                <w:rFonts w:ascii="Arial" w:hAnsi="Arial" w:cs="Arial"/>
              </w:rPr>
            </w:pPr>
            <w:r w:rsidRPr="00786630">
              <w:rPr>
                <w:rFonts w:ascii="Arial" w:hAnsi="Arial" w:cs="Arial"/>
              </w:rPr>
              <w:t>NO – Audit Committee</w:t>
            </w:r>
          </w:p>
        </w:tc>
        <w:tc>
          <w:tcPr>
            <w:tcW w:w="2256" w:type="dxa"/>
            <w:shd w:val="clear" w:color="auto" w:fill="auto"/>
          </w:tcPr>
          <w:p w:rsidR="009D17C8" w:rsidRPr="00786630" w:rsidRDefault="009D17C8" w:rsidP="00786630">
            <w:pPr>
              <w:spacing w:before="60" w:after="60"/>
              <w:rPr>
                <w:rFonts w:ascii="Arial" w:hAnsi="Arial" w:cs="Arial"/>
              </w:rPr>
            </w:pPr>
            <w:r w:rsidRPr="00786630">
              <w:rPr>
                <w:rFonts w:ascii="Arial" w:hAnsi="Arial" w:cs="Arial"/>
              </w:rPr>
              <w:t>OPERATING ARRANGEMENTS</w:t>
            </w:r>
          </w:p>
        </w:tc>
        <w:tc>
          <w:tcPr>
            <w:tcW w:w="9431" w:type="dxa"/>
            <w:shd w:val="clear" w:color="auto" w:fill="auto"/>
          </w:tcPr>
          <w:p w:rsidR="009D17C8" w:rsidRPr="00786630" w:rsidRDefault="009D17C8" w:rsidP="00786630">
            <w:pPr>
              <w:widowControl/>
              <w:autoSpaceDE/>
              <w:autoSpaceDN/>
              <w:adjustRightInd/>
              <w:spacing w:before="60" w:after="60"/>
              <w:rPr>
                <w:rFonts w:ascii="Arial" w:hAnsi="Arial" w:cs="Arial"/>
                <w:lang w:eastAsia="en-GB"/>
              </w:rPr>
            </w:pPr>
            <w:r w:rsidRPr="00786630">
              <w:rPr>
                <w:rFonts w:ascii="Arial" w:hAnsi="Arial" w:cs="Arial"/>
              </w:rPr>
              <w:t xml:space="preserve">Formal consideration of report of Board Secretary on any non-compliance with Standing Orders, making proposals to the Board on any action to be taken.  </w:t>
            </w:r>
          </w:p>
          <w:p w:rsidR="009D17C8" w:rsidRPr="00786630" w:rsidRDefault="009D17C8" w:rsidP="00786630">
            <w:pPr>
              <w:spacing w:before="60" w:after="60"/>
              <w:rPr>
                <w:rFonts w:ascii="Arial" w:hAnsi="Arial" w:cs="Arial"/>
              </w:rPr>
            </w:pPr>
          </w:p>
        </w:tc>
      </w:tr>
      <w:tr w:rsidR="009D17C8" w:rsidRPr="007F7B13" w:rsidTr="007F7B13">
        <w:tc>
          <w:tcPr>
            <w:tcW w:w="722" w:type="dxa"/>
          </w:tcPr>
          <w:p w:rsidR="009D17C8" w:rsidRPr="00786630" w:rsidRDefault="009D17C8" w:rsidP="00786630">
            <w:pPr>
              <w:pStyle w:val="ListParagraph"/>
              <w:numPr>
                <w:ilvl w:val="0"/>
                <w:numId w:val="27"/>
              </w:numPr>
              <w:spacing w:before="60" w:after="60"/>
              <w:ind w:left="414" w:hanging="357"/>
              <w:rPr>
                <w:rFonts w:ascii="Arial" w:hAnsi="Arial" w:cs="Arial"/>
              </w:rPr>
            </w:pPr>
          </w:p>
        </w:tc>
        <w:tc>
          <w:tcPr>
            <w:tcW w:w="1739" w:type="dxa"/>
          </w:tcPr>
          <w:p w:rsidR="009D17C8" w:rsidRPr="00786630" w:rsidRDefault="009D17C8" w:rsidP="00786630">
            <w:pPr>
              <w:spacing w:before="60" w:after="60"/>
              <w:rPr>
                <w:rFonts w:ascii="Arial" w:hAnsi="Arial" w:cs="Arial"/>
              </w:rPr>
            </w:pPr>
            <w:r w:rsidRPr="00786630">
              <w:rPr>
                <w:rFonts w:ascii="Arial" w:hAnsi="Arial" w:cs="Arial"/>
              </w:rPr>
              <w:t>FULL</w:t>
            </w:r>
          </w:p>
        </w:tc>
        <w:tc>
          <w:tcPr>
            <w:tcW w:w="2256" w:type="dxa"/>
            <w:shd w:val="clear" w:color="auto" w:fill="auto"/>
          </w:tcPr>
          <w:p w:rsidR="009D17C8" w:rsidRPr="00786630" w:rsidRDefault="009D17C8" w:rsidP="00786630">
            <w:pPr>
              <w:spacing w:before="60" w:after="60"/>
              <w:rPr>
                <w:rFonts w:ascii="Arial" w:hAnsi="Arial" w:cs="Arial"/>
              </w:rPr>
            </w:pPr>
            <w:r w:rsidRPr="00786630">
              <w:rPr>
                <w:rFonts w:ascii="Arial" w:hAnsi="Arial" w:cs="Arial"/>
              </w:rPr>
              <w:t>OPERATING ARRANGEMENTS</w:t>
            </w:r>
          </w:p>
        </w:tc>
        <w:tc>
          <w:tcPr>
            <w:tcW w:w="9431" w:type="dxa"/>
            <w:shd w:val="clear" w:color="auto" w:fill="auto"/>
          </w:tcPr>
          <w:p w:rsidR="009D17C8" w:rsidRPr="00786630" w:rsidRDefault="00F7099D" w:rsidP="00786630">
            <w:pPr>
              <w:spacing w:before="60" w:after="60"/>
              <w:rPr>
                <w:rFonts w:ascii="Arial" w:hAnsi="Arial" w:cs="Arial"/>
              </w:rPr>
            </w:pPr>
            <w:r w:rsidRPr="00786630">
              <w:rPr>
                <w:rFonts w:ascii="Arial" w:hAnsi="Arial" w:cs="Arial"/>
              </w:rPr>
              <w:t>Receive report and proposals regarding any non-compliance with Standing Orders, and where required ratify in public session any action required in response to failure to comply with SOs.</w:t>
            </w:r>
          </w:p>
        </w:tc>
      </w:tr>
      <w:tr w:rsidR="009D17C8" w:rsidRPr="007F7B13" w:rsidTr="007F7B13">
        <w:tc>
          <w:tcPr>
            <w:tcW w:w="722" w:type="dxa"/>
          </w:tcPr>
          <w:p w:rsidR="009D17C8" w:rsidRPr="00786630" w:rsidRDefault="009D17C8" w:rsidP="00786630">
            <w:pPr>
              <w:pStyle w:val="ListParagraph"/>
              <w:numPr>
                <w:ilvl w:val="0"/>
                <w:numId w:val="27"/>
              </w:numPr>
              <w:spacing w:before="60" w:after="60"/>
              <w:ind w:left="414" w:hanging="357"/>
              <w:rPr>
                <w:rFonts w:ascii="Arial" w:hAnsi="Arial" w:cs="Arial"/>
              </w:rPr>
            </w:pPr>
          </w:p>
        </w:tc>
        <w:tc>
          <w:tcPr>
            <w:tcW w:w="1739" w:type="dxa"/>
          </w:tcPr>
          <w:p w:rsidR="009D17C8" w:rsidRPr="00786630" w:rsidRDefault="009D17C8" w:rsidP="00786630">
            <w:pPr>
              <w:spacing w:before="60" w:after="60"/>
              <w:rPr>
                <w:rFonts w:ascii="Arial" w:hAnsi="Arial" w:cs="Arial"/>
              </w:rPr>
            </w:pPr>
            <w:r w:rsidRPr="00786630">
              <w:rPr>
                <w:rFonts w:ascii="Arial" w:hAnsi="Arial" w:cs="Arial"/>
              </w:rPr>
              <w:t>FULL</w:t>
            </w:r>
          </w:p>
        </w:tc>
        <w:tc>
          <w:tcPr>
            <w:tcW w:w="2256" w:type="dxa"/>
            <w:shd w:val="clear" w:color="auto" w:fill="auto"/>
          </w:tcPr>
          <w:p w:rsidR="009D17C8" w:rsidRPr="00786630" w:rsidRDefault="009D17C8" w:rsidP="00786630">
            <w:pPr>
              <w:spacing w:before="60" w:after="60"/>
              <w:rPr>
                <w:rFonts w:ascii="Arial" w:hAnsi="Arial" w:cs="Arial"/>
              </w:rPr>
            </w:pPr>
            <w:r w:rsidRPr="00786630">
              <w:rPr>
                <w:rFonts w:ascii="Arial" w:hAnsi="Arial" w:cs="Arial"/>
              </w:rPr>
              <w:t>OPERATING ARRANGEMENTS</w:t>
            </w:r>
          </w:p>
        </w:tc>
        <w:tc>
          <w:tcPr>
            <w:tcW w:w="9431" w:type="dxa"/>
            <w:shd w:val="clear" w:color="auto" w:fill="auto"/>
          </w:tcPr>
          <w:p w:rsidR="009D17C8" w:rsidRPr="00786630" w:rsidRDefault="009D17C8" w:rsidP="00786630">
            <w:pPr>
              <w:spacing w:before="60" w:after="60"/>
              <w:rPr>
                <w:rFonts w:ascii="Arial" w:hAnsi="Arial" w:cs="Arial"/>
              </w:rPr>
            </w:pPr>
            <w:r w:rsidRPr="00786630">
              <w:rPr>
                <w:rFonts w:ascii="Arial" w:hAnsi="Arial" w:cs="Arial"/>
              </w:rPr>
              <w:t>Authorise use of the LHB’s official seal</w:t>
            </w:r>
            <w:r w:rsidR="00786630" w:rsidRPr="00786630">
              <w:rPr>
                <w:rFonts w:ascii="Arial" w:hAnsi="Arial" w:cs="Arial"/>
              </w:rPr>
              <w:t>.</w:t>
            </w:r>
          </w:p>
        </w:tc>
      </w:tr>
      <w:tr w:rsidR="009D17C8" w:rsidRPr="007F7B13" w:rsidTr="007F7B13">
        <w:tc>
          <w:tcPr>
            <w:tcW w:w="722" w:type="dxa"/>
          </w:tcPr>
          <w:p w:rsidR="009D17C8" w:rsidRPr="00786630" w:rsidRDefault="009D17C8" w:rsidP="00786630">
            <w:pPr>
              <w:pStyle w:val="ListParagraph"/>
              <w:numPr>
                <w:ilvl w:val="0"/>
                <w:numId w:val="27"/>
              </w:numPr>
              <w:spacing w:before="60" w:after="60"/>
              <w:ind w:left="414" w:hanging="357"/>
              <w:rPr>
                <w:rFonts w:ascii="Arial" w:hAnsi="Arial" w:cs="Arial"/>
              </w:rPr>
            </w:pPr>
          </w:p>
        </w:tc>
        <w:tc>
          <w:tcPr>
            <w:tcW w:w="1739" w:type="dxa"/>
          </w:tcPr>
          <w:p w:rsidR="009D17C8" w:rsidRPr="00786630" w:rsidRDefault="009D17C8" w:rsidP="00786630">
            <w:pPr>
              <w:spacing w:before="60" w:after="60"/>
              <w:rPr>
                <w:rFonts w:ascii="Arial" w:hAnsi="Arial" w:cs="Arial"/>
              </w:rPr>
            </w:pPr>
            <w:r w:rsidRPr="00786630">
              <w:rPr>
                <w:rFonts w:ascii="Arial" w:hAnsi="Arial" w:cs="Arial"/>
              </w:rPr>
              <w:t>FULL</w:t>
            </w:r>
          </w:p>
        </w:tc>
        <w:tc>
          <w:tcPr>
            <w:tcW w:w="2256" w:type="dxa"/>
            <w:shd w:val="clear" w:color="auto" w:fill="auto"/>
          </w:tcPr>
          <w:p w:rsidR="009D17C8" w:rsidRPr="00786630" w:rsidRDefault="009D17C8" w:rsidP="00786630">
            <w:pPr>
              <w:spacing w:before="60" w:after="60"/>
              <w:rPr>
                <w:rFonts w:ascii="Arial" w:hAnsi="Arial" w:cs="Arial"/>
              </w:rPr>
            </w:pPr>
            <w:r w:rsidRPr="00786630">
              <w:rPr>
                <w:rFonts w:ascii="Arial" w:hAnsi="Arial" w:cs="Arial"/>
              </w:rPr>
              <w:t>OPERATING ARRANGEMENTS</w:t>
            </w:r>
          </w:p>
        </w:tc>
        <w:tc>
          <w:tcPr>
            <w:tcW w:w="9431" w:type="dxa"/>
            <w:shd w:val="clear" w:color="auto" w:fill="auto"/>
          </w:tcPr>
          <w:p w:rsidR="009D17C8" w:rsidRPr="00786630" w:rsidRDefault="009D17C8" w:rsidP="00786630">
            <w:pPr>
              <w:spacing w:before="60" w:after="60"/>
              <w:rPr>
                <w:rFonts w:ascii="Arial" w:hAnsi="Arial" w:cs="Arial"/>
              </w:rPr>
            </w:pPr>
            <w:r w:rsidRPr="00786630">
              <w:rPr>
                <w:rFonts w:ascii="Arial" w:hAnsi="Arial" w:cs="Arial"/>
              </w:rPr>
              <w:t>Approve the LHB’s Values Framework and Standards of Business Conduct</w:t>
            </w:r>
            <w:r w:rsidR="00786630" w:rsidRPr="00786630">
              <w:rPr>
                <w:rFonts w:ascii="Arial" w:hAnsi="Arial" w:cs="Arial"/>
              </w:rPr>
              <w:t>.</w:t>
            </w:r>
            <w:r w:rsidRPr="00786630">
              <w:rPr>
                <w:rFonts w:ascii="Arial" w:hAnsi="Arial" w:cs="Arial"/>
              </w:rPr>
              <w:t xml:space="preserve"> </w:t>
            </w:r>
          </w:p>
        </w:tc>
      </w:tr>
      <w:tr w:rsidR="009D17C8" w:rsidRPr="007F7B13" w:rsidTr="007F7B13">
        <w:tc>
          <w:tcPr>
            <w:tcW w:w="722" w:type="dxa"/>
          </w:tcPr>
          <w:p w:rsidR="009D17C8" w:rsidRPr="00786630" w:rsidRDefault="009D17C8" w:rsidP="00786630">
            <w:pPr>
              <w:pStyle w:val="ListParagraph"/>
              <w:numPr>
                <w:ilvl w:val="0"/>
                <w:numId w:val="27"/>
              </w:numPr>
              <w:spacing w:before="60" w:after="60"/>
              <w:ind w:left="414" w:hanging="357"/>
              <w:rPr>
                <w:rFonts w:ascii="Arial" w:hAnsi="Arial" w:cs="Arial"/>
              </w:rPr>
            </w:pPr>
          </w:p>
        </w:tc>
        <w:tc>
          <w:tcPr>
            <w:tcW w:w="1739" w:type="dxa"/>
          </w:tcPr>
          <w:p w:rsidR="0083615F" w:rsidRPr="00786630" w:rsidRDefault="0083615F" w:rsidP="00786630">
            <w:pPr>
              <w:spacing w:before="60" w:after="60"/>
              <w:rPr>
                <w:rFonts w:ascii="Arial" w:hAnsi="Arial" w:cs="Arial"/>
              </w:rPr>
            </w:pPr>
            <w:r w:rsidRPr="00786630">
              <w:rPr>
                <w:rFonts w:ascii="Arial" w:hAnsi="Arial" w:cs="Arial"/>
              </w:rPr>
              <w:t xml:space="preserve">NO - </w:t>
            </w:r>
          </w:p>
          <w:p w:rsidR="009D17C8" w:rsidRPr="00786630" w:rsidRDefault="0083615F" w:rsidP="00786630">
            <w:pPr>
              <w:spacing w:before="60" w:after="60"/>
              <w:rPr>
                <w:rFonts w:ascii="Arial" w:hAnsi="Arial" w:cs="Arial"/>
              </w:rPr>
            </w:pPr>
            <w:r w:rsidRPr="00786630">
              <w:rPr>
                <w:rFonts w:ascii="Arial" w:hAnsi="Arial" w:cs="Arial"/>
              </w:rPr>
              <w:t>Chair on behalf of Joint Committee, Vice-Chair on behalf of Joint Committee if Chair is declaring interest</w:t>
            </w:r>
          </w:p>
        </w:tc>
        <w:tc>
          <w:tcPr>
            <w:tcW w:w="2256" w:type="dxa"/>
            <w:shd w:val="clear" w:color="auto" w:fill="auto"/>
          </w:tcPr>
          <w:p w:rsidR="009D17C8" w:rsidRPr="00786630" w:rsidRDefault="009D17C8" w:rsidP="00786630">
            <w:pPr>
              <w:spacing w:before="60" w:after="60"/>
              <w:rPr>
                <w:rFonts w:ascii="Arial" w:hAnsi="Arial" w:cs="Arial"/>
              </w:rPr>
            </w:pPr>
            <w:r w:rsidRPr="00786630">
              <w:rPr>
                <w:rFonts w:ascii="Arial" w:hAnsi="Arial" w:cs="Arial"/>
              </w:rPr>
              <w:t>ORGANISATION STRUCTURE &amp; STAFFING</w:t>
            </w:r>
          </w:p>
        </w:tc>
        <w:tc>
          <w:tcPr>
            <w:tcW w:w="9431" w:type="dxa"/>
            <w:shd w:val="clear" w:color="auto" w:fill="auto"/>
          </w:tcPr>
          <w:p w:rsidR="009D17C8" w:rsidRPr="00786630" w:rsidRDefault="009D17C8" w:rsidP="00786630">
            <w:pPr>
              <w:spacing w:before="60" w:after="60"/>
              <w:rPr>
                <w:rFonts w:ascii="Arial" w:hAnsi="Arial" w:cs="Arial"/>
                <w:color w:val="FF0000"/>
              </w:rPr>
            </w:pPr>
            <w:r w:rsidRPr="00786630">
              <w:rPr>
                <w:rFonts w:ascii="Arial" w:hAnsi="Arial" w:cs="Arial"/>
              </w:rPr>
              <w:t xml:space="preserve">Require, receive and determine action in response to the declaration of Board members’ interests, in accordance with advice received, e.g. From Audit Committee </w:t>
            </w:r>
            <w:r w:rsidR="00F7099D" w:rsidRPr="00786630">
              <w:rPr>
                <w:rFonts w:ascii="Arial" w:hAnsi="Arial" w:cs="Arial"/>
              </w:rPr>
              <w:t>or Board Secretary</w:t>
            </w:r>
            <w:r w:rsidR="00786630" w:rsidRPr="00786630">
              <w:rPr>
                <w:rFonts w:ascii="Arial" w:hAnsi="Arial" w:cs="Arial"/>
              </w:rPr>
              <w:t>.</w:t>
            </w:r>
          </w:p>
        </w:tc>
      </w:tr>
      <w:tr w:rsidR="009D17C8" w:rsidRPr="007F7B13" w:rsidTr="007F7B13">
        <w:tc>
          <w:tcPr>
            <w:tcW w:w="722" w:type="dxa"/>
          </w:tcPr>
          <w:p w:rsidR="009D17C8" w:rsidRPr="00786630" w:rsidRDefault="009D17C8" w:rsidP="00786630">
            <w:pPr>
              <w:pStyle w:val="ListParagraph"/>
              <w:numPr>
                <w:ilvl w:val="0"/>
                <w:numId w:val="27"/>
              </w:numPr>
              <w:spacing w:before="60" w:after="60"/>
              <w:ind w:left="414" w:hanging="357"/>
              <w:rPr>
                <w:rFonts w:ascii="Arial" w:hAnsi="Arial" w:cs="Arial"/>
              </w:rPr>
            </w:pPr>
          </w:p>
        </w:tc>
        <w:tc>
          <w:tcPr>
            <w:tcW w:w="1739" w:type="dxa"/>
          </w:tcPr>
          <w:p w:rsidR="009D17C8" w:rsidRPr="00786630" w:rsidRDefault="009D17C8" w:rsidP="00786630">
            <w:pPr>
              <w:spacing w:before="60" w:after="60"/>
              <w:rPr>
                <w:rFonts w:ascii="Arial" w:hAnsi="Arial" w:cs="Arial"/>
              </w:rPr>
            </w:pPr>
            <w:r w:rsidRPr="00786630">
              <w:rPr>
                <w:rFonts w:ascii="Arial" w:hAnsi="Arial" w:cs="Arial"/>
              </w:rPr>
              <w:t>FULL</w:t>
            </w:r>
          </w:p>
        </w:tc>
        <w:tc>
          <w:tcPr>
            <w:tcW w:w="2256" w:type="dxa"/>
            <w:shd w:val="clear" w:color="auto" w:fill="auto"/>
          </w:tcPr>
          <w:p w:rsidR="009D17C8" w:rsidRPr="00786630" w:rsidRDefault="009D17C8" w:rsidP="00786630">
            <w:pPr>
              <w:spacing w:before="60" w:after="60"/>
              <w:rPr>
                <w:rFonts w:ascii="Arial" w:hAnsi="Arial" w:cs="Arial"/>
              </w:rPr>
            </w:pPr>
            <w:r w:rsidRPr="00786630">
              <w:rPr>
                <w:rFonts w:ascii="Arial" w:hAnsi="Arial" w:cs="Arial"/>
              </w:rPr>
              <w:t>STRATEGY &amp; PLANNING</w:t>
            </w:r>
          </w:p>
        </w:tc>
        <w:tc>
          <w:tcPr>
            <w:tcW w:w="9431" w:type="dxa"/>
            <w:shd w:val="clear" w:color="auto" w:fill="auto"/>
          </w:tcPr>
          <w:p w:rsidR="009D17C8" w:rsidRPr="00786630" w:rsidRDefault="009D17C8" w:rsidP="00786630">
            <w:pPr>
              <w:spacing w:before="60" w:after="60"/>
              <w:rPr>
                <w:rFonts w:ascii="Arial" w:hAnsi="Arial" w:cs="Arial"/>
              </w:rPr>
            </w:pPr>
            <w:r w:rsidRPr="00786630">
              <w:rPr>
                <w:rFonts w:ascii="Arial" w:hAnsi="Arial" w:cs="Arial"/>
              </w:rPr>
              <w:t>Determine the LHB’s strategic aims, objectives and priorities</w:t>
            </w:r>
            <w:r w:rsidR="00786630" w:rsidRPr="00786630">
              <w:rPr>
                <w:rFonts w:ascii="Arial" w:hAnsi="Arial" w:cs="Arial"/>
              </w:rPr>
              <w:t>.</w:t>
            </w:r>
          </w:p>
        </w:tc>
      </w:tr>
      <w:tr w:rsidR="009D17C8" w:rsidRPr="007F7B13" w:rsidTr="007F7B13">
        <w:tc>
          <w:tcPr>
            <w:tcW w:w="722" w:type="dxa"/>
          </w:tcPr>
          <w:p w:rsidR="009D17C8" w:rsidRPr="00786630" w:rsidRDefault="009D17C8" w:rsidP="00786630">
            <w:pPr>
              <w:pStyle w:val="ListParagraph"/>
              <w:numPr>
                <w:ilvl w:val="0"/>
                <w:numId w:val="27"/>
              </w:numPr>
              <w:spacing w:before="60" w:after="60"/>
              <w:ind w:left="414" w:hanging="357"/>
              <w:rPr>
                <w:rFonts w:ascii="Arial" w:hAnsi="Arial" w:cs="Arial"/>
              </w:rPr>
            </w:pPr>
          </w:p>
        </w:tc>
        <w:tc>
          <w:tcPr>
            <w:tcW w:w="1739" w:type="dxa"/>
          </w:tcPr>
          <w:p w:rsidR="009D17C8" w:rsidRPr="00786630" w:rsidRDefault="009D17C8" w:rsidP="00786630">
            <w:pPr>
              <w:spacing w:before="60" w:after="60"/>
              <w:rPr>
                <w:rFonts w:ascii="Arial" w:hAnsi="Arial" w:cs="Arial"/>
              </w:rPr>
            </w:pPr>
            <w:r w:rsidRPr="00786630">
              <w:rPr>
                <w:rFonts w:ascii="Arial" w:hAnsi="Arial" w:cs="Arial"/>
              </w:rPr>
              <w:t>FULL</w:t>
            </w:r>
          </w:p>
        </w:tc>
        <w:tc>
          <w:tcPr>
            <w:tcW w:w="2256" w:type="dxa"/>
            <w:shd w:val="clear" w:color="auto" w:fill="auto"/>
          </w:tcPr>
          <w:p w:rsidR="009D17C8" w:rsidRPr="00786630" w:rsidRDefault="009D17C8" w:rsidP="00786630">
            <w:pPr>
              <w:spacing w:before="60" w:after="60"/>
              <w:rPr>
                <w:rFonts w:ascii="Arial" w:hAnsi="Arial" w:cs="Arial"/>
              </w:rPr>
            </w:pPr>
            <w:r w:rsidRPr="00786630">
              <w:rPr>
                <w:rFonts w:ascii="Arial" w:hAnsi="Arial" w:cs="Arial"/>
              </w:rPr>
              <w:t>STRATEGY &amp; PLANNING</w:t>
            </w:r>
          </w:p>
        </w:tc>
        <w:tc>
          <w:tcPr>
            <w:tcW w:w="9431" w:type="dxa"/>
            <w:shd w:val="clear" w:color="auto" w:fill="auto"/>
          </w:tcPr>
          <w:p w:rsidR="009D17C8" w:rsidRPr="00786630" w:rsidRDefault="009D17C8" w:rsidP="00786630">
            <w:pPr>
              <w:spacing w:before="60" w:after="60"/>
              <w:rPr>
                <w:rFonts w:ascii="Arial" w:hAnsi="Arial" w:cs="Arial"/>
              </w:rPr>
            </w:pPr>
            <w:r w:rsidRPr="00786630">
              <w:rPr>
                <w:rFonts w:ascii="Arial" w:hAnsi="Arial" w:cs="Arial"/>
              </w:rPr>
              <w:t>Approve the LHB’s key strategies and programmes related to:</w:t>
            </w:r>
          </w:p>
          <w:p w:rsidR="00F7099D" w:rsidRPr="00786630" w:rsidRDefault="00F7099D" w:rsidP="00786630">
            <w:pPr>
              <w:numPr>
                <w:ilvl w:val="0"/>
                <w:numId w:val="2"/>
              </w:numPr>
              <w:spacing w:before="60" w:after="60"/>
              <w:rPr>
                <w:rFonts w:ascii="Arial" w:hAnsi="Arial" w:cs="Arial"/>
              </w:rPr>
            </w:pPr>
            <w:r w:rsidRPr="00786630">
              <w:rPr>
                <w:rFonts w:ascii="Arial" w:hAnsi="Arial" w:cs="Arial"/>
              </w:rPr>
              <w:t>Population Health Needs Assessment and Commissioning Plan</w:t>
            </w:r>
          </w:p>
          <w:p w:rsidR="00F7099D" w:rsidRPr="00786630" w:rsidRDefault="00F7099D" w:rsidP="00786630">
            <w:pPr>
              <w:numPr>
                <w:ilvl w:val="0"/>
                <w:numId w:val="2"/>
              </w:numPr>
              <w:spacing w:before="60" w:after="60"/>
              <w:rPr>
                <w:rFonts w:ascii="Arial" w:hAnsi="Arial" w:cs="Arial"/>
              </w:rPr>
            </w:pPr>
            <w:r w:rsidRPr="00786630">
              <w:rPr>
                <w:rFonts w:ascii="Arial" w:hAnsi="Arial" w:cs="Arial"/>
              </w:rPr>
              <w:t xml:space="preserve">The development and delivery of patient and population centred health and care/clinical services </w:t>
            </w:r>
          </w:p>
          <w:p w:rsidR="00F7099D" w:rsidRPr="00786630" w:rsidRDefault="00F7099D" w:rsidP="00786630">
            <w:pPr>
              <w:numPr>
                <w:ilvl w:val="0"/>
                <w:numId w:val="2"/>
              </w:numPr>
              <w:spacing w:before="60" w:after="60"/>
              <w:rPr>
                <w:rFonts w:ascii="Arial" w:hAnsi="Arial" w:cs="Arial"/>
              </w:rPr>
            </w:pPr>
            <w:r w:rsidRPr="00786630">
              <w:rPr>
                <w:rFonts w:ascii="Arial" w:hAnsi="Arial" w:cs="Arial"/>
              </w:rPr>
              <w:t>Improving quality and patient safety outcomes</w:t>
            </w:r>
          </w:p>
          <w:p w:rsidR="00F7099D" w:rsidRPr="00786630" w:rsidRDefault="00F7099D" w:rsidP="00786630">
            <w:pPr>
              <w:numPr>
                <w:ilvl w:val="0"/>
                <w:numId w:val="2"/>
              </w:numPr>
              <w:spacing w:before="60" w:after="60"/>
              <w:rPr>
                <w:rFonts w:ascii="Arial" w:hAnsi="Arial" w:cs="Arial"/>
              </w:rPr>
            </w:pPr>
            <w:r w:rsidRPr="00786630">
              <w:rPr>
                <w:rFonts w:ascii="Arial" w:hAnsi="Arial" w:cs="Arial"/>
              </w:rPr>
              <w:lastRenderedPageBreak/>
              <w:t>Workforce and Organisational Development</w:t>
            </w:r>
          </w:p>
          <w:p w:rsidR="009D17C8" w:rsidRPr="00786630" w:rsidRDefault="00F7099D" w:rsidP="00786630">
            <w:pPr>
              <w:numPr>
                <w:ilvl w:val="0"/>
                <w:numId w:val="2"/>
              </w:numPr>
              <w:spacing w:before="60" w:after="60"/>
              <w:rPr>
                <w:rFonts w:ascii="Arial" w:hAnsi="Arial" w:cs="Arial"/>
              </w:rPr>
            </w:pPr>
            <w:r w:rsidRPr="00786630">
              <w:rPr>
                <w:rFonts w:ascii="Arial" w:hAnsi="Arial" w:cs="Arial"/>
              </w:rPr>
              <w:t>Infrastructure, including IM &amp;T, Estates and Capital (including major capital investment and disposal plans)</w:t>
            </w:r>
            <w:r w:rsidR="00786630" w:rsidRPr="00786630">
              <w:rPr>
                <w:rFonts w:ascii="Arial" w:hAnsi="Arial" w:cs="Arial"/>
              </w:rPr>
              <w:t>.</w:t>
            </w:r>
          </w:p>
        </w:tc>
      </w:tr>
      <w:tr w:rsidR="009D17C8" w:rsidRPr="007F7B13" w:rsidTr="007F7B13">
        <w:tc>
          <w:tcPr>
            <w:tcW w:w="722" w:type="dxa"/>
          </w:tcPr>
          <w:p w:rsidR="009D17C8" w:rsidRPr="00786630" w:rsidRDefault="009D17C8" w:rsidP="00786630">
            <w:pPr>
              <w:pStyle w:val="ListParagraph"/>
              <w:numPr>
                <w:ilvl w:val="0"/>
                <w:numId w:val="27"/>
              </w:numPr>
              <w:spacing w:before="60" w:after="60"/>
              <w:ind w:left="414" w:hanging="357"/>
              <w:rPr>
                <w:rFonts w:ascii="Arial" w:hAnsi="Arial" w:cs="Arial"/>
              </w:rPr>
            </w:pPr>
          </w:p>
        </w:tc>
        <w:tc>
          <w:tcPr>
            <w:tcW w:w="1739" w:type="dxa"/>
          </w:tcPr>
          <w:p w:rsidR="009D17C8" w:rsidRPr="00786630" w:rsidRDefault="009D17C8" w:rsidP="00786630">
            <w:pPr>
              <w:spacing w:before="60" w:after="60"/>
              <w:rPr>
                <w:rFonts w:ascii="Arial" w:hAnsi="Arial" w:cs="Arial"/>
              </w:rPr>
            </w:pPr>
            <w:r w:rsidRPr="00786630">
              <w:rPr>
                <w:rFonts w:ascii="Arial" w:hAnsi="Arial" w:cs="Arial"/>
              </w:rPr>
              <w:t>FULL</w:t>
            </w:r>
          </w:p>
        </w:tc>
        <w:tc>
          <w:tcPr>
            <w:tcW w:w="2256" w:type="dxa"/>
            <w:shd w:val="clear" w:color="auto" w:fill="auto"/>
          </w:tcPr>
          <w:p w:rsidR="009D17C8" w:rsidRPr="00786630" w:rsidRDefault="009D17C8" w:rsidP="00786630">
            <w:pPr>
              <w:spacing w:before="60" w:after="60"/>
              <w:rPr>
                <w:rFonts w:ascii="Arial" w:hAnsi="Arial" w:cs="Arial"/>
              </w:rPr>
            </w:pPr>
            <w:r w:rsidRPr="00786630">
              <w:rPr>
                <w:rFonts w:ascii="Arial" w:hAnsi="Arial" w:cs="Arial"/>
              </w:rPr>
              <w:t>STRATEGY &amp; PLANNING</w:t>
            </w:r>
          </w:p>
        </w:tc>
        <w:tc>
          <w:tcPr>
            <w:tcW w:w="9431" w:type="dxa"/>
            <w:shd w:val="clear" w:color="auto" w:fill="auto"/>
          </w:tcPr>
          <w:p w:rsidR="009D17C8" w:rsidRPr="00786630" w:rsidRDefault="009D17C8" w:rsidP="00786630">
            <w:pPr>
              <w:widowControl/>
              <w:autoSpaceDE/>
              <w:autoSpaceDN/>
              <w:adjustRightInd/>
              <w:spacing w:before="60" w:after="60"/>
              <w:rPr>
                <w:rFonts w:ascii="Arial" w:hAnsi="Arial" w:cs="Arial"/>
                <w:lang w:eastAsia="en-GB"/>
              </w:rPr>
            </w:pPr>
            <w:r w:rsidRPr="00786630">
              <w:rPr>
                <w:rFonts w:ascii="Arial" w:hAnsi="Arial" w:cs="Arial"/>
              </w:rPr>
              <w:t>Approval of Joint Area Plan prepared under the direction of the Regional Partnership Board and in response to the population assessment</w:t>
            </w:r>
            <w:r w:rsidR="00786630" w:rsidRPr="00786630">
              <w:rPr>
                <w:rFonts w:ascii="Arial" w:hAnsi="Arial" w:cs="Arial"/>
              </w:rPr>
              <w:t>.</w:t>
            </w:r>
          </w:p>
          <w:p w:rsidR="009D17C8" w:rsidRPr="00786630" w:rsidRDefault="009D17C8" w:rsidP="00786630">
            <w:pPr>
              <w:spacing w:before="60" w:after="60"/>
              <w:rPr>
                <w:rFonts w:ascii="Arial" w:hAnsi="Arial" w:cs="Arial"/>
              </w:rPr>
            </w:pPr>
          </w:p>
        </w:tc>
      </w:tr>
      <w:tr w:rsidR="009D17C8" w:rsidRPr="007F7B13" w:rsidTr="007F7B13">
        <w:tc>
          <w:tcPr>
            <w:tcW w:w="722" w:type="dxa"/>
          </w:tcPr>
          <w:p w:rsidR="009D17C8" w:rsidRPr="00786630" w:rsidRDefault="009D17C8" w:rsidP="00786630">
            <w:pPr>
              <w:pStyle w:val="ListParagraph"/>
              <w:numPr>
                <w:ilvl w:val="0"/>
                <w:numId w:val="27"/>
              </w:numPr>
              <w:spacing w:before="60" w:after="60"/>
              <w:ind w:left="414" w:hanging="357"/>
              <w:rPr>
                <w:rFonts w:ascii="Arial" w:hAnsi="Arial" w:cs="Arial"/>
              </w:rPr>
            </w:pPr>
          </w:p>
        </w:tc>
        <w:tc>
          <w:tcPr>
            <w:tcW w:w="1739" w:type="dxa"/>
          </w:tcPr>
          <w:p w:rsidR="009D17C8" w:rsidRPr="00786630" w:rsidRDefault="009D17C8" w:rsidP="00786630">
            <w:pPr>
              <w:spacing w:before="60" w:after="60"/>
              <w:rPr>
                <w:rFonts w:ascii="Arial" w:hAnsi="Arial" w:cs="Arial"/>
              </w:rPr>
            </w:pPr>
            <w:r w:rsidRPr="00786630">
              <w:rPr>
                <w:rFonts w:ascii="Arial" w:hAnsi="Arial" w:cs="Arial"/>
              </w:rPr>
              <w:t>FULL</w:t>
            </w:r>
          </w:p>
        </w:tc>
        <w:tc>
          <w:tcPr>
            <w:tcW w:w="2256" w:type="dxa"/>
            <w:shd w:val="clear" w:color="auto" w:fill="auto"/>
          </w:tcPr>
          <w:p w:rsidR="009D17C8" w:rsidRPr="00786630" w:rsidRDefault="009D17C8" w:rsidP="00786630">
            <w:pPr>
              <w:spacing w:before="60" w:after="60"/>
              <w:rPr>
                <w:rFonts w:ascii="Arial" w:hAnsi="Arial" w:cs="Arial"/>
              </w:rPr>
            </w:pPr>
            <w:r w:rsidRPr="00786630">
              <w:rPr>
                <w:rFonts w:ascii="Arial" w:hAnsi="Arial" w:cs="Arial"/>
              </w:rPr>
              <w:t>STRATEGY &amp; PLANNING</w:t>
            </w:r>
          </w:p>
        </w:tc>
        <w:tc>
          <w:tcPr>
            <w:tcW w:w="9431" w:type="dxa"/>
            <w:shd w:val="clear" w:color="auto" w:fill="auto"/>
          </w:tcPr>
          <w:p w:rsidR="009D17C8" w:rsidRPr="00786630" w:rsidRDefault="009D17C8" w:rsidP="00786630">
            <w:pPr>
              <w:widowControl/>
              <w:autoSpaceDE/>
              <w:autoSpaceDN/>
              <w:adjustRightInd/>
              <w:spacing w:before="60" w:after="60"/>
              <w:rPr>
                <w:rFonts w:ascii="Arial" w:hAnsi="Arial" w:cs="Arial"/>
                <w:lang w:eastAsia="en-GB"/>
              </w:rPr>
            </w:pPr>
            <w:r w:rsidRPr="00786630">
              <w:rPr>
                <w:rFonts w:ascii="Arial" w:hAnsi="Arial" w:cs="Arial"/>
              </w:rPr>
              <w:t>Agreement of Well-being objectives in accordance wi</w:t>
            </w:r>
            <w:r w:rsidR="00F7099D" w:rsidRPr="00786630">
              <w:rPr>
                <w:rFonts w:ascii="Arial" w:hAnsi="Arial" w:cs="Arial"/>
              </w:rPr>
              <w:t>th the requirements of the Well</w:t>
            </w:r>
            <w:r w:rsidRPr="00786630">
              <w:rPr>
                <w:rFonts w:ascii="Arial" w:hAnsi="Arial" w:cs="Arial"/>
              </w:rPr>
              <w:t>being and Future Generations (Wales) Act 2015</w:t>
            </w:r>
            <w:r w:rsidR="00786630" w:rsidRPr="00786630">
              <w:rPr>
                <w:rFonts w:ascii="Arial" w:hAnsi="Arial" w:cs="Arial"/>
              </w:rPr>
              <w:t>.</w:t>
            </w:r>
          </w:p>
          <w:p w:rsidR="009D17C8" w:rsidRPr="00786630" w:rsidRDefault="009D17C8" w:rsidP="00786630">
            <w:pPr>
              <w:spacing w:before="60" w:after="60"/>
              <w:rPr>
                <w:rFonts w:ascii="Arial" w:hAnsi="Arial" w:cs="Arial"/>
              </w:rPr>
            </w:pPr>
          </w:p>
        </w:tc>
      </w:tr>
      <w:tr w:rsidR="009D17C8" w:rsidRPr="007F7B13" w:rsidTr="007F7B13">
        <w:tc>
          <w:tcPr>
            <w:tcW w:w="722" w:type="dxa"/>
          </w:tcPr>
          <w:p w:rsidR="009D17C8" w:rsidRPr="00786630" w:rsidRDefault="009D17C8" w:rsidP="00786630">
            <w:pPr>
              <w:pStyle w:val="ListParagraph"/>
              <w:numPr>
                <w:ilvl w:val="0"/>
                <w:numId w:val="27"/>
              </w:numPr>
              <w:spacing w:before="60" w:after="60"/>
              <w:ind w:left="414" w:hanging="357"/>
              <w:rPr>
                <w:rFonts w:ascii="Arial" w:hAnsi="Arial" w:cs="Arial"/>
              </w:rPr>
            </w:pPr>
          </w:p>
        </w:tc>
        <w:tc>
          <w:tcPr>
            <w:tcW w:w="1739" w:type="dxa"/>
          </w:tcPr>
          <w:p w:rsidR="009D17C8" w:rsidRPr="00786630" w:rsidRDefault="009D17C8" w:rsidP="00786630">
            <w:pPr>
              <w:spacing w:before="60" w:after="60"/>
              <w:rPr>
                <w:rFonts w:ascii="Arial" w:hAnsi="Arial" w:cs="Arial"/>
              </w:rPr>
            </w:pPr>
            <w:r w:rsidRPr="00786630">
              <w:rPr>
                <w:rFonts w:ascii="Arial" w:hAnsi="Arial" w:cs="Arial"/>
              </w:rPr>
              <w:t>FULL</w:t>
            </w:r>
          </w:p>
        </w:tc>
        <w:tc>
          <w:tcPr>
            <w:tcW w:w="2256" w:type="dxa"/>
            <w:shd w:val="clear" w:color="auto" w:fill="auto"/>
          </w:tcPr>
          <w:p w:rsidR="009D17C8" w:rsidRPr="00786630" w:rsidRDefault="009D17C8" w:rsidP="00786630">
            <w:pPr>
              <w:spacing w:before="60" w:after="60"/>
              <w:rPr>
                <w:rFonts w:ascii="Arial" w:hAnsi="Arial" w:cs="Arial"/>
              </w:rPr>
            </w:pPr>
            <w:r w:rsidRPr="00786630">
              <w:rPr>
                <w:rFonts w:ascii="Arial" w:hAnsi="Arial" w:cs="Arial"/>
              </w:rPr>
              <w:t>STRATEGY &amp; PLANNING</w:t>
            </w:r>
          </w:p>
        </w:tc>
        <w:tc>
          <w:tcPr>
            <w:tcW w:w="9431" w:type="dxa"/>
            <w:shd w:val="clear" w:color="auto" w:fill="auto"/>
          </w:tcPr>
          <w:p w:rsidR="009D17C8" w:rsidRPr="00786630" w:rsidRDefault="00F7099D" w:rsidP="00786630">
            <w:pPr>
              <w:widowControl/>
              <w:autoSpaceDE/>
              <w:autoSpaceDN/>
              <w:adjustRightInd/>
              <w:spacing w:before="60" w:after="60"/>
              <w:rPr>
                <w:rFonts w:ascii="Arial" w:hAnsi="Arial" w:cs="Arial"/>
                <w:lang w:eastAsia="en-GB"/>
              </w:rPr>
            </w:pPr>
            <w:r w:rsidRPr="00786630">
              <w:rPr>
                <w:rFonts w:ascii="Arial" w:hAnsi="Arial" w:cs="Arial"/>
              </w:rPr>
              <w:t>Approval of Well</w:t>
            </w:r>
            <w:r w:rsidR="009D17C8" w:rsidRPr="00786630">
              <w:rPr>
                <w:rFonts w:ascii="Arial" w:hAnsi="Arial" w:cs="Arial"/>
              </w:rPr>
              <w:t>being Plan prepared and agreed by the Public Service Board</w:t>
            </w:r>
            <w:r w:rsidR="00786630" w:rsidRPr="00786630">
              <w:rPr>
                <w:rFonts w:ascii="Arial" w:hAnsi="Arial" w:cs="Arial"/>
              </w:rPr>
              <w:t>.</w:t>
            </w:r>
          </w:p>
          <w:p w:rsidR="009D17C8" w:rsidRPr="00786630" w:rsidRDefault="009D17C8" w:rsidP="00786630">
            <w:pPr>
              <w:spacing w:before="60" w:after="60"/>
              <w:rPr>
                <w:rFonts w:ascii="Arial" w:hAnsi="Arial" w:cs="Arial"/>
              </w:rPr>
            </w:pPr>
          </w:p>
        </w:tc>
      </w:tr>
      <w:tr w:rsidR="009D17C8" w:rsidRPr="007F7B13" w:rsidTr="007F7B13">
        <w:tc>
          <w:tcPr>
            <w:tcW w:w="722" w:type="dxa"/>
          </w:tcPr>
          <w:p w:rsidR="009D17C8" w:rsidRPr="00786630" w:rsidRDefault="009D17C8" w:rsidP="00786630">
            <w:pPr>
              <w:pStyle w:val="ListParagraph"/>
              <w:numPr>
                <w:ilvl w:val="0"/>
                <w:numId w:val="27"/>
              </w:numPr>
              <w:spacing w:before="60" w:after="60"/>
              <w:ind w:left="414" w:hanging="357"/>
              <w:rPr>
                <w:rFonts w:ascii="Arial" w:hAnsi="Arial" w:cs="Arial"/>
              </w:rPr>
            </w:pPr>
          </w:p>
        </w:tc>
        <w:tc>
          <w:tcPr>
            <w:tcW w:w="1739" w:type="dxa"/>
          </w:tcPr>
          <w:p w:rsidR="009D17C8" w:rsidRPr="00786630" w:rsidRDefault="009D17C8" w:rsidP="00786630">
            <w:pPr>
              <w:spacing w:before="60" w:after="60"/>
              <w:rPr>
                <w:rFonts w:ascii="Arial" w:hAnsi="Arial" w:cs="Arial"/>
              </w:rPr>
            </w:pPr>
            <w:r w:rsidRPr="00786630">
              <w:rPr>
                <w:rFonts w:ascii="Arial" w:hAnsi="Arial" w:cs="Arial"/>
              </w:rPr>
              <w:t>FULL</w:t>
            </w:r>
          </w:p>
        </w:tc>
        <w:tc>
          <w:tcPr>
            <w:tcW w:w="2256" w:type="dxa"/>
            <w:shd w:val="clear" w:color="auto" w:fill="auto"/>
          </w:tcPr>
          <w:p w:rsidR="009D17C8" w:rsidRPr="00786630" w:rsidRDefault="009D17C8" w:rsidP="00786630">
            <w:pPr>
              <w:spacing w:before="60" w:after="60"/>
              <w:rPr>
                <w:rFonts w:ascii="Arial" w:hAnsi="Arial" w:cs="Arial"/>
              </w:rPr>
            </w:pPr>
            <w:r w:rsidRPr="00786630">
              <w:rPr>
                <w:rFonts w:ascii="Arial" w:hAnsi="Arial" w:cs="Arial"/>
              </w:rPr>
              <w:t>STRATEGY &amp; PLANNING</w:t>
            </w:r>
          </w:p>
        </w:tc>
        <w:tc>
          <w:tcPr>
            <w:tcW w:w="9431" w:type="dxa"/>
            <w:shd w:val="clear" w:color="auto" w:fill="auto"/>
          </w:tcPr>
          <w:p w:rsidR="009D17C8" w:rsidRPr="00786630" w:rsidRDefault="00F7099D" w:rsidP="00786630">
            <w:pPr>
              <w:spacing w:before="60" w:after="60"/>
              <w:rPr>
                <w:rFonts w:ascii="Arial" w:hAnsi="Arial" w:cs="Arial"/>
              </w:rPr>
            </w:pPr>
            <w:r w:rsidRPr="00786630">
              <w:rPr>
                <w:rFonts w:ascii="Arial" w:hAnsi="Arial" w:cs="Arial"/>
              </w:rPr>
              <w:t>Approve the LHB’s Integrated Medium Term Plan, including the balanced Medium Term Financial Plan</w:t>
            </w:r>
            <w:r w:rsidR="00786630" w:rsidRPr="00786630">
              <w:rPr>
                <w:rFonts w:ascii="Arial" w:hAnsi="Arial" w:cs="Arial"/>
              </w:rPr>
              <w:t>.</w:t>
            </w:r>
          </w:p>
        </w:tc>
      </w:tr>
      <w:tr w:rsidR="009D17C8" w:rsidRPr="007F7B13" w:rsidTr="007F7B13">
        <w:tc>
          <w:tcPr>
            <w:tcW w:w="722" w:type="dxa"/>
          </w:tcPr>
          <w:p w:rsidR="009D17C8" w:rsidRPr="00786630" w:rsidRDefault="009D17C8" w:rsidP="00786630">
            <w:pPr>
              <w:pStyle w:val="ListParagraph"/>
              <w:numPr>
                <w:ilvl w:val="0"/>
                <w:numId w:val="27"/>
              </w:numPr>
              <w:spacing w:before="60" w:after="60"/>
              <w:ind w:left="414" w:hanging="357"/>
              <w:rPr>
                <w:rFonts w:ascii="Arial" w:hAnsi="Arial" w:cs="Arial"/>
              </w:rPr>
            </w:pPr>
          </w:p>
        </w:tc>
        <w:tc>
          <w:tcPr>
            <w:tcW w:w="1739" w:type="dxa"/>
          </w:tcPr>
          <w:p w:rsidR="009D17C8" w:rsidRPr="00786630" w:rsidRDefault="009D17C8" w:rsidP="00786630">
            <w:pPr>
              <w:spacing w:before="60" w:after="60"/>
              <w:rPr>
                <w:rFonts w:ascii="Arial" w:hAnsi="Arial" w:cs="Arial"/>
              </w:rPr>
            </w:pPr>
            <w:r w:rsidRPr="00786630">
              <w:rPr>
                <w:rFonts w:ascii="Arial" w:hAnsi="Arial" w:cs="Arial"/>
              </w:rPr>
              <w:t>FULL</w:t>
            </w:r>
          </w:p>
        </w:tc>
        <w:tc>
          <w:tcPr>
            <w:tcW w:w="2256" w:type="dxa"/>
            <w:shd w:val="clear" w:color="auto" w:fill="auto"/>
          </w:tcPr>
          <w:p w:rsidR="009D17C8" w:rsidRPr="00786630" w:rsidRDefault="009D17C8" w:rsidP="00786630">
            <w:pPr>
              <w:spacing w:before="60" w:after="60"/>
              <w:rPr>
                <w:rFonts w:ascii="Arial" w:hAnsi="Arial" w:cs="Arial"/>
              </w:rPr>
            </w:pPr>
            <w:r w:rsidRPr="00786630">
              <w:rPr>
                <w:rFonts w:ascii="Arial" w:hAnsi="Arial" w:cs="Arial"/>
              </w:rPr>
              <w:t>STRATEGY &amp; PLANNING</w:t>
            </w:r>
          </w:p>
        </w:tc>
        <w:tc>
          <w:tcPr>
            <w:tcW w:w="9431" w:type="dxa"/>
            <w:shd w:val="clear" w:color="auto" w:fill="auto"/>
          </w:tcPr>
          <w:p w:rsidR="009D17C8" w:rsidRPr="00786630" w:rsidRDefault="00F7099D" w:rsidP="00786630">
            <w:pPr>
              <w:spacing w:before="60" w:after="60"/>
              <w:rPr>
                <w:rFonts w:ascii="Arial" w:hAnsi="Arial" w:cs="Arial"/>
              </w:rPr>
            </w:pPr>
            <w:r w:rsidRPr="00786630">
              <w:rPr>
                <w:rFonts w:ascii="Arial" w:hAnsi="Arial" w:cs="Arial"/>
                <w:lang w:eastAsia="en-GB"/>
              </w:rPr>
              <w:t>Approve the LHB’s budget and financial framework (including overall distribution of the financial allocation and unbudgeted expenditure)</w:t>
            </w:r>
            <w:r w:rsidR="00786630" w:rsidRPr="00786630">
              <w:rPr>
                <w:rFonts w:ascii="Arial" w:hAnsi="Arial" w:cs="Arial"/>
                <w:lang w:eastAsia="en-GB"/>
              </w:rPr>
              <w:t>.</w:t>
            </w:r>
          </w:p>
        </w:tc>
      </w:tr>
      <w:tr w:rsidR="00F7099D" w:rsidRPr="007F7B13" w:rsidTr="007F7B13">
        <w:tc>
          <w:tcPr>
            <w:tcW w:w="722" w:type="dxa"/>
          </w:tcPr>
          <w:p w:rsidR="00F7099D" w:rsidRPr="00786630" w:rsidRDefault="00F7099D" w:rsidP="00786630">
            <w:pPr>
              <w:pStyle w:val="ListParagraph"/>
              <w:numPr>
                <w:ilvl w:val="0"/>
                <w:numId w:val="27"/>
              </w:numPr>
              <w:spacing w:before="60" w:after="60"/>
              <w:ind w:left="414" w:hanging="357"/>
              <w:rPr>
                <w:rFonts w:ascii="Arial" w:hAnsi="Arial" w:cs="Arial"/>
              </w:rPr>
            </w:pPr>
          </w:p>
        </w:tc>
        <w:tc>
          <w:tcPr>
            <w:tcW w:w="1739" w:type="dxa"/>
          </w:tcPr>
          <w:p w:rsidR="00F7099D" w:rsidRPr="00786630" w:rsidRDefault="00F7099D" w:rsidP="00786630">
            <w:pPr>
              <w:spacing w:before="60" w:after="60"/>
              <w:rPr>
                <w:rFonts w:ascii="Arial" w:hAnsi="Arial" w:cs="Arial"/>
              </w:rPr>
            </w:pPr>
            <w:r w:rsidRPr="00786630">
              <w:rPr>
                <w:rFonts w:ascii="Arial" w:hAnsi="Arial" w:cs="Arial"/>
              </w:rPr>
              <w:t>FULL</w:t>
            </w:r>
          </w:p>
        </w:tc>
        <w:tc>
          <w:tcPr>
            <w:tcW w:w="2256" w:type="dxa"/>
            <w:shd w:val="clear" w:color="auto" w:fill="auto"/>
          </w:tcPr>
          <w:p w:rsidR="00F7099D" w:rsidRPr="00786630" w:rsidRDefault="00F7099D" w:rsidP="00786630">
            <w:pPr>
              <w:spacing w:before="60" w:after="60"/>
              <w:rPr>
                <w:rFonts w:ascii="Arial" w:hAnsi="Arial" w:cs="Arial"/>
              </w:rPr>
            </w:pPr>
            <w:r w:rsidRPr="00786630">
              <w:rPr>
                <w:rFonts w:ascii="Arial" w:hAnsi="Arial" w:cs="Arial"/>
              </w:rPr>
              <w:t>OPERATING ARRANGEMENTS</w:t>
            </w:r>
          </w:p>
        </w:tc>
        <w:tc>
          <w:tcPr>
            <w:tcW w:w="9431" w:type="dxa"/>
            <w:shd w:val="clear" w:color="auto" w:fill="auto"/>
          </w:tcPr>
          <w:p w:rsidR="00F7099D" w:rsidRPr="00786630" w:rsidRDefault="00F7099D" w:rsidP="00786630">
            <w:pPr>
              <w:spacing w:before="60" w:after="60"/>
              <w:rPr>
                <w:rFonts w:ascii="Arial" w:hAnsi="Arial" w:cs="Arial"/>
              </w:rPr>
            </w:pPr>
            <w:r w:rsidRPr="00786630">
              <w:rPr>
                <w:rFonts w:ascii="Arial" w:hAnsi="Arial" w:cs="Arial"/>
              </w:rPr>
              <w:t>Approve the LHB’s framework and strategy for performance management.</w:t>
            </w:r>
          </w:p>
        </w:tc>
      </w:tr>
      <w:tr w:rsidR="00F7099D" w:rsidRPr="007F7B13" w:rsidTr="007F7B13">
        <w:tc>
          <w:tcPr>
            <w:tcW w:w="722" w:type="dxa"/>
          </w:tcPr>
          <w:p w:rsidR="00F7099D" w:rsidRPr="00786630" w:rsidRDefault="00F7099D" w:rsidP="00786630">
            <w:pPr>
              <w:pStyle w:val="ListParagraph"/>
              <w:numPr>
                <w:ilvl w:val="0"/>
                <w:numId w:val="27"/>
              </w:numPr>
              <w:spacing w:before="60" w:after="60"/>
              <w:ind w:left="414" w:hanging="357"/>
              <w:rPr>
                <w:rFonts w:ascii="Arial" w:hAnsi="Arial" w:cs="Arial"/>
              </w:rPr>
            </w:pPr>
          </w:p>
        </w:tc>
        <w:tc>
          <w:tcPr>
            <w:tcW w:w="1739" w:type="dxa"/>
          </w:tcPr>
          <w:p w:rsidR="00F7099D" w:rsidRPr="00786630" w:rsidRDefault="00F7099D" w:rsidP="00786630">
            <w:pPr>
              <w:spacing w:before="60" w:after="60"/>
              <w:rPr>
                <w:rFonts w:ascii="Arial" w:hAnsi="Arial" w:cs="Arial"/>
              </w:rPr>
            </w:pPr>
            <w:r w:rsidRPr="00786630">
              <w:rPr>
                <w:rFonts w:ascii="Arial" w:hAnsi="Arial" w:cs="Arial"/>
              </w:rPr>
              <w:t>FULL</w:t>
            </w:r>
          </w:p>
        </w:tc>
        <w:tc>
          <w:tcPr>
            <w:tcW w:w="2256" w:type="dxa"/>
            <w:shd w:val="clear" w:color="auto" w:fill="auto"/>
          </w:tcPr>
          <w:p w:rsidR="00F7099D" w:rsidRPr="00786630" w:rsidRDefault="00F7099D" w:rsidP="00786630">
            <w:pPr>
              <w:spacing w:before="60" w:after="60"/>
              <w:rPr>
                <w:rFonts w:ascii="Arial" w:hAnsi="Arial" w:cs="Arial"/>
              </w:rPr>
            </w:pPr>
            <w:r w:rsidRPr="00786630">
              <w:rPr>
                <w:rFonts w:ascii="Arial" w:hAnsi="Arial" w:cs="Arial"/>
              </w:rPr>
              <w:t>STRATEGY &amp; PLANNING</w:t>
            </w:r>
          </w:p>
        </w:tc>
        <w:tc>
          <w:tcPr>
            <w:tcW w:w="9431" w:type="dxa"/>
            <w:shd w:val="clear" w:color="auto" w:fill="auto"/>
          </w:tcPr>
          <w:p w:rsidR="00F7099D" w:rsidRPr="00786630" w:rsidRDefault="00F7099D" w:rsidP="00786630">
            <w:pPr>
              <w:spacing w:before="60" w:after="60"/>
              <w:rPr>
                <w:rFonts w:ascii="Arial" w:hAnsi="Arial" w:cs="Arial"/>
              </w:rPr>
            </w:pPr>
            <w:r w:rsidRPr="00786630">
              <w:rPr>
                <w:rFonts w:ascii="Arial" w:hAnsi="Arial" w:cs="Arial"/>
              </w:rPr>
              <w:t xml:space="preserve">Approve the LHB’s framework and strategy for risk and assurance.  </w:t>
            </w:r>
          </w:p>
        </w:tc>
      </w:tr>
      <w:tr w:rsidR="009D17C8" w:rsidRPr="007F7B13" w:rsidTr="007F7B13">
        <w:tc>
          <w:tcPr>
            <w:tcW w:w="722" w:type="dxa"/>
          </w:tcPr>
          <w:p w:rsidR="009D17C8" w:rsidRPr="00786630" w:rsidRDefault="009D17C8" w:rsidP="00786630">
            <w:pPr>
              <w:pStyle w:val="ListParagraph"/>
              <w:numPr>
                <w:ilvl w:val="0"/>
                <w:numId w:val="27"/>
              </w:numPr>
              <w:spacing w:before="60" w:after="60"/>
              <w:ind w:left="414" w:hanging="357"/>
              <w:rPr>
                <w:rFonts w:ascii="Arial" w:hAnsi="Arial" w:cs="Arial"/>
              </w:rPr>
            </w:pPr>
          </w:p>
        </w:tc>
        <w:tc>
          <w:tcPr>
            <w:tcW w:w="1739" w:type="dxa"/>
          </w:tcPr>
          <w:p w:rsidR="009D17C8" w:rsidRPr="00786630" w:rsidRDefault="009D17C8" w:rsidP="00786630">
            <w:pPr>
              <w:spacing w:before="60" w:after="60"/>
              <w:rPr>
                <w:rFonts w:ascii="Arial" w:hAnsi="Arial" w:cs="Arial"/>
              </w:rPr>
            </w:pPr>
            <w:r w:rsidRPr="00786630">
              <w:rPr>
                <w:rFonts w:ascii="Arial" w:hAnsi="Arial" w:cs="Arial"/>
              </w:rPr>
              <w:t>FULL</w:t>
            </w:r>
          </w:p>
        </w:tc>
        <w:tc>
          <w:tcPr>
            <w:tcW w:w="2256" w:type="dxa"/>
            <w:shd w:val="clear" w:color="auto" w:fill="auto"/>
          </w:tcPr>
          <w:p w:rsidR="009D17C8" w:rsidRPr="00786630" w:rsidRDefault="009D17C8" w:rsidP="00786630">
            <w:pPr>
              <w:spacing w:before="60" w:after="60"/>
              <w:rPr>
                <w:rFonts w:ascii="Arial" w:hAnsi="Arial" w:cs="Arial"/>
              </w:rPr>
            </w:pPr>
            <w:r w:rsidRPr="00786630">
              <w:rPr>
                <w:rFonts w:ascii="Arial" w:hAnsi="Arial" w:cs="Arial"/>
              </w:rPr>
              <w:t>OPERATING ARRANGEMENTS</w:t>
            </w:r>
          </w:p>
        </w:tc>
        <w:tc>
          <w:tcPr>
            <w:tcW w:w="9431" w:type="dxa"/>
            <w:shd w:val="clear" w:color="auto" w:fill="auto"/>
          </w:tcPr>
          <w:p w:rsidR="009D17C8" w:rsidRPr="00786630" w:rsidRDefault="00F7099D" w:rsidP="00786630">
            <w:pPr>
              <w:widowControl/>
              <w:autoSpaceDE/>
              <w:autoSpaceDN/>
              <w:adjustRightInd/>
              <w:spacing w:before="60" w:after="60"/>
              <w:rPr>
                <w:rFonts w:ascii="Arial" w:hAnsi="Arial" w:cs="Arial"/>
                <w:lang w:eastAsia="en-GB"/>
              </w:rPr>
            </w:pPr>
            <w:r w:rsidRPr="00786630">
              <w:rPr>
                <w:rFonts w:ascii="Arial" w:hAnsi="Arial" w:cs="Arial"/>
              </w:rPr>
              <w:t>Ratify policies for dealing with raising concerns, complaints and incidents in accordance with the Putting Things Right and health and safety requirements.</w:t>
            </w:r>
          </w:p>
        </w:tc>
      </w:tr>
      <w:tr w:rsidR="009D17C8" w:rsidRPr="007F7B13" w:rsidTr="007F7B13">
        <w:tc>
          <w:tcPr>
            <w:tcW w:w="722" w:type="dxa"/>
          </w:tcPr>
          <w:p w:rsidR="009D17C8" w:rsidRPr="00786630" w:rsidRDefault="009D17C8" w:rsidP="00786630">
            <w:pPr>
              <w:pStyle w:val="ListParagraph"/>
              <w:numPr>
                <w:ilvl w:val="0"/>
                <w:numId w:val="27"/>
              </w:numPr>
              <w:spacing w:before="60" w:after="60"/>
              <w:ind w:left="414" w:hanging="357"/>
              <w:rPr>
                <w:rFonts w:ascii="Arial" w:hAnsi="Arial" w:cs="Arial"/>
              </w:rPr>
            </w:pPr>
          </w:p>
        </w:tc>
        <w:tc>
          <w:tcPr>
            <w:tcW w:w="1739" w:type="dxa"/>
          </w:tcPr>
          <w:p w:rsidR="009D17C8" w:rsidRPr="00786630" w:rsidRDefault="009D17C8" w:rsidP="00786630">
            <w:pPr>
              <w:spacing w:before="60" w:after="60"/>
              <w:rPr>
                <w:rFonts w:ascii="Arial" w:hAnsi="Arial" w:cs="Arial"/>
              </w:rPr>
            </w:pPr>
            <w:r w:rsidRPr="00786630">
              <w:rPr>
                <w:rFonts w:ascii="Arial" w:hAnsi="Arial" w:cs="Arial"/>
              </w:rPr>
              <w:t>FULL</w:t>
            </w:r>
          </w:p>
        </w:tc>
        <w:tc>
          <w:tcPr>
            <w:tcW w:w="2256" w:type="dxa"/>
            <w:shd w:val="clear" w:color="auto" w:fill="auto"/>
          </w:tcPr>
          <w:p w:rsidR="009D17C8" w:rsidRPr="00786630" w:rsidRDefault="009D17C8" w:rsidP="00786630">
            <w:pPr>
              <w:spacing w:before="60" w:after="60"/>
              <w:rPr>
                <w:rFonts w:ascii="Arial" w:hAnsi="Arial" w:cs="Arial"/>
              </w:rPr>
            </w:pPr>
            <w:r w:rsidRPr="00786630">
              <w:rPr>
                <w:rFonts w:ascii="Arial" w:hAnsi="Arial" w:cs="Arial"/>
              </w:rPr>
              <w:t>OPERATING ARRANGEMENTS</w:t>
            </w:r>
          </w:p>
        </w:tc>
        <w:tc>
          <w:tcPr>
            <w:tcW w:w="9431" w:type="dxa"/>
            <w:shd w:val="clear" w:color="auto" w:fill="auto"/>
          </w:tcPr>
          <w:p w:rsidR="009D17C8" w:rsidRPr="00786630" w:rsidRDefault="00F7099D" w:rsidP="00786630">
            <w:pPr>
              <w:widowControl/>
              <w:autoSpaceDE/>
              <w:autoSpaceDN/>
              <w:adjustRightInd/>
              <w:spacing w:before="60" w:after="60"/>
              <w:rPr>
                <w:rFonts w:ascii="Arial" w:hAnsi="Arial" w:cs="Arial"/>
                <w:lang w:eastAsia="en-GB"/>
              </w:rPr>
            </w:pPr>
            <w:r w:rsidRPr="00786630">
              <w:rPr>
                <w:rFonts w:ascii="Arial" w:hAnsi="Arial" w:cs="Arial"/>
              </w:rPr>
              <w:t xml:space="preserve">Agree the arrangements for ensuring the adoption of standards of governance and performance (including the quality and safety of healthcare, and the patient experience) to be met by the LHB, including standards/ requirements determined by </w:t>
            </w:r>
            <w:r w:rsidRPr="00786630">
              <w:rPr>
                <w:rFonts w:ascii="Arial" w:hAnsi="Arial" w:cs="Arial"/>
              </w:rPr>
              <w:lastRenderedPageBreak/>
              <w:t>Welsh Government, regulators, professional bodies/others, e.g. National Institute of Health and Care Excellence (NICE)</w:t>
            </w:r>
            <w:r w:rsidR="00786630" w:rsidRPr="00786630">
              <w:rPr>
                <w:rFonts w:ascii="Arial" w:hAnsi="Arial" w:cs="Arial"/>
              </w:rPr>
              <w:t>.</w:t>
            </w:r>
            <w:r w:rsidRPr="00786630">
              <w:rPr>
                <w:rFonts w:ascii="Arial" w:hAnsi="Arial" w:cs="Arial"/>
              </w:rPr>
              <w:t xml:space="preserve"> </w:t>
            </w:r>
          </w:p>
        </w:tc>
      </w:tr>
      <w:tr w:rsidR="00A55C69" w:rsidRPr="007F7B13" w:rsidTr="007F7B13">
        <w:tc>
          <w:tcPr>
            <w:tcW w:w="722" w:type="dxa"/>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Pr>
          <w:p w:rsidR="00A55C69" w:rsidRPr="00786630" w:rsidRDefault="00A55C69" w:rsidP="00786630">
            <w:pPr>
              <w:spacing w:before="60" w:after="60"/>
              <w:rPr>
                <w:rFonts w:ascii="Arial" w:hAnsi="Arial" w:cs="Arial"/>
              </w:rPr>
            </w:pPr>
            <w:r w:rsidRPr="00786630">
              <w:rPr>
                <w:rFonts w:ascii="Arial" w:hAnsi="Arial" w:cs="Arial"/>
              </w:rPr>
              <w:t>FULL</w:t>
            </w:r>
          </w:p>
        </w:tc>
        <w:tc>
          <w:tcPr>
            <w:tcW w:w="2256"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STRATEGY &amp; PLANNING</w:t>
            </w:r>
          </w:p>
        </w:tc>
        <w:tc>
          <w:tcPr>
            <w:tcW w:w="9431" w:type="dxa"/>
            <w:shd w:val="clear" w:color="auto" w:fill="auto"/>
          </w:tcPr>
          <w:p w:rsidR="00A55C69" w:rsidRPr="00786630" w:rsidRDefault="00F7099D" w:rsidP="00786630">
            <w:pPr>
              <w:widowControl/>
              <w:autoSpaceDE/>
              <w:autoSpaceDN/>
              <w:adjustRightInd/>
              <w:spacing w:before="60" w:after="60"/>
              <w:rPr>
                <w:rFonts w:ascii="Arial" w:hAnsi="Arial" w:cs="Arial"/>
                <w:lang w:eastAsia="en-GB"/>
              </w:rPr>
            </w:pPr>
            <w:r w:rsidRPr="00786630">
              <w:rPr>
                <w:rFonts w:ascii="Arial" w:hAnsi="Arial" w:cs="Arial"/>
              </w:rPr>
              <w:t>Approve the LHB's patient, public, staff,  partnership and stakeholder engagement and co-production strategies.</w:t>
            </w:r>
          </w:p>
        </w:tc>
      </w:tr>
      <w:tr w:rsidR="00A55C69" w:rsidRPr="007F7B13" w:rsidTr="007F7B13">
        <w:tc>
          <w:tcPr>
            <w:tcW w:w="722" w:type="dxa"/>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Pr>
          <w:p w:rsidR="00A55C69" w:rsidRPr="00786630" w:rsidRDefault="00A55C69" w:rsidP="00786630">
            <w:pPr>
              <w:spacing w:before="60" w:after="60"/>
              <w:rPr>
                <w:rFonts w:ascii="Arial" w:hAnsi="Arial" w:cs="Arial"/>
              </w:rPr>
            </w:pPr>
            <w:r w:rsidRPr="00786630">
              <w:rPr>
                <w:rFonts w:ascii="Arial" w:hAnsi="Arial" w:cs="Arial"/>
              </w:rPr>
              <w:t>FULL</w:t>
            </w:r>
          </w:p>
        </w:tc>
        <w:tc>
          <w:tcPr>
            <w:tcW w:w="2256"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OPERATING ARRANGEMENTS</w:t>
            </w:r>
          </w:p>
        </w:tc>
        <w:tc>
          <w:tcPr>
            <w:tcW w:w="9431"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Approve the introduction or discontinuance of any significant activity or operation. Any activity or operation shall be regarded as significant if the Board determines it so based upon its contribution/impact on the achievement of the LHB’s aims, objectives and priorities</w:t>
            </w:r>
            <w:r w:rsidR="00786630" w:rsidRPr="00786630">
              <w:rPr>
                <w:rFonts w:ascii="Arial" w:hAnsi="Arial" w:cs="Arial"/>
              </w:rPr>
              <w:t>.</w:t>
            </w:r>
          </w:p>
        </w:tc>
      </w:tr>
      <w:tr w:rsidR="00D55228" w:rsidRPr="007F7B13" w:rsidTr="007F7B13">
        <w:tc>
          <w:tcPr>
            <w:tcW w:w="722" w:type="dxa"/>
          </w:tcPr>
          <w:p w:rsidR="00D55228" w:rsidRPr="00786630" w:rsidRDefault="00D55228" w:rsidP="00786630">
            <w:pPr>
              <w:pStyle w:val="ListParagraph"/>
              <w:numPr>
                <w:ilvl w:val="0"/>
                <w:numId w:val="27"/>
              </w:numPr>
              <w:spacing w:before="60" w:after="60"/>
              <w:ind w:left="414" w:hanging="357"/>
              <w:rPr>
                <w:rFonts w:ascii="Arial" w:hAnsi="Arial" w:cs="Arial"/>
              </w:rPr>
            </w:pPr>
          </w:p>
        </w:tc>
        <w:tc>
          <w:tcPr>
            <w:tcW w:w="1739" w:type="dxa"/>
          </w:tcPr>
          <w:p w:rsidR="00D55228" w:rsidRPr="00786630" w:rsidRDefault="00D55228" w:rsidP="00786630">
            <w:pPr>
              <w:spacing w:before="60" w:after="60"/>
              <w:rPr>
                <w:rFonts w:ascii="Arial" w:hAnsi="Arial" w:cs="Arial"/>
              </w:rPr>
            </w:pPr>
            <w:r w:rsidRPr="00786630">
              <w:rPr>
                <w:rFonts w:ascii="Arial" w:hAnsi="Arial" w:cs="Arial"/>
              </w:rPr>
              <w:t>FULL</w:t>
            </w:r>
          </w:p>
        </w:tc>
        <w:tc>
          <w:tcPr>
            <w:tcW w:w="2256" w:type="dxa"/>
            <w:shd w:val="clear" w:color="auto" w:fill="auto"/>
          </w:tcPr>
          <w:p w:rsidR="00D55228" w:rsidRPr="00786630" w:rsidRDefault="00D55228" w:rsidP="00786630">
            <w:pPr>
              <w:spacing w:before="60" w:after="60"/>
              <w:rPr>
                <w:rFonts w:ascii="Arial" w:hAnsi="Arial" w:cs="Arial"/>
              </w:rPr>
            </w:pPr>
            <w:r w:rsidRPr="00786630">
              <w:rPr>
                <w:rFonts w:ascii="Arial" w:hAnsi="Arial" w:cs="Arial"/>
              </w:rPr>
              <w:t>ORGANISATION STRUCTURE &amp; STAFFING</w:t>
            </w:r>
          </w:p>
        </w:tc>
        <w:tc>
          <w:tcPr>
            <w:tcW w:w="9431" w:type="dxa"/>
            <w:shd w:val="clear" w:color="auto" w:fill="auto"/>
          </w:tcPr>
          <w:p w:rsidR="00D55228" w:rsidRPr="00786630" w:rsidRDefault="00D55228" w:rsidP="00786630">
            <w:pPr>
              <w:widowControl/>
              <w:autoSpaceDE/>
              <w:autoSpaceDN/>
              <w:adjustRightInd/>
              <w:spacing w:before="60" w:after="60"/>
              <w:rPr>
                <w:rFonts w:ascii="Arial" w:hAnsi="Arial" w:cs="Arial"/>
                <w:lang w:eastAsia="en-GB"/>
              </w:rPr>
            </w:pPr>
            <w:r w:rsidRPr="00786630">
              <w:rPr>
                <w:rFonts w:ascii="Arial" w:hAnsi="Arial" w:cs="Arial"/>
              </w:rPr>
              <w:t>Appointment of officer members of the Board (Chief Executive and Directors) in accordance with the provisions of the Regulations and in accordance with Ministerial Instructions</w:t>
            </w:r>
            <w:r w:rsidR="00786630" w:rsidRPr="00786630">
              <w:rPr>
                <w:rFonts w:ascii="Arial" w:hAnsi="Arial" w:cs="Arial"/>
                <w:lang w:eastAsia="en-GB"/>
              </w:rPr>
              <w:t>.</w:t>
            </w:r>
          </w:p>
        </w:tc>
      </w:tr>
      <w:tr w:rsidR="00D55228" w:rsidRPr="007F7B13" w:rsidTr="007F7B13">
        <w:tc>
          <w:tcPr>
            <w:tcW w:w="722" w:type="dxa"/>
          </w:tcPr>
          <w:p w:rsidR="00D55228" w:rsidRPr="00786630" w:rsidRDefault="00D55228" w:rsidP="00786630">
            <w:pPr>
              <w:pStyle w:val="ListParagraph"/>
              <w:numPr>
                <w:ilvl w:val="0"/>
                <w:numId w:val="27"/>
              </w:numPr>
              <w:spacing w:before="60" w:after="60"/>
              <w:ind w:left="414" w:hanging="357"/>
              <w:rPr>
                <w:rFonts w:ascii="Arial" w:hAnsi="Arial" w:cs="Arial"/>
              </w:rPr>
            </w:pPr>
          </w:p>
        </w:tc>
        <w:tc>
          <w:tcPr>
            <w:tcW w:w="1739" w:type="dxa"/>
          </w:tcPr>
          <w:p w:rsidR="00D55228" w:rsidRPr="00786630" w:rsidRDefault="00D55228" w:rsidP="00786630">
            <w:pPr>
              <w:spacing w:before="60" w:after="60"/>
              <w:rPr>
                <w:rFonts w:ascii="Arial" w:hAnsi="Arial" w:cs="Arial"/>
              </w:rPr>
            </w:pPr>
            <w:r w:rsidRPr="00786630">
              <w:rPr>
                <w:rFonts w:ascii="Arial" w:hAnsi="Arial" w:cs="Arial"/>
              </w:rPr>
              <w:t>NO – Remuneration and Terms of Service Committee</w:t>
            </w:r>
          </w:p>
        </w:tc>
        <w:tc>
          <w:tcPr>
            <w:tcW w:w="2256" w:type="dxa"/>
            <w:shd w:val="clear" w:color="auto" w:fill="auto"/>
          </w:tcPr>
          <w:p w:rsidR="00D55228" w:rsidRPr="00786630" w:rsidRDefault="00D55228" w:rsidP="00786630">
            <w:pPr>
              <w:spacing w:before="60" w:after="60"/>
              <w:rPr>
                <w:rFonts w:ascii="Arial" w:hAnsi="Arial" w:cs="Arial"/>
              </w:rPr>
            </w:pPr>
            <w:r w:rsidRPr="00786630">
              <w:rPr>
                <w:rFonts w:ascii="Arial" w:hAnsi="Arial" w:cs="Arial"/>
              </w:rPr>
              <w:t>ORGANISATION STRUCTURE &amp; STAFFING</w:t>
            </w:r>
          </w:p>
        </w:tc>
        <w:tc>
          <w:tcPr>
            <w:tcW w:w="9431" w:type="dxa"/>
            <w:shd w:val="clear" w:color="auto" w:fill="auto"/>
          </w:tcPr>
          <w:p w:rsidR="00D55228" w:rsidRPr="00786630" w:rsidRDefault="00D55228" w:rsidP="00786630">
            <w:pPr>
              <w:widowControl/>
              <w:autoSpaceDE/>
              <w:autoSpaceDN/>
              <w:adjustRightInd/>
              <w:spacing w:before="60" w:after="60"/>
              <w:rPr>
                <w:rFonts w:ascii="Arial" w:hAnsi="Arial" w:cs="Arial"/>
                <w:lang w:eastAsia="en-GB"/>
              </w:rPr>
            </w:pPr>
            <w:r w:rsidRPr="00786630">
              <w:rPr>
                <w:rFonts w:ascii="Arial" w:hAnsi="Arial" w:cs="Arial"/>
              </w:rPr>
              <w:t>Termination of appointment and suspension officer members in accordance with the provisions of the Regulations and in accordance with Ministerial instructions</w:t>
            </w:r>
            <w:r w:rsidR="00786630" w:rsidRPr="00786630">
              <w:rPr>
                <w:rFonts w:ascii="Arial" w:hAnsi="Arial" w:cs="Arial"/>
              </w:rPr>
              <w:t>.</w:t>
            </w:r>
            <w:r w:rsidRPr="00786630">
              <w:rPr>
                <w:rFonts w:ascii="Arial" w:hAnsi="Arial" w:cs="Arial"/>
              </w:rPr>
              <w:t xml:space="preserve">  </w:t>
            </w:r>
          </w:p>
          <w:p w:rsidR="00D55228" w:rsidRPr="00786630" w:rsidRDefault="00D55228" w:rsidP="00786630">
            <w:pPr>
              <w:spacing w:before="60" w:after="60"/>
              <w:rPr>
                <w:rFonts w:ascii="Arial" w:hAnsi="Arial" w:cs="Arial"/>
                <w:color w:val="FF0000"/>
              </w:rPr>
            </w:pPr>
          </w:p>
        </w:tc>
      </w:tr>
      <w:tr w:rsidR="00D55228" w:rsidRPr="007F7B13" w:rsidTr="007F7B13">
        <w:tc>
          <w:tcPr>
            <w:tcW w:w="722" w:type="dxa"/>
          </w:tcPr>
          <w:p w:rsidR="00D55228" w:rsidRPr="00786630" w:rsidRDefault="00D55228" w:rsidP="00786630">
            <w:pPr>
              <w:pStyle w:val="ListParagraph"/>
              <w:numPr>
                <w:ilvl w:val="0"/>
                <w:numId w:val="27"/>
              </w:numPr>
              <w:spacing w:before="60" w:after="60"/>
              <w:ind w:left="414" w:hanging="357"/>
              <w:rPr>
                <w:rFonts w:ascii="Arial" w:hAnsi="Arial" w:cs="Arial"/>
              </w:rPr>
            </w:pPr>
          </w:p>
        </w:tc>
        <w:tc>
          <w:tcPr>
            <w:tcW w:w="1739" w:type="dxa"/>
          </w:tcPr>
          <w:p w:rsidR="00D55228" w:rsidRPr="00786630" w:rsidRDefault="00D55228" w:rsidP="00786630">
            <w:pPr>
              <w:spacing w:before="60" w:after="60"/>
              <w:rPr>
                <w:rFonts w:ascii="Arial" w:hAnsi="Arial" w:cs="Arial"/>
              </w:rPr>
            </w:pPr>
            <w:r w:rsidRPr="00786630">
              <w:rPr>
                <w:rFonts w:ascii="Arial" w:hAnsi="Arial" w:cs="Arial"/>
              </w:rPr>
              <w:t>NO – Remuneration and Terms of Service Committee</w:t>
            </w:r>
          </w:p>
        </w:tc>
        <w:tc>
          <w:tcPr>
            <w:tcW w:w="2256" w:type="dxa"/>
            <w:shd w:val="clear" w:color="auto" w:fill="auto"/>
          </w:tcPr>
          <w:p w:rsidR="00D55228" w:rsidRPr="00786630" w:rsidRDefault="00D55228" w:rsidP="00786630">
            <w:pPr>
              <w:spacing w:before="60" w:after="60"/>
              <w:rPr>
                <w:rFonts w:ascii="Arial" w:hAnsi="Arial" w:cs="Arial"/>
              </w:rPr>
            </w:pPr>
            <w:r w:rsidRPr="00786630">
              <w:rPr>
                <w:rFonts w:ascii="Arial" w:hAnsi="Arial" w:cs="Arial"/>
              </w:rPr>
              <w:t>ORGANISATION STRUCTURE &amp; STAFFING</w:t>
            </w:r>
          </w:p>
        </w:tc>
        <w:tc>
          <w:tcPr>
            <w:tcW w:w="9431" w:type="dxa"/>
            <w:shd w:val="clear" w:color="auto" w:fill="auto"/>
          </w:tcPr>
          <w:p w:rsidR="00D55228" w:rsidRPr="00786630" w:rsidRDefault="00D55228" w:rsidP="00786630">
            <w:pPr>
              <w:widowControl/>
              <w:autoSpaceDE/>
              <w:autoSpaceDN/>
              <w:adjustRightInd/>
              <w:spacing w:before="60" w:after="60"/>
              <w:rPr>
                <w:rFonts w:ascii="Arial" w:hAnsi="Arial" w:cs="Arial"/>
                <w:lang w:eastAsia="en-GB"/>
              </w:rPr>
            </w:pPr>
            <w:r w:rsidRPr="00786630">
              <w:rPr>
                <w:rFonts w:ascii="Arial" w:hAnsi="Arial" w:cs="Arial"/>
              </w:rPr>
              <w:t>Consider appraisal of officer members of the Board (Chief Executive and Directors)</w:t>
            </w:r>
            <w:r w:rsidR="00786630" w:rsidRPr="00786630">
              <w:rPr>
                <w:rFonts w:ascii="Arial" w:hAnsi="Arial" w:cs="Arial"/>
              </w:rPr>
              <w:t>.</w:t>
            </w:r>
          </w:p>
          <w:p w:rsidR="00D55228" w:rsidRPr="00786630" w:rsidRDefault="00D55228" w:rsidP="00786630">
            <w:pPr>
              <w:widowControl/>
              <w:autoSpaceDE/>
              <w:autoSpaceDN/>
              <w:adjustRightInd/>
              <w:spacing w:before="60" w:after="60"/>
              <w:rPr>
                <w:rFonts w:ascii="Arial" w:hAnsi="Arial" w:cs="Arial"/>
              </w:rPr>
            </w:pPr>
          </w:p>
        </w:tc>
      </w:tr>
      <w:tr w:rsidR="00D55228" w:rsidRPr="007F7B13" w:rsidTr="007F7B13">
        <w:tc>
          <w:tcPr>
            <w:tcW w:w="722" w:type="dxa"/>
          </w:tcPr>
          <w:p w:rsidR="00D55228" w:rsidRPr="00786630" w:rsidRDefault="00D55228" w:rsidP="00786630">
            <w:pPr>
              <w:pStyle w:val="ListParagraph"/>
              <w:numPr>
                <w:ilvl w:val="0"/>
                <w:numId w:val="27"/>
              </w:numPr>
              <w:spacing w:before="60" w:after="60"/>
              <w:ind w:left="414" w:hanging="357"/>
              <w:rPr>
                <w:rFonts w:ascii="Arial" w:hAnsi="Arial" w:cs="Arial"/>
              </w:rPr>
            </w:pPr>
          </w:p>
        </w:tc>
        <w:tc>
          <w:tcPr>
            <w:tcW w:w="1739" w:type="dxa"/>
          </w:tcPr>
          <w:p w:rsidR="00D55228" w:rsidRPr="00786630" w:rsidRDefault="00D55228" w:rsidP="00786630">
            <w:pPr>
              <w:spacing w:before="60" w:after="60"/>
              <w:rPr>
                <w:rFonts w:ascii="Arial" w:hAnsi="Arial" w:cs="Arial"/>
              </w:rPr>
            </w:pPr>
            <w:r w:rsidRPr="00786630">
              <w:rPr>
                <w:rFonts w:ascii="Arial" w:hAnsi="Arial" w:cs="Arial"/>
              </w:rPr>
              <w:t>NO – Remuneration and Terms of Service Committee</w:t>
            </w:r>
          </w:p>
        </w:tc>
        <w:tc>
          <w:tcPr>
            <w:tcW w:w="2256" w:type="dxa"/>
            <w:shd w:val="clear" w:color="auto" w:fill="auto"/>
          </w:tcPr>
          <w:p w:rsidR="00D55228" w:rsidRPr="00786630" w:rsidRDefault="00D55228" w:rsidP="00786630">
            <w:pPr>
              <w:spacing w:before="60" w:after="60"/>
              <w:rPr>
                <w:rFonts w:ascii="Arial" w:hAnsi="Arial" w:cs="Arial"/>
              </w:rPr>
            </w:pPr>
            <w:r w:rsidRPr="00786630">
              <w:rPr>
                <w:rFonts w:ascii="Arial" w:hAnsi="Arial" w:cs="Arial"/>
              </w:rPr>
              <w:t>ORGANISATION STRUCTURE &amp; STAFFING</w:t>
            </w:r>
          </w:p>
        </w:tc>
        <w:tc>
          <w:tcPr>
            <w:tcW w:w="9431" w:type="dxa"/>
            <w:shd w:val="clear" w:color="auto" w:fill="auto"/>
          </w:tcPr>
          <w:p w:rsidR="00D55228" w:rsidRPr="00786630" w:rsidRDefault="00D55228" w:rsidP="00786630">
            <w:pPr>
              <w:widowControl/>
              <w:autoSpaceDE/>
              <w:autoSpaceDN/>
              <w:adjustRightInd/>
              <w:spacing w:before="60" w:after="60"/>
              <w:rPr>
                <w:rFonts w:ascii="Arial" w:hAnsi="Arial" w:cs="Arial"/>
                <w:lang w:eastAsia="en-GB"/>
              </w:rPr>
            </w:pPr>
            <w:r w:rsidRPr="00786630">
              <w:rPr>
                <w:rFonts w:ascii="Arial" w:hAnsi="Arial" w:cs="Arial"/>
              </w:rPr>
              <w:t>Approve the appointment, appraisal, discipline and dismissal of any other Board level appointments and other senior employees, in accordance with Ministerial Instructions e.g. the Board Secretary</w:t>
            </w:r>
            <w:r w:rsidR="00786630" w:rsidRPr="00786630">
              <w:rPr>
                <w:rFonts w:ascii="Arial" w:hAnsi="Arial" w:cs="Arial"/>
              </w:rPr>
              <w:t>.</w:t>
            </w:r>
          </w:p>
          <w:p w:rsidR="00D55228" w:rsidRPr="00786630" w:rsidRDefault="00D55228" w:rsidP="00786630">
            <w:pPr>
              <w:spacing w:before="60" w:after="60"/>
              <w:rPr>
                <w:rFonts w:ascii="Arial" w:hAnsi="Arial" w:cs="Arial"/>
              </w:rPr>
            </w:pPr>
          </w:p>
        </w:tc>
      </w:tr>
      <w:tr w:rsidR="00A55C69" w:rsidRPr="007F7B13" w:rsidTr="007F7B13">
        <w:tc>
          <w:tcPr>
            <w:tcW w:w="722" w:type="dxa"/>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Pr>
          <w:p w:rsidR="00A55C69" w:rsidRPr="00786630" w:rsidRDefault="00A55C69" w:rsidP="00786630">
            <w:pPr>
              <w:spacing w:before="60" w:after="60"/>
              <w:rPr>
                <w:rFonts w:ascii="Arial" w:hAnsi="Arial" w:cs="Arial"/>
              </w:rPr>
            </w:pPr>
            <w:r w:rsidRPr="00786630">
              <w:rPr>
                <w:rFonts w:ascii="Arial" w:hAnsi="Arial" w:cs="Arial"/>
              </w:rPr>
              <w:t>NO – Remuneration and Terms of Service Committee</w:t>
            </w:r>
          </w:p>
          <w:p w:rsidR="00A55C69" w:rsidRPr="00786630" w:rsidRDefault="00A55C69" w:rsidP="00786630">
            <w:pPr>
              <w:spacing w:before="60" w:after="60"/>
              <w:rPr>
                <w:rFonts w:ascii="Arial" w:hAnsi="Arial" w:cs="Arial"/>
              </w:rPr>
            </w:pPr>
          </w:p>
        </w:tc>
        <w:tc>
          <w:tcPr>
            <w:tcW w:w="2256"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ORGANISATION STRUCTURE &amp; STAFFING</w:t>
            </w:r>
          </w:p>
        </w:tc>
        <w:tc>
          <w:tcPr>
            <w:tcW w:w="9431" w:type="dxa"/>
            <w:shd w:val="clear" w:color="auto" w:fill="auto"/>
          </w:tcPr>
          <w:p w:rsidR="00A55C69" w:rsidRPr="00786630" w:rsidRDefault="00A55C69" w:rsidP="00786630">
            <w:pPr>
              <w:widowControl/>
              <w:autoSpaceDE/>
              <w:autoSpaceDN/>
              <w:adjustRightInd/>
              <w:spacing w:before="60" w:after="60"/>
              <w:rPr>
                <w:rFonts w:ascii="Arial" w:hAnsi="Arial" w:cs="Arial"/>
                <w:lang w:eastAsia="en-GB"/>
              </w:rPr>
            </w:pPr>
            <w:r w:rsidRPr="00786630">
              <w:rPr>
                <w:rFonts w:ascii="Arial" w:hAnsi="Arial" w:cs="Arial"/>
              </w:rPr>
              <w:t>Consider and approve redundancy and Early Release Applications, noting that where the settlement is £50,000 or above subsequent agreement of Welsh Government is required.</w:t>
            </w:r>
          </w:p>
          <w:p w:rsidR="00A55C69" w:rsidRPr="00786630" w:rsidRDefault="00A55C69" w:rsidP="00786630">
            <w:pPr>
              <w:spacing w:before="60" w:after="60"/>
              <w:rPr>
                <w:rFonts w:ascii="Arial" w:hAnsi="Arial" w:cs="Arial"/>
              </w:rPr>
            </w:pPr>
          </w:p>
        </w:tc>
      </w:tr>
      <w:tr w:rsidR="00A55C69" w:rsidRPr="007F7B13" w:rsidTr="007F7B13">
        <w:tc>
          <w:tcPr>
            <w:tcW w:w="722" w:type="dxa"/>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Pr>
          <w:p w:rsidR="00A55C69" w:rsidRPr="00786630" w:rsidRDefault="00A55C69" w:rsidP="00786630">
            <w:pPr>
              <w:spacing w:before="60" w:after="60"/>
              <w:rPr>
                <w:rFonts w:ascii="Arial" w:hAnsi="Arial" w:cs="Arial"/>
              </w:rPr>
            </w:pPr>
            <w:r w:rsidRPr="00786630">
              <w:rPr>
                <w:rFonts w:ascii="Arial" w:hAnsi="Arial" w:cs="Arial"/>
              </w:rPr>
              <w:t>FULL</w:t>
            </w:r>
          </w:p>
        </w:tc>
        <w:tc>
          <w:tcPr>
            <w:tcW w:w="2256"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ORGANISATION STRUCTURE &amp; STAFFING</w:t>
            </w:r>
          </w:p>
        </w:tc>
        <w:tc>
          <w:tcPr>
            <w:tcW w:w="9431"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Approve, [arrange the] review, and revise the LHB’s top level organisation structure and corporate policies</w:t>
            </w:r>
            <w:r w:rsidR="00786630" w:rsidRPr="00786630">
              <w:rPr>
                <w:rFonts w:ascii="Arial" w:hAnsi="Arial" w:cs="Arial"/>
              </w:rPr>
              <w:t>.</w:t>
            </w:r>
          </w:p>
        </w:tc>
      </w:tr>
      <w:tr w:rsidR="00A55C69" w:rsidRPr="007F7B13" w:rsidTr="007F7B13">
        <w:tc>
          <w:tcPr>
            <w:tcW w:w="722" w:type="dxa"/>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Pr>
          <w:p w:rsidR="00A55C69" w:rsidRPr="00786630" w:rsidRDefault="00A55C69" w:rsidP="00786630">
            <w:pPr>
              <w:spacing w:before="60" w:after="60"/>
              <w:rPr>
                <w:rFonts w:ascii="Arial" w:hAnsi="Arial" w:cs="Arial"/>
              </w:rPr>
            </w:pPr>
            <w:r w:rsidRPr="00786630">
              <w:rPr>
                <w:rFonts w:ascii="Arial" w:hAnsi="Arial" w:cs="Arial"/>
              </w:rPr>
              <w:t>FULL</w:t>
            </w:r>
          </w:p>
        </w:tc>
        <w:tc>
          <w:tcPr>
            <w:tcW w:w="2256"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ORGANISATION STRUCTURE &amp; STAFFING</w:t>
            </w:r>
          </w:p>
        </w:tc>
        <w:tc>
          <w:tcPr>
            <w:tcW w:w="9431"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Appoint, [arrange the] review, revise and dismiss Board co</w:t>
            </w:r>
            <w:r w:rsidR="00786630" w:rsidRPr="00786630">
              <w:rPr>
                <w:rFonts w:ascii="Arial" w:hAnsi="Arial" w:cs="Arial"/>
              </w:rPr>
              <w:t xml:space="preserve">mmittees, including </w:t>
            </w:r>
            <w:r w:rsidR="00F7099D" w:rsidRPr="00786630">
              <w:rPr>
                <w:rFonts w:ascii="Arial" w:hAnsi="Arial" w:cs="Arial"/>
              </w:rPr>
              <w:t xml:space="preserve">any joint </w:t>
            </w:r>
            <w:r w:rsidRPr="00786630">
              <w:rPr>
                <w:rFonts w:ascii="Arial" w:hAnsi="Arial" w:cs="Arial"/>
              </w:rPr>
              <w:t>committees directly accountable to the Board</w:t>
            </w:r>
            <w:r w:rsidR="00786630" w:rsidRPr="00786630">
              <w:rPr>
                <w:rFonts w:ascii="Arial" w:hAnsi="Arial" w:cs="Arial"/>
              </w:rPr>
              <w:t>.</w:t>
            </w:r>
            <w:r w:rsidRPr="00786630">
              <w:rPr>
                <w:rFonts w:ascii="Arial" w:hAnsi="Arial" w:cs="Arial"/>
              </w:rPr>
              <w:t xml:space="preserve"> </w:t>
            </w:r>
          </w:p>
          <w:p w:rsidR="00A55C69" w:rsidRPr="00786630" w:rsidRDefault="00A55C69" w:rsidP="00786630">
            <w:pPr>
              <w:spacing w:before="60" w:after="60"/>
              <w:rPr>
                <w:rFonts w:ascii="Arial" w:hAnsi="Arial" w:cs="Arial"/>
              </w:rPr>
            </w:pPr>
          </w:p>
        </w:tc>
      </w:tr>
      <w:tr w:rsidR="00A55C69" w:rsidRPr="007F7B13" w:rsidTr="007F7B13">
        <w:tc>
          <w:tcPr>
            <w:tcW w:w="722" w:type="dxa"/>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Pr>
          <w:p w:rsidR="00A55C69" w:rsidRPr="00786630" w:rsidRDefault="00A55C69" w:rsidP="00786630">
            <w:pPr>
              <w:spacing w:before="60" w:after="60"/>
              <w:rPr>
                <w:rFonts w:ascii="Arial" w:hAnsi="Arial" w:cs="Arial"/>
              </w:rPr>
            </w:pPr>
            <w:r w:rsidRPr="00786630">
              <w:rPr>
                <w:rFonts w:ascii="Arial" w:hAnsi="Arial" w:cs="Arial"/>
              </w:rPr>
              <w:t>FULL</w:t>
            </w:r>
          </w:p>
        </w:tc>
        <w:tc>
          <w:tcPr>
            <w:tcW w:w="2256"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ORGANISATION STRUCTURE &amp; STAFFING</w:t>
            </w:r>
          </w:p>
        </w:tc>
        <w:tc>
          <w:tcPr>
            <w:tcW w:w="9431"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Appoint, equip, review and (where appropriate) dismiss the Chair and members of any committee, join</w:t>
            </w:r>
            <w:r w:rsidR="00F7099D" w:rsidRPr="00786630">
              <w:rPr>
                <w:rFonts w:ascii="Arial" w:hAnsi="Arial" w:cs="Arial"/>
              </w:rPr>
              <w:t xml:space="preserve">t committee or Group set up by </w:t>
            </w:r>
            <w:r w:rsidRPr="00786630">
              <w:rPr>
                <w:rFonts w:ascii="Arial" w:hAnsi="Arial" w:cs="Arial"/>
              </w:rPr>
              <w:t>the Board</w:t>
            </w:r>
            <w:r w:rsidR="00786630" w:rsidRPr="00786630">
              <w:rPr>
                <w:rFonts w:ascii="Arial" w:hAnsi="Arial" w:cs="Arial"/>
              </w:rPr>
              <w:t>.</w:t>
            </w:r>
            <w:r w:rsidRPr="00786630">
              <w:rPr>
                <w:rFonts w:ascii="Arial" w:hAnsi="Arial" w:cs="Arial"/>
              </w:rPr>
              <w:t xml:space="preserve"> </w:t>
            </w:r>
          </w:p>
        </w:tc>
      </w:tr>
      <w:tr w:rsidR="00A55C69" w:rsidRPr="007F7B13" w:rsidTr="007F7B13">
        <w:tc>
          <w:tcPr>
            <w:tcW w:w="722" w:type="dxa"/>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Pr>
          <w:p w:rsidR="00A55C69" w:rsidRPr="00786630" w:rsidRDefault="00A55C69" w:rsidP="00786630">
            <w:pPr>
              <w:spacing w:before="60" w:after="60"/>
              <w:rPr>
                <w:rFonts w:ascii="Arial" w:hAnsi="Arial" w:cs="Arial"/>
              </w:rPr>
            </w:pPr>
            <w:r w:rsidRPr="00786630">
              <w:rPr>
                <w:rFonts w:ascii="Arial" w:hAnsi="Arial" w:cs="Arial"/>
              </w:rPr>
              <w:t>FULL</w:t>
            </w:r>
          </w:p>
        </w:tc>
        <w:tc>
          <w:tcPr>
            <w:tcW w:w="2256"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ORGANISATION STRUCTURE &amp; STAFFING</w:t>
            </w:r>
          </w:p>
        </w:tc>
        <w:tc>
          <w:tcPr>
            <w:tcW w:w="9431"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Appoint, equip, review and (where appropriate) dismiss individuals appointed to represent the Board on outside bodies and groups</w:t>
            </w:r>
            <w:r w:rsidR="00786630" w:rsidRPr="00786630">
              <w:rPr>
                <w:rFonts w:ascii="Arial" w:hAnsi="Arial" w:cs="Arial"/>
              </w:rPr>
              <w:t>.</w:t>
            </w:r>
          </w:p>
        </w:tc>
      </w:tr>
      <w:tr w:rsidR="00A55C69" w:rsidRPr="007F7B13" w:rsidTr="007F7B13">
        <w:tc>
          <w:tcPr>
            <w:tcW w:w="722" w:type="dxa"/>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Pr>
          <w:p w:rsidR="00A55C69" w:rsidRPr="00786630" w:rsidRDefault="00A55C69" w:rsidP="00786630">
            <w:pPr>
              <w:spacing w:before="60" w:after="60"/>
              <w:rPr>
                <w:rFonts w:ascii="Arial" w:hAnsi="Arial" w:cs="Arial"/>
              </w:rPr>
            </w:pPr>
            <w:r w:rsidRPr="00786630">
              <w:rPr>
                <w:rFonts w:ascii="Arial" w:hAnsi="Arial" w:cs="Arial"/>
              </w:rPr>
              <w:t>FULL</w:t>
            </w:r>
          </w:p>
        </w:tc>
        <w:tc>
          <w:tcPr>
            <w:tcW w:w="2256"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ORGANISATION STRUCTURE &amp; STAFFING</w:t>
            </w:r>
          </w:p>
        </w:tc>
        <w:tc>
          <w:tcPr>
            <w:tcW w:w="9431"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Approve the</w:t>
            </w:r>
            <w:r w:rsidR="00F7099D" w:rsidRPr="00786630">
              <w:rPr>
                <w:rFonts w:ascii="Arial" w:hAnsi="Arial" w:cs="Arial"/>
              </w:rPr>
              <w:t xml:space="preserve"> standing orders and</w:t>
            </w:r>
            <w:r w:rsidRPr="00786630">
              <w:rPr>
                <w:rFonts w:ascii="Arial" w:hAnsi="Arial" w:cs="Arial"/>
              </w:rPr>
              <w:t xml:space="preserve"> terms of reference and reporting arrangements of all committees, joint-committees and groups established by the Board</w:t>
            </w:r>
            <w:r w:rsidR="00786630" w:rsidRPr="00786630">
              <w:rPr>
                <w:rFonts w:ascii="Arial" w:hAnsi="Arial" w:cs="Arial"/>
              </w:rPr>
              <w:t>.</w:t>
            </w:r>
          </w:p>
        </w:tc>
      </w:tr>
      <w:tr w:rsidR="00A55C69" w:rsidRPr="007F7B13" w:rsidTr="007F7B13">
        <w:tc>
          <w:tcPr>
            <w:tcW w:w="722" w:type="dxa"/>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Pr>
          <w:p w:rsidR="00A55C69" w:rsidRPr="00786630" w:rsidRDefault="00A55C69" w:rsidP="00786630">
            <w:pPr>
              <w:spacing w:before="60" w:after="60"/>
              <w:rPr>
                <w:rFonts w:ascii="Arial" w:hAnsi="Arial" w:cs="Arial"/>
              </w:rPr>
            </w:pPr>
            <w:r w:rsidRPr="00786630">
              <w:rPr>
                <w:rFonts w:ascii="Arial" w:hAnsi="Arial" w:cs="Arial"/>
              </w:rPr>
              <w:t>NO – Audit Committee</w:t>
            </w:r>
          </w:p>
        </w:tc>
        <w:tc>
          <w:tcPr>
            <w:tcW w:w="2256"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OPERATING ARRANGEMENTS</w:t>
            </w:r>
          </w:p>
        </w:tc>
        <w:tc>
          <w:tcPr>
            <w:tcW w:w="9431"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Approve arrangements relating to the discharge of the LHB’s responsibility as a bailee for patients’ property</w:t>
            </w:r>
            <w:r w:rsidR="00786630" w:rsidRPr="00786630">
              <w:rPr>
                <w:rFonts w:ascii="Arial" w:hAnsi="Arial" w:cs="Arial"/>
              </w:rPr>
              <w:t>.</w:t>
            </w:r>
          </w:p>
        </w:tc>
      </w:tr>
      <w:tr w:rsidR="00A55C69" w:rsidRPr="007F7B13" w:rsidTr="007F7B13">
        <w:tc>
          <w:tcPr>
            <w:tcW w:w="722" w:type="dxa"/>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Pr>
          <w:p w:rsidR="00A55C69" w:rsidRPr="00786630" w:rsidRDefault="00A55C69" w:rsidP="00786630">
            <w:pPr>
              <w:widowControl/>
              <w:autoSpaceDE/>
              <w:autoSpaceDN/>
              <w:adjustRightInd/>
              <w:spacing w:before="60" w:after="60"/>
              <w:rPr>
                <w:rFonts w:ascii="Arial" w:hAnsi="Arial" w:cs="Arial"/>
              </w:rPr>
            </w:pPr>
            <w:r w:rsidRPr="00786630">
              <w:rPr>
                <w:rFonts w:ascii="Arial" w:hAnsi="Arial" w:cs="Arial"/>
              </w:rPr>
              <w:t xml:space="preserve">FULL - except where </w:t>
            </w:r>
            <w:r w:rsidRPr="00786630">
              <w:rPr>
                <w:rFonts w:ascii="Arial" w:hAnsi="Arial" w:cs="Arial"/>
              </w:rPr>
              <w:lastRenderedPageBreak/>
              <w:t>Chapter 6 specifies appropriate to delegate to a committee, Chief Executive or Officers</w:t>
            </w:r>
          </w:p>
        </w:tc>
        <w:tc>
          <w:tcPr>
            <w:tcW w:w="2256"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lastRenderedPageBreak/>
              <w:t>OPERATING ARRANGEMENTS</w:t>
            </w:r>
          </w:p>
        </w:tc>
        <w:tc>
          <w:tcPr>
            <w:tcW w:w="9431" w:type="dxa"/>
            <w:shd w:val="clear" w:color="auto" w:fill="auto"/>
          </w:tcPr>
          <w:p w:rsidR="00A55C69" w:rsidRPr="00786630" w:rsidRDefault="00A55C69" w:rsidP="00786630">
            <w:pPr>
              <w:spacing w:before="60" w:after="60"/>
              <w:rPr>
                <w:rFonts w:ascii="Arial" w:hAnsi="Arial" w:cs="Arial"/>
                <w:color w:val="FF0000"/>
              </w:rPr>
            </w:pPr>
            <w:r w:rsidRPr="00786630">
              <w:rPr>
                <w:rFonts w:ascii="Arial" w:hAnsi="Arial" w:cs="Arial"/>
                <w:lang w:eastAsia="en-GB"/>
              </w:rPr>
              <w:t>Approve individual compensation payments in line with the provisions of Annex 4 to Chapter 6 of the Welsh Government Manual for Accounts</w:t>
            </w:r>
            <w:r w:rsidR="00786630" w:rsidRPr="00786630">
              <w:rPr>
                <w:rFonts w:ascii="Arial" w:hAnsi="Arial" w:cs="Arial"/>
                <w:lang w:eastAsia="en-GB"/>
              </w:rPr>
              <w:t>.</w:t>
            </w:r>
          </w:p>
        </w:tc>
      </w:tr>
      <w:tr w:rsidR="00A55C69" w:rsidRPr="007F7B13" w:rsidTr="007F7B13">
        <w:tc>
          <w:tcPr>
            <w:tcW w:w="722" w:type="dxa"/>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Pr>
          <w:p w:rsidR="00A55C69" w:rsidRPr="00786630" w:rsidRDefault="00A55C69" w:rsidP="00786630">
            <w:pPr>
              <w:widowControl/>
              <w:autoSpaceDE/>
              <w:autoSpaceDN/>
              <w:adjustRightInd/>
              <w:spacing w:before="60" w:after="60"/>
              <w:rPr>
                <w:rFonts w:ascii="Arial" w:hAnsi="Arial" w:cs="Arial"/>
              </w:rPr>
            </w:pPr>
            <w:r w:rsidRPr="00786630">
              <w:rPr>
                <w:rFonts w:ascii="Arial" w:hAnsi="Arial" w:cs="Arial"/>
              </w:rPr>
              <w:t>FULL - except where Chapter 6 specifies appropriate to delegate to a committee, Chief Executive or Officers</w:t>
            </w:r>
          </w:p>
        </w:tc>
        <w:tc>
          <w:tcPr>
            <w:tcW w:w="2256"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OPERATING ARRANGEMENTS</w:t>
            </w:r>
          </w:p>
        </w:tc>
        <w:tc>
          <w:tcPr>
            <w:tcW w:w="9431"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Approve individual cases for the w</w:t>
            </w:r>
            <w:r w:rsidR="00786630">
              <w:rPr>
                <w:rFonts w:ascii="Arial" w:hAnsi="Arial" w:cs="Arial"/>
              </w:rPr>
              <w:t xml:space="preserve">rite off of losses or making of </w:t>
            </w:r>
            <w:r w:rsidRPr="00786630">
              <w:rPr>
                <w:rFonts w:ascii="Arial" w:hAnsi="Arial" w:cs="Arial"/>
              </w:rPr>
              <w:t>special payments above the limits of delegation to the Chief Executive and officers</w:t>
            </w:r>
            <w:r w:rsidR="00786630" w:rsidRPr="00786630">
              <w:rPr>
                <w:rFonts w:ascii="Arial" w:hAnsi="Arial" w:cs="Arial"/>
              </w:rPr>
              <w:t>.</w:t>
            </w:r>
            <w:r w:rsidRPr="00786630">
              <w:rPr>
                <w:rFonts w:ascii="Arial" w:hAnsi="Arial" w:cs="Arial"/>
              </w:rPr>
              <w:t xml:space="preserve"> </w:t>
            </w:r>
          </w:p>
        </w:tc>
      </w:tr>
      <w:tr w:rsidR="00A55C69" w:rsidRPr="007F7B13" w:rsidTr="007F7B13">
        <w:tc>
          <w:tcPr>
            <w:tcW w:w="722" w:type="dxa"/>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Pr>
          <w:p w:rsidR="00A55C69" w:rsidRPr="00786630" w:rsidRDefault="00A55C69" w:rsidP="00786630">
            <w:pPr>
              <w:spacing w:before="60" w:after="60"/>
              <w:rPr>
                <w:rFonts w:ascii="Arial" w:hAnsi="Arial" w:cs="Arial"/>
              </w:rPr>
            </w:pPr>
            <w:r w:rsidRPr="00786630">
              <w:rPr>
                <w:rFonts w:ascii="Arial" w:hAnsi="Arial" w:cs="Arial"/>
              </w:rPr>
              <w:t>FULL</w:t>
            </w:r>
          </w:p>
        </w:tc>
        <w:tc>
          <w:tcPr>
            <w:tcW w:w="2256"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OPERATING ARRANGEMENTS</w:t>
            </w:r>
          </w:p>
        </w:tc>
        <w:tc>
          <w:tcPr>
            <w:tcW w:w="9431" w:type="dxa"/>
            <w:shd w:val="clear" w:color="auto" w:fill="auto"/>
          </w:tcPr>
          <w:p w:rsidR="00A55C69" w:rsidRPr="00786630" w:rsidRDefault="00A55C69" w:rsidP="00786630">
            <w:pPr>
              <w:spacing w:before="60" w:after="60"/>
              <w:rPr>
                <w:rFonts w:ascii="Arial" w:hAnsi="Arial" w:cs="Arial"/>
                <w:color w:val="FF0000"/>
              </w:rPr>
            </w:pPr>
            <w:r w:rsidRPr="00786630">
              <w:rPr>
                <w:rFonts w:ascii="Arial" w:hAnsi="Arial" w:cs="Arial"/>
                <w:lang w:eastAsia="en-GB"/>
              </w:rPr>
              <w:t>Approve proposals for action on litigation on behalf of the LHB</w:t>
            </w:r>
            <w:r w:rsidR="00786630" w:rsidRPr="00786630">
              <w:rPr>
                <w:rFonts w:ascii="Arial" w:hAnsi="Arial" w:cs="Arial"/>
                <w:lang w:eastAsia="en-GB"/>
              </w:rPr>
              <w:t>.</w:t>
            </w:r>
          </w:p>
        </w:tc>
      </w:tr>
      <w:tr w:rsidR="00A55C69" w:rsidRPr="007F7B13" w:rsidTr="007F7B13">
        <w:tc>
          <w:tcPr>
            <w:tcW w:w="722" w:type="dxa"/>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Pr>
          <w:p w:rsidR="00A55C69" w:rsidRPr="00786630" w:rsidRDefault="00A55C69" w:rsidP="00786630">
            <w:pPr>
              <w:spacing w:before="60" w:after="60"/>
              <w:rPr>
                <w:rFonts w:ascii="Arial" w:hAnsi="Arial" w:cs="Arial"/>
              </w:rPr>
            </w:pPr>
            <w:r w:rsidRPr="00786630">
              <w:rPr>
                <w:rFonts w:ascii="Arial" w:hAnsi="Arial" w:cs="Arial"/>
              </w:rPr>
              <w:t>FULL</w:t>
            </w:r>
          </w:p>
        </w:tc>
        <w:tc>
          <w:tcPr>
            <w:tcW w:w="2256"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ORGANISATION STRUCTURE &amp; STAFFING</w:t>
            </w:r>
          </w:p>
        </w:tc>
        <w:tc>
          <w:tcPr>
            <w:tcW w:w="9431"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Approve the arrangements relating to the discharge of the LHB’s responsibilities as a corporate trustee for funds held on trust</w:t>
            </w:r>
            <w:r w:rsidR="00F7099D" w:rsidRPr="00786630">
              <w:rPr>
                <w:rFonts w:ascii="Arial" w:hAnsi="Arial" w:cs="Arial"/>
              </w:rPr>
              <w:t xml:space="preserve"> in accordance with the provision of Paragraph 20 of the Standing Financial Instructions.</w:t>
            </w:r>
          </w:p>
        </w:tc>
      </w:tr>
      <w:tr w:rsidR="00A55C69" w:rsidRPr="007F7B13" w:rsidTr="007F7B13">
        <w:tc>
          <w:tcPr>
            <w:tcW w:w="722" w:type="dxa"/>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Pr>
          <w:p w:rsidR="00A55C69" w:rsidRPr="00786630" w:rsidRDefault="00A55C69" w:rsidP="00786630">
            <w:pPr>
              <w:spacing w:before="60" w:after="60"/>
              <w:rPr>
                <w:rFonts w:ascii="Arial" w:hAnsi="Arial" w:cs="Arial"/>
              </w:rPr>
            </w:pPr>
            <w:r w:rsidRPr="00786630">
              <w:rPr>
                <w:rFonts w:ascii="Arial" w:hAnsi="Arial" w:cs="Arial"/>
              </w:rPr>
              <w:t>FULL</w:t>
            </w:r>
          </w:p>
        </w:tc>
        <w:tc>
          <w:tcPr>
            <w:tcW w:w="2256"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STRATEGY &amp; PLANNING</w:t>
            </w:r>
          </w:p>
        </w:tc>
        <w:tc>
          <w:tcPr>
            <w:tcW w:w="9431"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 xml:space="preserve">Approve new contracts for the LHB to provide, or to secure provision from providers for Personal Medical; Dental; Pharmacy; Optometry services to some or all of the LHB’s population Services </w:t>
            </w:r>
            <w:r w:rsidR="00F7099D" w:rsidRPr="00786630">
              <w:rPr>
                <w:rFonts w:ascii="Arial" w:hAnsi="Arial" w:cs="Arial"/>
              </w:rPr>
              <w:t>where the value exceeds the delegated limit of the Chief Executive</w:t>
            </w:r>
            <w:r w:rsidR="00786630" w:rsidRPr="00786630">
              <w:rPr>
                <w:rFonts w:ascii="Arial" w:hAnsi="Arial" w:cs="Arial"/>
              </w:rPr>
              <w:t>.</w:t>
            </w:r>
          </w:p>
        </w:tc>
      </w:tr>
      <w:tr w:rsidR="00A55C69" w:rsidRPr="007F7B13" w:rsidTr="007F7B13">
        <w:tc>
          <w:tcPr>
            <w:tcW w:w="722" w:type="dxa"/>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Pr>
          <w:p w:rsidR="00A55C69" w:rsidRPr="00786630" w:rsidRDefault="00A55C69" w:rsidP="00786630">
            <w:pPr>
              <w:spacing w:before="60" w:after="60"/>
              <w:rPr>
                <w:rFonts w:ascii="Arial" w:hAnsi="Arial" w:cs="Arial"/>
              </w:rPr>
            </w:pPr>
            <w:r w:rsidRPr="00786630">
              <w:rPr>
                <w:rFonts w:ascii="Arial" w:hAnsi="Arial" w:cs="Arial"/>
              </w:rPr>
              <w:t>FULL</w:t>
            </w:r>
          </w:p>
        </w:tc>
        <w:tc>
          <w:tcPr>
            <w:tcW w:w="2256"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STRATEGY &amp; PLANNING</w:t>
            </w:r>
          </w:p>
        </w:tc>
        <w:tc>
          <w:tcPr>
            <w:tcW w:w="9431"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lang w:eastAsia="en-GB"/>
              </w:rPr>
              <w:t>Approve individual contracts (other than NHS contracts) above the limit delegated to the Chief Executive set out in the Standing Financial Instructions</w:t>
            </w:r>
            <w:r w:rsidR="00786630" w:rsidRPr="00786630">
              <w:rPr>
                <w:rFonts w:ascii="Arial" w:hAnsi="Arial" w:cs="Arial"/>
                <w:lang w:eastAsia="en-GB"/>
              </w:rPr>
              <w:t>.</w:t>
            </w:r>
          </w:p>
        </w:tc>
      </w:tr>
      <w:tr w:rsidR="00A55C69" w:rsidRPr="007F7B13" w:rsidTr="007F7B13">
        <w:tc>
          <w:tcPr>
            <w:tcW w:w="722" w:type="dxa"/>
            <w:tcBorders>
              <w:bottom w:val="single" w:sz="4" w:space="0" w:color="auto"/>
            </w:tcBorders>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Borders>
              <w:bottom w:val="single" w:sz="4" w:space="0" w:color="auto"/>
            </w:tcBorders>
          </w:tcPr>
          <w:p w:rsidR="00A55C69" w:rsidRPr="00786630" w:rsidRDefault="00A55C69" w:rsidP="00786630">
            <w:pPr>
              <w:spacing w:before="60" w:after="60"/>
              <w:rPr>
                <w:rFonts w:ascii="Arial" w:hAnsi="Arial" w:cs="Arial"/>
              </w:rPr>
            </w:pPr>
            <w:r w:rsidRPr="00786630">
              <w:rPr>
                <w:rFonts w:ascii="Arial" w:hAnsi="Arial" w:cs="Arial"/>
              </w:rPr>
              <w:t>FULL</w:t>
            </w:r>
          </w:p>
        </w:tc>
        <w:tc>
          <w:tcPr>
            <w:tcW w:w="2256" w:type="dxa"/>
            <w:tcBorders>
              <w:bottom w:val="single" w:sz="4" w:space="0" w:color="auto"/>
            </w:tcBorders>
            <w:shd w:val="clear" w:color="auto" w:fill="auto"/>
          </w:tcPr>
          <w:p w:rsidR="00A55C69" w:rsidRPr="00786630" w:rsidRDefault="00A55C69" w:rsidP="00786630">
            <w:pPr>
              <w:spacing w:before="60" w:after="60"/>
              <w:rPr>
                <w:rFonts w:ascii="Arial" w:hAnsi="Arial" w:cs="Arial"/>
              </w:rPr>
            </w:pPr>
            <w:r w:rsidRPr="00786630">
              <w:rPr>
                <w:rFonts w:ascii="Arial" w:hAnsi="Arial" w:cs="Arial"/>
              </w:rPr>
              <w:t>PERFORMANCE &amp; ASSURANCE</w:t>
            </w:r>
          </w:p>
        </w:tc>
        <w:tc>
          <w:tcPr>
            <w:tcW w:w="9431" w:type="dxa"/>
            <w:tcBorders>
              <w:bottom w:val="single" w:sz="4" w:space="0" w:color="auto"/>
            </w:tcBorders>
            <w:shd w:val="clear" w:color="auto" w:fill="auto"/>
          </w:tcPr>
          <w:p w:rsidR="00A55C69" w:rsidRPr="00786630" w:rsidRDefault="00A55C69" w:rsidP="00786630">
            <w:pPr>
              <w:widowControl/>
              <w:spacing w:before="60" w:after="60"/>
              <w:rPr>
                <w:rFonts w:ascii="Arial" w:hAnsi="Arial" w:cs="Arial"/>
                <w:lang w:eastAsia="en-GB"/>
              </w:rPr>
            </w:pPr>
            <w:r w:rsidRPr="00786630">
              <w:rPr>
                <w:rFonts w:ascii="Arial" w:hAnsi="Arial" w:cs="Arial"/>
              </w:rPr>
              <w:t>Approve the LHB’s audit and assurance arrangements</w:t>
            </w:r>
            <w:r w:rsidR="00786630" w:rsidRPr="00786630">
              <w:rPr>
                <w:rFonts w:ascii="Arial" w:hAnsi="Arial" w:cs="Arial"/>
              </w:rPr>
              <w:t>.</w:t>
            </w:r>
            <w:r w:rsidRPr="00786630">
              <w:rPr>
                <w:rFonts w:ascii="Arial" w:hAnsi="Arial" w:cs="Arial"/>
              </w:rPr>
              <w:t xml:space="preserve"> </w:t>
            </w:r>
          </w:p>
        </w:tc>
      </w:tr>
      <w:tr w:rsidR="00A55C69" w:rsidRPr="007F7B13" w:rsidTr="007F7B13">
        <w:tc>
          <w:tcPr>
            <w:tcW w:w="722" w:type="dxa"/>
            <w:tcBorders>
              <w:bottom w:val="single" w:sz="4" w:space="0" w:color="auto"/>
            </w:tcBorders>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Borders>
              <w:bottom w:val="single" w:sz="4" w:space="0" w:color="auto"/>
            </w:tcBorders>
          </w:tcPr>
          <w:p w:rsidR="00A55C69" w:rsidRPr="00786630" w:rsidRDefault="00A55C69" w:rsidP="00786630">
            <w:pPr>
              <w:spacing w:before="60" w:after="60"/>
              <w:rPr>
                <w:rFonts w:ascii="Arial" w:hAnsi="Arial" w:cs="Arial"/>
              </w:rPr>
            </w:pPr>
            <w:r w:rsidRPr="00786630">
              <w:rPr>
                <w:rFonts w:ascii="Arial" w:hAnsi="Arial" w:cs="Arial"/>
              </w:rPr>
              <w:t>FULL</w:t>
            </w:r>
          </w:p>
        </w:tc>
        <w:tc>
          <w:tcPr>
            <w:tcW w:w="2256" w:type="dxa"/>
            <w:tcBorders>
              <w:bottom w:val="single" w:sz="4" w:space="0" w:color="auto"/>
            </w:tcBorders>
            <w:shd w:val="clear" w:color="auto" w:fill="auto"/>
          </w:tcPr>
          <w:p w:rsidR="00A55C69" w:rsidRPr="00786630" w:rsidRDefault="00A55C69" w:rsidP="00786630">
            <w:pPr>
              <w:spacing w:before="60" w:after="60"/>
              <w:rPr>
                <w:rFonts w:ascii="Arial" w:hAnsi="Arial" w:cs="Arial"/>
              </w:rPr>
            </w:pPr>
            <w:r w:rsidRPr="00786630">
              <w:rPr>
                <w:rFonts w:ascii="Arial" w:hAnsi="Arial" w:cs="Arial"/>
              </w:rPr>
              <w:t>PERFORMANCE &amp; ASSURANCE</w:t>
            </w:r>
          </w:p>
        </w:tc>
        <w:tc>
          <w:tcPr>
            <w:tcW w:w="9431" w:type="dxa"/>
            <w:tcBorders>
              <w:bottom w:val="single" w:sz="4" w:space="0" w:color="auto"/>
            </w:tcBorders>
            <w:shd w:val="clear" w:color="auto" w:fill="auto"/>
          </w:tcPr>
          <w:p w:rsidR="00A55C69" w:rsidRPr="00786630" w:rsidRDefault="00A55C69" w:rsidP="00786630">
            <w:pPr>
              <w:widowControl/>
              <w:spacing w:before="60" w:after="60"/>
              <w:rPr>
                <w:rFonts w:ascii="Arial" w:hAnsi="Arial" w:cs="Arial"/>
              </w:rPr>
            </w:pPr>
            <w:r w:rsidRPr="00786630">
              <w:rPr>
                <w:rFonts w:ascii="Arial" w:hAnsi="Arial" w:cs="Arial"/>
              </w:rPr>
              <w:t>Receive reports from the LHB’s Executive on progress and performance in the delivery of the LHB’s strategic aims, objectives and priorities and approve action required, including improvement plans</w:t>
            </w:r>
            <w:r w:rsidR="00786630" w:rsidRPr="00786630">
              <w:rPr>
                <w:rFonts w:ascii="Arial" w:hAnsi="Arial" w:cs="Arial"/>
              </w:rPr>
              <w:t>, as appropriate.</w:t>
            </w:r>
            <w:r w:rsidRPr="00786630">
              <w:rPr>
                <w:rFonts w:ascii="Arial" w:hAnsi="Arial" w:cs="Arial"/>
              </w:rPr>
              <w:t xml:space="preserve"> </w:t>
            </w:r>
          </w:p>
        </w:tc>
      </w:tr>
      <w:tr w:rsidR="00A55C69" w:rsidRPr="007F7B13" w:rsidTr="007F7B13">
        <w:tc>
          <w:tcPr>
            <w:tcW w:w="722" w:type="dxa"/>
            <w:tcBorders>
              <w:bottom w:val="single" w:sz="4" w:space="0" w:color="auto"/>
            </w:tcBorders>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Borders>
              <w:bottom w:val="single" w:sz="4" w:space="0" w:color="auto"/>
            </w:tcBorders>
          </w:tcPr>
          <w:p w:rsidR="00A55C69" w:rsidRPr="00786630" w:rsidRDefault="00A55C69" w:rsidP="00786630">
            <w:pPr>
              <w:spacing w:before="60" w:after="60"/>
              <w:rPr>
                <w:rFonts w:ascii="Arial" w:hAnsi="Arial" w:cs="Arial"/>
              </w:rPr>
            </w:pPr>
            <w:r w:rsidRPr="00786630">
              <w:rPr>
                <w:rFonts w:ascii="Arial" w:hAnsi="Arial" w:cs="Arial"/>
              </w:rPr>
              <w:t>FULL</w:t>
            </w:r>
          </w:p>
        </w:tc>
        <w:tc>
          <w:tcPr>
            <w:tcW w:w="2256" w:type="dxa"/>
            <w:tcBorders>
              <w:bottom w:val="single" w:sz="4" w:space="0" w:color="auto"/>
            </w:tcBorders>
            <w:shd w:val="clear" w:color="auto" w:fill="auto"/>
          </w:tcPr>
          <w:p w:rsidR="00A55C69" w:rsidRPr="00786630" w:rsidRDefault="00A55C69" w:rsidP="00786630">
            <w:pPr>
              <w:spacing w:before="60" w:after="60"/>
              <w:rPr>
                <w:rFonts w:ascii="Arial" w:hAnsi="Arial" w:cs="Arial"/>
              </w:rPr>
            </w:pPr>
            <w:r w:rsidRPr="00786630">
              <w:rPr>
                <w:rFonts w:ascii="Arial" w:hAnsi="Arial" w:cs="Arial"/>
              </w:rPr>
              <w:t>PERFORMANCE &amp; ASSURANCE</w:t>
            </w:r>
          </w:p>
        </w:tc>
        <w:tc>
          <w:tcPr>
            <w:tcW w:w="9431" w:type="dxa"/>
            <w:tcBorders>
              <w:bottom w:val="single" w:sz="4" w:space="0" w:color="auto"/>
            </w:tcBorders>
            <w:shd w:val="clear" w:color="auto" w:fill="auto"/>
          </w:tcPr>
          <w:p w:rsidR="00A55C69" w:rsidRPr="00786630" w:rsidRDefault="00A55C69" w:rsidP="00786630">
            <w:pPr>
              <w:widowControl/>
              <w:spacing w:before="60" w:after="60"/>
              <w:rPr>
                <w:rFonts w:ascii="Arial" w:hAnsi="Arial" w:cs="Arial"/>
              </w:rPr>
            </w:pPr>
            <w:r w:rsidRPr="00786630">
              <w:rPr>
                <w:rFonts w:ascii="Arial" w:hAnsi="Arial" w:cs="Arial"/>
              </w:rPr>
              <w:t>Receive assurance reports from the Board’s committees, groups and other internal sources on the LHB’s performance and approve action required, including improvement plans</w:t>
            </w:r>
            <w:r w:rsidR="00786630" w:rsidRPr="00786630">
              <w:rPr>
                <w:rFonts w:ascii="Arial" w:hAnsi="Arial" w:cs="Arial"/>
              </w:rPr>
              <w:t>, as appropriate.</w:t>
            </w:r>
          </w:p>
        </w:tc>
      </w:tr>
      <w:tr w:rsidR="00A55C69" w:rsidRPr="007F3D69" w:rsidTr="007F7B13">
        <w:tc>
          <w:tcPr>
            <w:tcW w:w="722" w:type="dxa"/>
            <w:tcBorders>
              <w:bottom w:val="single" w:sz="4" w:space="0" w:color="auto"/>
            </w:tcBorders>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Borders>
              <w:bottom w:val="single" w:sz="4" w:space="0" w:color="auto"/>
            </w:tcBorders>
          </w:tcPr>
          <w:p w:rsidR="00A55C69" w:rsidRPr="00786630" w:rsidRDefault="00A55C69" w:rsidP="00786630">
            <w:pPr>
              <w:spacing w:before="60" w:after="60"/>
              <w:rPr>
                <w:rFonts w:ascii="Arial" w:hAnsi="Arial" w:cs="Arial"/>
              </w:rPr>
            </w:pPr>
            <w:r w:rsidRPr="00786630">
              <w:rPr>
                <w:rFonts w:ascii="Arial" w:hAnsi="Arial" w:cs="Arial"/>
              </w:rPr>
              <w:t>FULL</w:t>
            </w:r>
          </w:p>
        </w:tc>
        <w:tc>
          <w:tcPr>
            <w:tcW w:w="2256" w:type="dxa"/>
            <w:tcBorders>
              <w:bottom w:val="single" w:sz="4" w:space="0" w:color="auto"/>
            </w:tcBorders>
            <w:shd w:val="clear" w:color="auto" w:fill="auto"/>
          </w:tcPr>
          <w:p w:rsidR="00A55C69" w:rsidRPr="00786630" w:rsidRDefault="00A55C69" w:rsidP="00786630">
            <w:pPr>
              <w:spacing w:before="60" w:after="60"/>
              <w:rPr>
                <w:rFonts w:ascii="Arial" w:hAnsi="Arial" w:cs="Arial"/>
              </w:rPr>
            </w:pPr>
            <w:r w:rsidRPr="00786630">
              <w:rPr>
                <w:rFonts w:ascii="Arial" w:hAnsi="Arial" w:cs="Arial"/>
              </w:rPr>
              <w:t>PERFORMANCE &amp; ASSURANCE</w:t>
            </w:r>
          </w:p>
        </w:tc>
        <w:tc>
          <w:tcPr>
            <w:tcW w:w="9431" w:type="dxa"/>
            <w:tcBorders>
              <w:bottom w:val="single" w:sz="4" w:space="0" w:color="auto"/>
            </w:tcBorders>
            <w:shd w:val="clear" w:color="auto" w:fill="auto"/>
          </w:tcPr>
          <w:p w:rsidR="00A55C69" w:rsidRPr="00786630" w:rsidRDefault="00A55C69" w:rsidP="00786630">
            <w:pPr>
              <w:widowControl/>
              <w:spacing w:before="60" w:after="60"/>
              <w:rPr>
                <w:rFonts w:ascii="Arial" w:hAnsi="Arial" w:cs="Arial"/>
              </w:rPr>
            </w:pPr>
            <w:r w:rsidRPr="00786630">
              <w:rPr>
                <w:rFonts w:ascii="Arial" w:hAnsi="Arial" w:cs="Arial"/>
              </w:rPr>
              <w:t>Receive reports on the LHB’s performance produced by external regulators and inspectors (including, e.g., Audit Wales, HIW, etc) that raise issue or concerns impacting on the LHB’s ability to achieve its aims and objectives and approve action required, including improvement plans, taking account of the advice of Board Committees (as appropriate)</w:t>
            </w:r>
            <w:r w:rsidR="00786630" w:rsidRPr="00786630">
              <w:rPr>
                <w:rFonts w:ascii="Arial" w:hAnsi="Arial" w:cs="Arial"/>
              </w:rPr>
              <w:t>.</w:t>
            </w:r>
          </w:p>
        </w:tc>
      </w:tr>
      <w:tr w:rsidR="00A55C69" w:rsidRPr="007F3D69" w:rsidTr="007F7B13">
        <w:tc>
          <w:tcPr>
            <w:tcW w:w="722" w:type="dxa"/>
            <w:tcBorders>
              <w:bottom w:val="single" w:sz="4" w:space="0" w:color="auto"/>
            </w:tcBorders>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Borders>
              <w:bottom w:val="single" w:sz="4" w:space="0" w:color="auto"/>
            </w:tcBorders>
          </w:tcPr>
          <w:p w:rsidR="00A55C69" w:rsidRPr="00786630" w:rsidRDefault="00A55C69" w:rsidP="00786630">
            <w:pPr>
              <w:spacing w:before="60" w:after="60"/>
              <w:rPr>
                <w:rFonts w:ascii="Arial" w:hAnsi="Arial" w:cs="Arial"/>
              </w:rPr>
            </w:pPr>
            <w:r w:rsidRPr="00786630">
              <w:rPr>
                <w:rFonts w:ascii="Arial" w:hAnsi="Arial" w:cs="Arial"/>
              </w:rPr>
              <w:t>FULL</w:t>
            </w:r>
          </w:p>
        </w:tc>
        <w:tc>
          <w:tcPr>
            <w:tcW w:w="2256" w:type="dxa"/>
            <w:tcBorders>
              <w:bottom w:val="single" w:sz="4" w:space="0" w:color="auto"/>
            </w:tcBorders>
            <w:shd w:val="clear" w:color="auto" w:fill="auto"/>
          </w:tcPr>
          <w:p w:rsidR="00A55C69" w:rsidRPr="00786630" w:rsidRDefault="00A55C69" w:rsidP="00786630">
            <w:pPr>
              <w:spacing w:before="60" w:after="60"/>
              <w:rPr>
                <w:rFonts w:ascii="Arial" w:hAnsi="Arial" w:cs="Arial"/>
              </w:rPr>
            </w:pPr>
            <w:r w:rsidRPr="00786630">
              <w:rPr>
                <w:rFonts w:ascii="Arial" w:hAnsi="Arial" w:cs="Arial"/>
              </w:rPr>
              <w:t>PERFORMANCE &amp; ASSURANCE</w:t>
            </w:r>
          </w:p>
        </w:tc>
        <w:tc>
          <w:tcPr>
            <w:tcW w:w="9431" w:type="dxa"/>
            <w:tcBorders>
              <w:bottom w:val="single" w:sz="4" w:space="0" w:color="auto"/>
            </w:tcBorders>
            <w:shd w:val="clear" w:color="auto" w:fill="auto"/>
          </w:tcPr>
          <w:p w:rsidR="00A55C69" w:rsidRPr="00786630" w:rsidRDefault="00A55C69" w:rsidP="00786630">
            <w:pPr>
              <w:widowControl/>
              <w:spacing w:before="60" w:after="60"/>
              <w:rPr>
                <w:rFonts w:ascii="Arial" w:hAnsi="Arial" w:cs="Arial"/>
                <w:lang w:eastAsia="en-GB"/>
              </w:rPr>
            </w:pPr>
            <w:r w:rsidRPr="00786630">
              <w:rPr>
                <w:rFonts w:ascii="Arial" w:hAnsi="Arial" w:cs="Arial"/>
              </w:rPr>
              <w:t>Receive the annual opinion of the LHB’s Chief Internal Auditor and approve action required, including improvement plans</w:t>
            </w:r>
            <w:r w:rsidR="00786630" w:rsidRPr="00786630">
              <w:rPr>
                <w:rFonts w:ascii="Arial" w:hAnsi="Arial" w:cs="Arial"/>
              </w:rPr>
              <w:t>.</w:t>
            </w:r>
          </w:p>
        </w:tc>
      </w:tr>
      <w:tr w:rsidR="00A55C69" w:rsidRPr="007F3D69" w:rsidTr="007F7B13">
        <w:tc>
          <w:tcPr>
            <w:tcW w:w="722" w:type="dxa"/>
            <w:tcBorders>
              <w:bottom w:val="single" w:sz="4" w:space="0" w:color="auto"/>
            </w:tcBorders>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Borders>
              <w:bottom w:val="single" w:sz="4" w:space="0" w:color="auto"/>
            </w:tcBorders>
          </w:tcPr>
          <w:p w:rsidR="00A55C69" w:rsidRPr="00786630" w:rsidRDefault="00A55C69" w:rsidP="00786630">
            <w:pPr>
              <w:spacing w:before="60" w:after="60"/>
              <w:rPr>
                <w:rFonts w:ascii="Arial" w:hAnsi="Arial" w:cs="Arial"/>
              </w:rPr>
            </w:pPr>
            <w:r w:rsidRPr="00786630">
              <w:rPr>
                <w:rFonts w:ascii="Arial" w:hAnsi="Arial" w:cs="Arial"/>
              </w:rPr>
              <w:t>FULL</w:t>
            </w:r>
          </w:p>
        </w:tc>
        <w:tc>
          <w:tcPr>
            <w:tcW w:w="2256" w:type="dxa"/>
            <w:tcBorders>
              <w:bottom w:val="single" w:sz="4" w:space="0" w:color="auto"/>
            </w:tcBorders>
            <w:shd w:val="clear" w:color="auto" w:fill="auto"/>
          </w:tcPr>
          <w:p w:rsidR="00A55C69" w:rsidRPr="00786630" w:rsidRDefault="00A55C69" w:rsidP="00786630">
            <w:pPr>
              <w:spacing w:before="60" w:after="60"/>
              <w:rPr>
                <w:rFonts w:ascii="Arial" w:hAnsi="Arial" w:cs="Arial"/>
              </w:rPr>
            </w:pPr>
            <w:r w:rsidRPr="00786630">
              <w:rPr>
                <w:rFonts w:ascii="Arial" w:hAnsi="Arial" w:cs="Arial"/>
              </w:rPr>
              <w:t>PERFORMANCE &amp; ASSURANCE</w:t>
            </w:r>
          </w:p>
        </w:tc>
        <w:tc>
          <w:tcPr>
            <w:tcW w:w="9431" w:type="dxa"/>
            <w:tcBorders>
              <w:bottom w:val="single" w:sz="4" w:space="0" w:color="auto"/>
            </w:tcBorders>
            <w:shd w:val="clear" w:color="auto" w:fill="auto"/>
          </w:tcPr>
          <w:p w:rsidR="00A55C69" w:rsidRPr="00786630" w:rsidRDefault="00A55C69" w:rsidP="00786630">
            <w:pPr>
              <w:widowControl/>
              <w:spacing w:before="60" w:after="60"/>
              <w:rPr>
                <w:rFonts w:ascii="Arial" w:hAnsi="Arial" w:cs="Arial"/>
                <w:color w:val="FF0000"/>
                <w:lang w:eastAsia="en-GB"/>
              </w:rPr>
            </w:pPr>
            <w:r w:rsidRPr="00786630">
              <w:rPr>
                <w:rFonts w:ascii="Arial" w:hAnsi="Arial" w:cs="Arial"/>
              </w:rPr>
              <w:t xml:space="preserve">Receive the annual management letter from the </w:t>
            </w:r>
            <w:r w:rsidR="00786630" w:rsidRPr="00786630">
              <w:rPr>
                <w:rFonts w:ascii="Arial" w:hAnsi="Arial" w:cs="Arial"/>
              </w:rPr>
              <w:t xml:space="preserve">Auditor General for Wales </w:t>
            </w:r>
            <w:r w:rsidRPr="00786630">
              <w:rPr>
                <w:rFonts w:ascii="Arial" w:hAnsi="Arial" w:cs="Arial"/>
              </w:rPr>
              <w:t>and approve action required, including improvement plans</w:t>
            </w:r>
            <w:r w:rsidR="00786630" w:rsidRPr="00786630">
              <w:rPr>
                <w:rFonts w:ascii="Arial" w:hAnsi="Arial" w:cs="Arial"/>
              </w:rPr>
              <w:t>.</w:t>
            </w:r>
            <w:r w:rsidRPr="00786630">
              <w:rPr>
                <w:rFonts w:ascii="Arial" w:hAnsi="Arial" w:cs="Arial"/>
              </w:rPr>
              <w:t xml:space="preserve"> </w:t>
            </w:r>
          </w:p>
        </w:tc>
      </w:tr>
      <w:tr w:rsidR="00A55C69" w:rsidRPr="007F3D69" w:rsidTr="007F7B13">
        <w:tc>
          <w:tcPr>
            <w:tcW w:w="722" w:type="dxa"/>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Pr>
          <w:p w:rsidR="00A55C69" w:rsidRPr="00786630" w:rsidRDefault="00A55C69" w:rsidP="00786630">
            <w:pPr>
              <w:spacing w:before="60" w:after="60"/>
              <w:rPr>
                <w:rFonts w:ascii="Arial" w:hAnsi="Arial" w:cs="Arial"/>
              </w:rPr>
            </w:pPr>
            <w:r w:rsidRPr="00786630">
              <w:rPr>
                <w:rFonts w:ascii="Arial" w:hAnsi="Arial" w:cs="Arial"/>
              </w:rPr>
              <w:t>FULL</w:t>
            </w:r>
          </w:p>
        </w:tc>
        <w:tc>
          <w:tcPr>
            <w:tcW w:w="2256" w:type="dxa"/>
            <w:shd w:val="clear" w:color="auto" w:fill="auto"/>
          </w:tcPr>
          <w:p w:rsidR="00A55C69" w:rsidRPr="00786630" w:rsidRDefault="00A55C69" w:rsidP="00786630">
            <w:pPr>
              <w:spacing w:before="60" w:after="60"/>
              <w:rPr>
                <w:rFonts w:ascii="Arial" w:hAnsi="Arial" w:cs="Arial"/>
              </w:rPr>
            </w:pPr>
            <w:r w:rsidRPr="00786630">
              <w:rPr>
                <w:rFonts w:ascii="Arial" w:hAnsi="Arial" w:cs="Arial"/>
              </w:rPr>
              <w:t>PERFORMANCE &amp; ASSURANCE</w:t>
            </w:r>
          </w:p>
        </w:tc>
        <w:tc>
          <w:tcPr>
            <w:tcW w:w="9431" w:type="dxa"/>
            <w:shd w:val="clear" w:color="auto" w:fill="auto"/>
          </w:tcPr>
          <w:p w:rsidR="00A55C69" w:rsidRPr="00786630" w:rsidRDefault="00786630" w:rsidP="00786630">
            <w:pPr>
              <w:widowControl/>
              <w:autoSpaceDE/>
              <w:autoSpaceDN/>
              <w:adjustRightInd/>
              <w:spacing w:before="60" w:after="60"/>
              <w:rPr>
                <w:rFonts w:ascii="Arial" w:hAnsi="Arial" w:cs="Arial"/>
                <w:lang w:eastAsia="en-GB"/>
              </w:rPr>
            </w:pPr>
            <w:r w:rsidRPr="00786630">
              <w:rPr>
                <w:rFonts w:ascii="Arial" w:hAnsi="Arial" w:cs="Arial"/>
              </w:rPr>
              <w:t xml:space="preserve">Receive assurance regarding the LHB's performance against the Health and Care Standards for Wales and the arrangements for approving required action, including improvement plans. </w:t>
            </w:r>
          </w:p>
        </w:tc>
      </w:tr>
      <w:tr w:rsidR="00A55C69" w:rsidRPr="007F3D69" w:rsidTr="007F7B13">
        <w:trPr>
          <w:trHeight w:val="299"/>
        </w:trPr>
        <w:tc>
          <w:tcPr>
            <w:tcW w:w="722" w:type="dxa"/>
            <w:tcBorders>
              <w:bottom w:val="single" w:sz="4" w:space="0" w:color="auto"/>
            </w:tcBorders>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Borders>
              <w:bottom w:val="single" w:sz="4" w:space="0" w:color="auto"/>
            </w:tcBorders>
          </w:tcPr>
          <w:p w:rsidR="00A55C69" w:rsidRPr="00786630" w:rsidRDefault="00A55C69" w:rsidP="00786630">
            <w:pPr>
              <w:spacing w:before="60" w:after="60"/>
              <w:rPr>
                <w:rFonts w:ascii="Arial" w:hAnsi="Arial" w:cs="Arial"/>
              </w:rPr>
            </w:pPr>
            <w:r w:rsidRPr="00786630">
              <w:rPr>
                <w:rFonts w:ascii="Arial" w:hAnsi="Arial" w:cs="Arial"/>
              </w:rPr>
              <w:t>FULL</w:t>
            </w:r>
          </w:p>
        </w:tc>
        <w:tc>
          <w:tcPr>
            <w:tcW w:w="2256" w:type="dxa"/>
            <w:tcBorders>
              <w:bottom w:val="single" w:sz="4" w:space="0" w:color="auto"/>
            </w:tcBorders>
            <w:shd w:val="clear" w:color="auto" w:fill="auto"/>
          </w:tcPr>
          <w:p w:rsidR="00A55C69" w:rsidRPr="00786630" w:rsidRDefault="00A55C69" w:rsidP="00786630">
            <w:pPr>
              <w:spacing w:before="60" w:after="60"/>
              <w:rPr>
                <w:rFonts w:ascii="Arial" w:hAnsi="Arial" w:cs="Arial"/>
              </w:rPr>
            </w:pPr>
            <w:r w:rsidRPr="00786630">
              <w:rPr>
                <w:rFonts w:ascii="Arial" w:hAnsi="Arial" w:cs="Arial"/>
              </w:rPr>
              <w:t>REPORTING</w:t>
            </w:r>
          </w:p>
        </w:tc>
        <w:tc>
          <w:tcPr>
            <w:tcW w:w="9431" w:type="dxa"/>
            <w:tcBorders>
              <w:bottom w:val="single" w:sz="4" w:space="0" w:color="auto"/>
            </w:tcBorders>
            <w:shd w:val="clear" w:color="auto" w:fill="auto"/>
          </w:tcPr>
          <w:p w:rsidR="00A55C69" w:rsidRPr="00786630" w:rsidRDefault="00A55C69" w:rsidP="00786630">
            <w:pPr>
              <w:spacing w:before="60" w:after="60"/>
              <w:rPr>
                <w:rFonts w:ascii="Arial" w:hAnsi="Arial" w:cs="Arial"/>
              </w:rPr>
            </w:pPr>
            <w:r w:rsidRPr="00786630">
              <w:rPr>
                <w:rFonts w:ascii="Arial" w:hAnsi="Arial" w:cs="Arial"/>
              </w:rPr>
              <w:t xml:space="preserve">Approve the LHB’s Reporting Arrangements, including reports on activity and performance locally, to citizens, partners and stakeholders and nationally to the Welsh Government </w:t>
            </w:r>
            <w:r w:rsidR="00786630" w:rsidRPr="00786630">
              <w:rPr>
                <w:rFonts w:ascii="Arial" w:hAnsi="Arial" w:cs="Arial"/>
              </w:rPr>
              <w:t>where required.</w:t>
            </w:r>
          </w:p>
        </w:tc>
      </w:tr>
      <w:tr w:rsidR="00A55C69" w:rsidRPr="007F3D69" w:rsidTr="007F7B13">
        <w:tc>
          <w:tcPr>
            <w:tcW w:w="722" w:type="dxa"/>
            <w:tcBorders>
              <w:bottom w:val="single" w:sz="4" w:space="0" w:color="auto"/>
            </w:tcBorders>
          </w:tcPr>
          <w:p w:rsidR="00A55C69" w:rsidRPr="00786630" w:rsidRDefault="00A55C69" w:rsidP="00786630">
            <w:pPr>
              <w:pStyle w:val="ListParagraph"/>
              <w:numPr>
                <w:ilvl w:val="0"/>
                <w:numId w:val="27"/>
              </w:numPr>
              <w:spacing w:before="60" w:after="60"/>
              <w:ind w:left="414" w:hanging="357"/>
              <w:rPr>
                <w:rFonts w:ascii="Arial" w:hAnsi="Arial" w:cs="Arial"/>
              </w:rPr>
            </w:pPr>
          </w:p>
        </w:tc>
        <w:tc>
          <w:tcPr>
            <w:tcW w:w="1739" w:type="dxa"/>
            <w:tcBorders>
              <w:bottom w:val="single" w:sz="4" w:space="0" w:color="auto"/>
            </w:tcBorders>
          </w:tcPr>
          <w:p w:rsidR="00A55C69" w:rsidRPr="00786630" w:rsidRDefault="00A55C69" w:rsidP="00786630">
            <w:pPr>
              <w:spacing w:before="60" w:after="60"/>
              <w:rPr>
                <w:rFonts w:ascii="Arial" w:hAnsi="Arial" w:cs="Arial"/>
              </w:rPr>
            </w:pPr>
            <w:r w:rsidRPr="00786630">
              <w:rPr>
                <w:rFonts w:ascii="Arial" w:hAnsi="Arial" w:cs="Arial"/>
              </w:rPr>
              <w:t>FULL</w:t>
            </w:r>
          </w:p>
        </w:tc>
        <w:tc>
          <w:tcPr>
            <w:tcW w:w="2256" w:type="dxa"/>
            <w:tcBorders>
              <w:bottom w:val="single" w:sz="4" w:space="0" w:color="auto"/>
            </w:tcBorders>
            <w:shd w:val="clear" w:color="auto" w:fill="auto"/>
          </w:tcPr>
          <w:p w:rsidR="00A55C69" w:rsidRPr="00786630" w:rsidRDefault="00A55C69" w:rsidP="00786630">
            <w:pPr>
              <w:spacing w:before="60" w:after="60"/>
              <w:rPr>
                <w:rFonts w:ascii="Arial" w:hAnsi="Arial" w:cs="Arial"/>
              </w:rPr>
            </w:pPr>
            <w:r w:rsidRPr="00786630">
              <w:rPr>
                <w:rFonts w:ascii="Arial" w:hAnsi="Arial" w:cs="Arial"/>
              </w:rPr>
              <w:t>REPORTING</w:t>
            </w:r>
          </w:p>
        </w:tc>
        <w:tc>
          <w:tcPr>
            <w:tcW w:w="9431" w:type="dxa"/>
            <w:tcBorders>
              <w:bottom w:val="single" w:sz="4" w:space="0" w:color="auto"/>
            </w:tcBorders>
            <w:shd w:val="clear" w:color="auto" w:fill="auto"/>
          </w:tcPr>
          <w:p w:rsidR="00A55C69" w:rsidRPr="00786630" w:rsidRDefault="00A55C69" w:rsidP="00786630">
            <w:pPr>
              <w:spacing w:before="60" w:after="60"/>
              <w:rPr>
                <w:rFonts w:ascii="Arial" w:hAnsi="Arial" w:cs="Arial"/>
              </w:rPr>
            </w:pPr>
            <w:r w:rsidRPr="00786630">
              <w:rPr>
                <w:rFonts w:ascii="Arial" w:hAnsi="Arial" w:cs="Arial"/>
              </w:rPr>
              <w:t>Receive, approve and ensure the publication of LHB reports, including its Annual Report and annual financial accounts</w:t>
            </w:r>
            <w:r w:rsidR="00786630" w:rsidRPr="00786630">
              <w:rPr>
                <w:rFonts w:ascii="Arial" w:hAnsi="Arial" w:cs="Arial"/>
              </w:rPr>
              <w:t xml:space="preserve"> in accordance with directions and guidance issued.</w:t>
            </w:r>
          </w:p>
        </w:tc>
      </w:tr>
    </w:tbl>
    <w:p w:rsidR="00E6213E" w:rsidRDefault="00E6213E" w:rsidP="00E6213E"/>
    <w:p w:rsidR="00E6213E" w:rsidRPr="00532775" w:rsidRDefault="00E6213E" w:rsidP="00E6213E">
      <w:pPr>
        <w:jc w:val="center"/>
        <w:rPr>
          <w:rFonts w:ascii="Arial" w:hAnsi="Arial" w:cs="Arial"/>
          <w:b/>
          <w:i/>
        </w:rPr>
      </w:pPr>
      <w:bookmarkStart w:id="82" w:name="_Toc167793812"/>
      <w:bookmarkStart w:id="83" w:name="_Toc167856784"/>
      <w:bookmarkStart w:id="84" w:name="_Toc178666288"/>
      <w:bookmarkStart w:id="85" w:name="_Toc190751730"/>
      <w:bookmarkStart w:id="86" w:name="_Toc193786635"/>
      <w:r>
        <w:br w:type="page"/>
      </w:r>
      <w:r w:rsidRPr="00532775">
        <w:rPr>
          <w:rFonts w:ascii="Arial" w:hAnsi="Arial" w:cs="Arial"/>
          <w:b/>
        </w:rPr>
        <w:lastRenderedPageBreak/>
        <w:t xml:space="preserve">SCHEME OF DELEGATION TO </w:t>
      </w:r>
      <w:r>
        <w:rPr>
          <w:rFonts w:ascii="Arial" w:hAnsi="Arial" w:cs="Arial"/>
          <w:b/>
        </w:rPr>
        <w:t xml:space="preserve">EXECUTIVE </w:t>
      </w:r>
      <w:r w:rsidRPr="00532775">
        <w:rPr>
          <w:rFonts w:ascii="Arial" w:hAnsi="Arial" w:cs="Arial"/>
          <w:b/>
        </w:rPr>
        <w:t xml:space="preserve">DIRECTORS, </w:t>
      </w:r>
      <w:r>
        <w:rPr>
          <w:rFonts w:ascii="Arial" w:hAnsi="Arial" w:cs="Arial"/>
          <w:b/>
        </w:rPr>
        <w:t>OTHER</w:t>
      </w:r>
      <w:r w:rsidRPr="00532775">
        <w:rPr>
          <w:rFonts w:ascii="Arial" w:hAnsi="Arial" w:cs="Arial"/>
          <w:b/>
        </w:rPr>
        <w:t xml:space="preserve"> DIRECTORS AND OFFICERS</w:t>
      </w:r>
      <w:bookmarkEnd w:id="82"/>
      <w:bookmarkEnd w:id="83"/>
      <w:bookmarkEnd w:id="84"/>
      <w:bookmarkEnd w:id="85"/>
      <w:bookmarkEnd w:id="86"/>
    </w:p>
    <w:p w:rsidR="00E6213E" w:rsidRPr="00C95408" w:rsidRDefault="00E6213E" w:rsidP="00E6213E">
      <w:pPr>
        <w:tabs>
          <w:tab w:val="left" w:pos="-1440"/>
        </w:tabs>
        <w:jc w:val="both"/>
        <w:rPr>
          <w:rFonts w:ascii="Arial" w:hAnsi="Arial" w:cs="Arial"/>
        </w:rPr>
      </w:pPr>
    </w:p>
    <w:p w:rsidR="00E6213E" w:rsidRPr="00C95408" w:rsidRDefault="00E6213E" w:rsidP="00C259FE">
      <w:pPr>
        <w:tabs>
          <w:tab w:val="left" w:pos="-1440"/>
        </w:tabs>
        <w:rPr>
          <w:rFonts w:ascii="Arial" w:hAnsi="Arial" w:cs="Arial"/>
        </w:rPr>
      </w:pPr>
      <w:r w:rsidRPr="00C95408">
        <w:rPr>
          <w:rFonts w:ascii="Arial" w:hAnsi="Arial" w:cs="Arial"/>
        </w:rPr>
        <w:t>The LHB Standing Orders</w:t>
      </w:r>
      <w:r>
        <w:rPr>
          <w:rFonts w:ascii="Arial" w:hAnsi="Arial" w:cs="Arial"/>
        </w:rPr>
        <w:t xml:space="preserve"> and </w:t>
      </w:r>
      <w:r w:rsidRPr="00C95408">
        <w:rPr>
          <w:rFonts w:ascii="Arial" w:hAnsi="Arial" w:cs="Arial"/>
        </w:rPr>
        <w:t>Standing Financial Instructions s</w:t>
      </w:r>
      <w:r>
        <w:rPr>
          <w:rFonts w:ascii="Arial" w:hAnsi="Arial" w:cs="Arial"/>
        </w:rPr>
        <w:t xml:space="preserve">pecify certain key responsibilities of the </w:t>
      </w:r>
      <w:r w:rsidRPr="00C95408">
        <w:rPr>
          <w:rFonts w:ascii="Arial" w:hAnsi="Arial" w:cs="Arial"/>
        </w:rPr>
        <w:t>Chief Executive, the Director</w:t>
      </w:r>
      <w:r>
        <w:rPr>
          <w:rFonts w:ascii="Arial" w:hAnsi="Arial" w:cs="Arial"/>
        </w:rPr>
        <w:t xml:space="preserve"> of Finance and other officers.  The Chief Executive’s Job Description, together with their Accountable Officer Memorandum sets out their specific responsibilities, and the individual job descriptions determined for Executive Director level posts also define in detail the specific responsibilities assigned to those post holders.  These documents, together with the schedule of additional delegations below and the associated financial delegations set out in the Standing Financial Instructions form the basis of the LHB’s Scheme of Delegation to Officers.  </w:t>
      </w:r>
    </w:p>
    <w:p w:rsidR="00E6213E" w:rsidRDefault="00E6213E" w:rsidP="00E6213E">
      <w:pPr>
        <w:tabs>
          <w:tab w:val="left" w:pos="-1440"/>
        </w:tabs>
        <w:jc w:val="both"/>
        <w:rPr>
          <w:rFonts w:ascii="Arial" w:hAnsi="Arial" w:cs="Arial"/>
        </w:rPr>
      </w:pPr>
    </w:p>
    <w:tbl>
      <w:tblPr>
        <w:tblpPr w:leftFromText="180" w:rightFromText="180" w:vertAnchor="text" w:tblpX="108" w:tblpY="1"/>
        <w:tblOverlap w:val="never"/>
        <w:tblW w:w="14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9"/>
        <w:gridCol w:w="4224"/>
        <w:gridCol w:w="4136"/>
      </w:tblGrid>
      <w:tr w:rsidR="00FD114F" w:rsidRPr="00E66186" w:rsidTr="001A6FF4">
        <w:trPr>
          <w:tblHeader/>
        </w:trPr>
        <w:tc>
          <w:tcPr>
            <w:tcW w:w="5949" w:type="dxa"/>
          </w:tcPr>
          <w:p w:rsidR="00FD114F" w:rsidRPr="00E66186" w:rsidRDefault="00FD114F" w:rsidP="00C259FE">
            <w:pPr>
              <w:spacing w:before="60" w:after="60"/>
              <w:rPr>
                <w:rFonts w:ascii="Arial" w:hAnsi="Arial" w:cs="Arial"/>
                <w:b/>
                <w:sz w:val="20"/>
                <w:szCs w:val="20"/>
              </w:rPr>
            </w:pPr>
            <w:r>
              <w:rPr>
                <w:rFonts w:ascii="Arial" w:hAnsi="Arial" w:cs="Arial"/>
                <w:b/>
              </w:rPr>
              <w:t>DELEGATED MATTER</w:t>
            </w:r>
          </w:p>
        </w:tc>
        <w:tc>
          <w:tcPr>
            <w:tcW w:w="4224" w:type="dxa"/>
          </w:tcPr>
          <w:p w:rsidR="00FD114F" w:rsidRPr="00E66186" w:rsidRDefault="00FD114F" w:rsidP="00C259FE">
            <w:pPr>
              <w:spacing w:before="60" w:after="60"/>
              <w:rPr>
                <w:rFonts w:ascii="Arial" w:hAnsi="Arial" w:cs="Arial"/>
                <w:b/>
                <w:sz w:val="20"/>
                <w:szCs w:val="20"/>
              </w:rPr>
            </w:pPr>
            <w:r>
              <w:rPr>
                <w:rFonts w:ascii="Arial" w:hAnsi="Arial" w:cs="Arial"/>
                <w:b/>
                <w:sz w:val="20"/>
                <w:szCs w:val="20"/>
              </w:rPr>
              <w:t xml:space="preserve">    </w:t>
            </w:r>
            <w:r>
              <w:rPr>
                <w:rFonts w:ascii="Arial" w:hAnsi="Arial" w:cs="Arial"/>
                <w:b/>
              </w:rPr>
              <w:t xml:space="preserve"> RESPONSIBLE OFFICER(S)</w:t>
            </w:r>
          </w:p>
        </w:tc>
        <w:tc>
          <w:tcPr>
            <w:tcW w:w="4136" w:type="dxa"/>
          </w:tcPr>
          <w:p w:rsidR="00FD114F" w:rsidRPr="0036473B" w:rsidRDefault="00FD114F" w:rsidP="00C259FE">
            <w:pPr>
              <w:spacing w:before="60" w:after="60"/>
              <w:rPr>
                <w:rFonts w:ascii="Arial" w:hAnsi="Arial" w:cs="Arial"/>
                <w:b/>
              </w:rPr>
            </w:pPr>
            <w:r w:rsidRPr="0036473B">
              <w:rPr>
                <w:rFonts w:ascii="Arial" w:hAnsi="Arial" w:cs="Arial"/>
                <w:b/>
              </w:rPr>
              <w:t>DEPUTY</w:t>
            </w:r>
          </w:p>
        </w:tc>
      </w:tr>
      <w:tr w:rsidR="00FD114F" w:rsidTr="001A6FF4">
        <w:tc>
          <w:tcPr>
            <w:tcW w:w="5949" w:type="dxa"/>
          </w:tcPr>
          <w:p w:rsidR="00FD114F" w:rsidRPr="00C259FE" w:rsidRDefault="00FD114F" w:rsidP="00C259FE">
            <w:pPr>
              <w:pStyle w:val="Default"/>
              <w:spacing w:before="60" w:after="60"/>
              <w:rPr>
                <w:rFonts w:ascii="Arial" w:hAnsi="Arial" w:cs="Arial"/>
              </w:rPr>
            </w:pPr>
            <w:r w:rsidRPr="00627765">
              <w:rPr>
                <w:rFonts w:ascii="Arial" w:hAnsi="Arial" w:cs="Arial"/>
              </w:rPr>
              <w:t>Agreeing and signing Medium Te</w:t>
            </w:r>
            <w:r w:rsidR="00C259FE">
              <w:rPr>
                <w:rFonts w:ascii="Arial" w:hAnsi="Arial" w:cs="Arial"/>
              </w:rPr>
              <w:t xml:space="preserve">rm Plan / Long Term Agreements </w:t>
            </w:r>
          </w:p>
        </w:tc>
        <w:tc>
          <w:tcPr>
            <w:tcW w:w="4224" w:type="dxa"/>
          </w:tcPr>
          <w:p w:rsidR="00FD114F" w:rsidRPr="00627765" w:rsidRDefault="00FD114F" w:rsidP="00C259FE">
            <w:pPr>
              <w:spacing w:before="60" w:after="60"/>
              <w:rPr>
                <w:rFonts w:ascii="Arial" w:hAnsi="Arial" w:cs="Arial"/>
              </w:rPr>
            </w:pPr>
            <w:r w:rsidRPr="00627765">
              <w:rPr>
                <w:rFonts w:ascii="Arial" w:hAnsi="Arial" w:cs="Arial"/>
              </w:rPr>
              <w:t xml:space="preserve">Chief Executive </w:t>
            </w:r>
          </w:p>
        </w:tc>
        <w:tc>
          <w:tcPr>
            <w:tcW w:w="4136" w:type="dxa"/>
          </w:tcPr>
          <w:p w:rsidR="00FD114F" w:rsidRPr="00627765" w:rsidRDefault="00A20869" w:rsidP="00C259FE">
            <w:pPr>
              <w:spacing w:before="60" w:after="60"/>
              <w:rPr>
                <w:rFonts w:ascii="Arial" w:hAnsi="Arial" w:cs="Arial"/>
              </w:rPr>
            </w:pPr>
            <w:r>
              <w:rPr>
                <w:rFonts w:ascii="Arial" w:hAnsi="Arial" w:cs="Arial"/>
              </w:rPr>
              <w:t>Acting</w:t>
            </w:r>
            <w:r w:rsidR="00FD114F" w:rsidRPr="00627765">
              <w:rPr>
                <w:rFonts w:ascii="Arial" w:hAnsi="Arial" w:cs="Arial"/>
              </w:rPr>
              <w:t xml:space="preserve"> Chief </w:t>
            </w:r>
            <w:r w:rsidR="00470B48" w:rsidRPr="00627765">
              <w:rPr>
                <w:rFonts w:ascii="Arial" w:hAnsi="Arial" w:cs="Arial"/>
              </w:rPr>
              <w:t>Executive</w:t>
            </w:r>
            <w:r>
              <w:rPr>
                <w:rFonts w:ascii="Arial" w:hAnsi="Arial" w:cs="Arial"/>
              </w:rPr>
              <w:t xml:space="preserve"> (in the absence of the Chief Executive)</w:t>
            </w:r>
          </w:p>
        </w:tc>
      </w:tr>
      <w:tr w:rsidR="00FD114F" w:rsidRPr="00E66186" w:rsidTr="001A6FF4">
        <w:tc>
          <w:tcPr>
            <w:tcW w:w="5949" w:type="dxa"/>
          </w:tcPr>
          <w:p w:rsidR="00FD114F" w:rsidRPr="00627765" w:rsidRDefault="00FD114F" w:rsidP="00C259FE">
            <w:pPr>
              <w:pStyle w:val="Default"/>
              <w:spacing w:before="60" w:after="60"/>
              <w:rPr>
                <w:rFonts w:ascii="Arial" w:hAnsi="Arial" w:cs="Arial"/>
              </w:rPr>
            </w:pPr>
            <w:r w:rsidRPr="00627765">
              <w:rPr>
                <w:rFonts w:ascii="Arial" w:hAnsi="Arial" w:cs="Arial"/>
              </w:rPr>
              <w:t xml:space="preserve">Authorisation and monitoring of losses and compensations and ex gratia payments. </w:t>
            </w:r>
          </w:p>
        </w:tc>
        <w:tc>
          <w:tcPr>
            <w:tcW w:w="4224" w:type="dxa"/>
          </w:tcPr>
          <w:p w:rsidR="00FD114F" w:rsidRPr="00627765" w:rsidRDefault="00470B48" w:rsidP="00C259FE">
            <w:pPr>
              <w:spacing w:before="60" w:after="60"/>
              <w:rPr>
                <w:rFonts w:ascii="Arial" w:hAnsi="Arial" w:cs="Arial"/>
              </w:rPr>
            </w:pPr>
            <w:r w:rsidRPr="00627765">
              <w:rPr>
                <w:rFonts w:ascii="Arial" w:hAnsi="Arial" w:cs="Arial"/>
              </w:rPr>
              <w:t xml:space="preserve">Chief Executive </w:t>
            </w:r>
          </w:p>
        </w:tc>
        <w:tc>
          <w:tcPr>
            <w:tcW w:w="4136" w:type="dxa"/>
          </w:tcPr>
          <w:p w:rsidR="00FD114F" w:rsidRPr="00627765" w:rsidRDefault="00A20869" w:rsidP="00C259FE">
            <w:pPr>
              <w:spacing w:before="60" w:after="60"/>
              <w:rPr>
                <w:rFonts w:ascii="Arial" w:hAnsi="Arial" w:cs="Arial"/>
              </w:rPr>
            </w:pPr>
            <w:r>
              <w:rPr>
                <w:rFonts w:ascii="Arial" w:hAnsi="Arial" w:cs="Arial"/>
              </w:rPr>
              <w:t>Director of Finance</w:t>
            </w:r>
            <w:r w:rsidR="00470B48" w:rsidRPr="00627765">
              <w:rPr>
                <w:rFonts w:ascii="Arial" w:hAnsi="Arial" w:cs="Arial"/>
              </w:rPr>
              <w:t xml:space="preserve"> </w:t>
            </w:r>
          </w:p>
        </w:tc>
      </w:tr>
      <w:tr w:rsidR="00FD114F" w:rsidRPr="00E66186" w:rsidTr="001A6FF4">
        <w:tc>
          <w:tcPr>
            <w:tcW w:w="5949" w:type="dxa"/>
          </w:tcPr>
          <w:p w:rsidR="00A53236" w:rsidRPr="00627765" w:rsidRDefault="00FD114F" w:rsidP="00C259FE">
            <w:pPr>
              <w:spacing w:before="60" w:after="60"/>
              <w:rPr>
                <w:rFonts w:ascii="Arial" w:hAnsi="Arial" w:cs="Arial"/>
              </w:rPr>
            </w:pPr>
            <w:r w:rsidRPr="00627765">
              <w:rPr>
                <w:rFonts w:ascii="Arial" w:hAnsi="Arial" w:cs="Arial"/>
              </w:rPr>
              <w:t xml:space="preserve">Arrangements for the management of land, buildings, and other assets belonging to or leased by the UHB / Capital Schemes </w:t>
            </w:r>
          </w:p>
        </w:tc>
        <w:tc>
          <w:tcPr>
            <w:tcW w:w="4224" w:type="dxa"/>
          </w:tcPr>
          <w:p w:rsidR="00FD114F" w:rsidRPr="00627765" w:rsidRDefault="00470B48" w:rsidP="00C259FE">
            <w:pPr>
              <w:spacing w:before="60" w:after="60"/>
              <w:rPr>
                <w:rFonts w:ascii="Arial" w:hAnsi="Arial" w:cs="Arial"/>
              </w:rPr>
            </w:pPr>
            <w:r w:rsidRPr="00627765">
              <w:rPr>
                <w:rFonts w:ascii="Arial" w:hAnsi="Arial" w:cs="Arial"/>
              </w:rPr>
              <w:t xml:space="preserve">Chief Executive </w:t>
            </w:r>
          </w:p>
        </w:tc>
        <w:tc>
          <w:tcPr>
            <w:tcW w:w="4136" w:type="dxa"/>
          </w:tcPr>
          <w:p w:rsidR="00FD114F" w:rsidRPr="00627765" w:rsidRDefault="00470B48" w:rsidP="00C259FE">
            <w:pPr>
              <w:spacing w:before="60" w:after="60"/>
              <w:rPr>
                <w:rFonts w:ascii="Arial" w:hAnsi="Arial" w:cs="Arial"/>
              </w:rPr>
            </w:pPr>
            <w:r w:rsidRPr="00627765">
              <w:rPr>
                <w:rFonts w:ascii="Arial" w:hAnsi="Arial" w:cs="Arial"/>
              </w:rPr>
              <w:t xml:space="preserve">Director of Strategy </w:t>
            </w:r>
          </w:p>
        </w:tc>
      </w:tr>
      <w:tr w:rsidR="00FD114F" w:rsidTr="001A6FF4">
        <w:tc>
          <w:tcPr>
            <w:tcW w:w="5949" w:type="dxa"/>
          </w:tcPr>
          <w:p w:rsidR="00FD114F" w:rsidRPr="00627765" w:rsidRDefault="00FD114F" w:rsidP="00C259FE">
            <w:pPr>
              <w:spacing w:before="60" w:after="60"/>
              <w:rPr>
                <w:rFonts w:ascii="Arial" w:hAnsi="Arial" w:cs="Arial"/>
              </w:rPr>
            </w:pPr>
            <w:r w:rsidRPr="00627765">
              <w:rPr>
                <w:rFonts w:ascii="Arial" w:hAnsi="Arial" w:cs="Arial"/>
              </w:rPr>
              <w:t>Arranging Loans</w:t>
            </w:r>
          </w:p>
        </w:tc>
        <w:tc>
          <w:tcPr>
            <w:tcW w:w="4224" w:type="dxa"/>
          </w:tcPr>
          <w:p w:rsidR="00FD114F" w:rsidRPr="00627765" w:rsidRDefault="00470B48" w:rsidP="00C259FE">
            <w:pPr>
              <w:spacing w:before="60" w:after="60"/>
              <w:rPr>
                <w:rFonts w:ascii="Arial" w:hAnsi="Arial" w:cs="Arial"/>
              </w:rPr>
            </w:pPr>
            <w:r w:rsidRPr="00627765">
              <w:rPr>
                <w:rFonts w:ascii="Arial" w:hAnsi="Arial" w:cs="Arial"/>
              </w:rPr>
              <w:t>Director of Finance</w:t>
            </w:r>
          </w:p>
        </w:tc>
        <w:tc>
          <w:tcPr>
            <w:tcW w:w="4136" w:type="dxa"/>
          </w:tcPr>
          <w:p w:rsidR="00FD114F" w:rsidRPr="00627765" w:rsidRDefault="00470B48" w:rsidP="00C259FE">
            <w:pPr>
              <w:spacing w:before="60" w:after="60"/>
              <w:rPr>
                <w:rFonts w:ascii="Arial" w:hAnsi="Arial" w:cs="Arial"/>
              </w:rPr>
            </w:pPr>
            <w:r w:rsidRPr="00627765">
              <w:rPr>
                <w:rFonts w:ascii="Arial" w:hAnsi="Arial" w:cs="Arial"/>
              </w:rPr>
              <w:t xml:space="preserve">Deputy Director of Finance </w:t>
            </w:r>
          </w:p>
        </w:tc>
      </w:tr>
      <w:tr w:rsidR="00FD114F" w:rsidTr="001A6FF4">
        <w:tc>
          <w:tcPr>
            <w:tcW w:w="5949" w:type="dxa"/>
          </w:tcPr>
          <w:p w:rsidR="00FD114F" w:rsidRPr="00627765" w:rsidRDefault="00FD114F" w:rsidP="00C259FE">
            <w:pPr>
              <w:pStyle w:val="Default"/>
              <w:spacing w:before="60" w:after="60"/>
              <w:rPr>
                <w:rFonts w:ascii="Arial" w:hAnsi="Arial" w:cs="Arial"/>
              </w:rPr>
            </w:pPr>
            <w:r w:rsidRPr="00627765">
              <w:rPr>
                <w:rFonts w:ascii="Arial" w:hAnsi="Arial" w:cs="Arial"/>
              </w:rPr>
              <w:t>Achievement o</w:t>
            </w:r>
            <w:r w:rsidR="00C259FE">
              <w:rPr>
                <w:rFonts w:ascii="Arial" w:hAnsi="Arial" w:cs="Arial"/>
              </w:rPr>
              <w:t xml:space="preserve">f the three financial targets. </w:t>
            </w:r>
          </w:p>
        </w:tc>
        <w:tc>
          <w:tcPr>
            <w:tcW w:w="4224" w:type="dxa"/>
          </w:tcPr>
          <w:p w:rsidR="00470B48" w:rsidRPr="00627765" w:rsidRDefault="00470B48" w:rsidP="00C259FE">
            <w:pPr>
              <w:spacing w:before="60" w:after="60"/>
              <w:rPr>
                <w:rFonts w:ascii="Arial" w:hAnsi="Arial" w:cs="Arial"/>
              </w:rPr>
            </w:pPr>
            <w:r w:rsidRPr="00627765">
              <w:rPr>
                <w:rFonts w:ascii="Arial" w:hAnsi="Arial" w:cs="Arial"/>
              </w:rPr>
              <w:t xml:space="preserve">Chief Executive </w:t>
            </w:r>
          </w:p>
          <w:p w:rsidR="00FD114F" w:rsidRPr="00627765" w:rsidRDefault="00FD114F" w:rsidP="00C259FE">
            <w:pPr>
              <w:spacing w:before="60" w:after="60"/>
              <w:rPr>
                <w:rFonts w:ascii="Arial" w:hAnsi="Arial" w:cs="Arial"/>
              </w:rPr>
            </w:pPr>
          </w:p>
        </w:tc>
        <w:tc>
          <w:tcPr>
            <w:tcW w:w="4136" w:type="dxa"/>
          </w:tcPr>
          <w:p w:rsidR="00FD114F" w:rsidRPr="00627765" w:rsidRDefault="00A20869" w:rsidP="00C259FE">
            <w:pPr>
              <w:spacing w:before="60" w:after="60"/>
              <w:rPr>
                <w:rFonts w:ascii="Arial" w:hAnsi="Arial" w:cs="Arial"/>
              </w:rPr>
            </w:pPr>
            <w:r>
              <w:rPr>
                <w:rFonts w:ascii="Arial" w:hAnsi="Arial" w:cs="Arial"/>
              </w:rPr>
              <w:t>Acting</w:t>
            </w:r>
            <w:r w:rsidRPr="00627765">
              <w:rPr>
                <w:rFonts w:ascii="Arial" w:hAnsi="Arial" w:cs="Arial"/>
              </w:rPr>
              <w:t xml:space="preserve"> Chief Executive</w:t>
            </w:r>
            <w:r>
              <w:rPr>
                <w:rFonts w:ascii="Arial" w:hAnsi="Arial" w:cs="Arial"/>
              </w:rPr>
              <w:t xml:space="preserve"> (in the absence of the Chief Executive)</w:t>
            </w:r>
          </w:p>
        </w:tc>
      </w:tr>
      <w:tr w:rsidR="00FD114F" w:rsidTr="001A6FF4">
        <w:tc>
          <w:tcPr>
            <w:tcW w:w="5949" w:type="dxa"/>
          </w:tcPr>
          <w:p w:rsidR="00FD114F" w:rsidRPr="00627765" w:rsidRDefault="00FD114F" w:rsidP="00C259FE">
            <w:pPr>
              <w:pStyle w:val="Default"/>
              <w:spacing w:before="60" w:after="60"/>
              <w:rPr>
                <w:rFonts w:ascii="Arial" w:hAnsi="Arial" w:cs="Arial"/>
              </w:rPr>
            </w:pPr>
            <w:r w:rsidRPr="00627765">
              <w:rPr>
                <w:rFonts w:ascii="Arial" w:hAnsi="Arial" w:cs="Arial"/>
              </w:rPr>
              <w:t xml:space="preserve">Admission to Performers Lists and similar lists </w:t>
            </w:r>
          </w:p>
          <w:p w:rsidR="00FD114F" w:rsidRPr="00627765" w:rsidRDefault="00FD114F" w:rsidP="00C259FE">
            <w:pPr>
              <w:spacing w:before="60" w:after="60"/>
              <w:rPr>
                <w:rFonts w:ascii="Arial" w:hAnsi="Arial" w:cs="Arial"/>
              </w:rPr>
            </w:pPr>
          </w:p>
        </w:tc>
        <w:tc>
          <w:tcPr>
            <w:tcW w:w="4224" w:type="dxa"/>
          </w:tcPr>
          <w:p w:rsidR="00FD114F" w:rsidRPr="00627765" w:rsidRDefault="00FD114F" w:rsidP="00C259FE">
            <w:pPr>
              <w:pStyle w:val="Default"/>
              <w:spacing w:before="60" w:after="60"/>
              <w:rPr>
                <w:rFonts w:ascii="Arial" w:hAnsi="Arial" w:cs="Arial"/>
              </w:rPr>
            </w:pPr>
            <w:r w:rsidRPr="00627765">
              <w:rPr>
                <w:rFonts w:ascii="Arial" w:hAnsi="Arial" w:cs="Arial"/>
              </w:rPr>
              <w:t xml:space="preserve">Chief Executive / Medical Director </w:t>
            </w:r>
          </w:p>
          <w:p w:rsidR="00FD114F" w:rsidRPr="00627765" w:rsidRDefault="00FD114F" w:rsidP="00C259FE">
            <w:pPr>
              <w:spacing w:before="60" w:after="60"/>
              <w:rPr>
                <w:rFonts w:ascii="Arial" w:hAnsi="Arial" w:cs="Arial"/>
              </w:rPr>
            </w:pPr>
          </w:p>
        </w:tc>
        <w:tc>
          <w:tcPr>
            <w:tcW w:w="4136" w:type="dxa"/>
          </w:tcPr>
          <w:p w:rsidR="00FD114F" w:rsidRPr="00627765" w:rsidRDefault="00FD114F" w:rsidP="00C259FE">
            <w:pPr>
              <w:pStyle w:val="Default"/>
              <w:spacing w:before="60" w:after="60"/>
              <w:rPr>
                <w:rFonts w:ascii="Arial" w:hAnsi="Arial" w:cs="Arial"/>
              </w:rPr>
            </w:pPr>
            <w:r w:rsidRPr="00627765">
              <w:rPr>
                <w:rFonts w:ascii="Arial" w:hAnsi="Arial" w:cs="Arial"/>
              </w:rPr>
              <w:t>Director of Primary Care, Community &amp; Mental He</w:t>
            </w:r>
            <w:r w:rsidR="00C259FE">
              <w:rPr>
                <w:rFonts w:ascii="Arial" w:hAnsi="Arial" w:cs="Arial"/>
              </w:rPr>
              <w:t xml:space="preserve">alth / Deputy Medical Director </w:t>
            </w:r>
          </w:p>
        </w:tc>
      </w:tr>
      <w:tr w:rsidR="00FD114F" w:rsidTr="001A6FF4">
        <w:tc>
          <w:tcPr>
            <w:tcW w:w="5949" w:type="dxa"/>
          </w:tcPr>
          <w:p w:rsidR="00FD114F" w:rsidRPr="00627765" w:rsidRDefault="001A6FF4" w:rsidP="00C259FE">
            <w:pPr>
              <w:pStyle w:val="Default"/>
              <w:spacing w:before="60" w:after="60"/>
              <w:rPr>
                <w:rFonts w:ascii="Arial" w:hAnsi="Arial" w:cs="Arial"/>
              </w:rPr>
            </w:pPr>
            <w:r>
              <w:rPr>
                <w:rFonts w:ascii="Arial" w:hAnsi="Arial" w:cs="Arial"/>
              </w:rPr>
              <w:t xml:space="preserve">Changes to Medical Lists. </w:t>
            </w:r>
          </w:p>
        </w:tc>
        <w:tc>
          <w:tcPr>
            <w:tcW w:w="4224" w:type="dxa"/>
          </w:tcPr>
          <w:tbl>
            <w:tblPr>
              <w:tblW w:w="0" w:type="auto"/>
              <w:tblBorders>
                <w:top w:val="nil"/>
                <w:left w:val="nil"/>
                <w:bottom w:val="nil"/>
                <w:right w:val="nil"/>
              </w:tblBorders>
              <w:tblLook w:val="0000" w:firstRow="0" w:lastRow="0" w:firstColumn="0" w:lastColumn="0" w:noHBand="0" w:noVBand="0"/>
            </w:tblPr>
            <w:tblGrid>
              <w:gridCol w:w="1950"/>
              <w:gridCol w:w="222"/>
            </w:tblGrid>
            <w:tr w:rsidR="00FD114F" w:rsidRPr="00627765">
              <w:trPr>
                <w:trHeight w:val="408"/>
              </w:trPr>
              <w:tc>
                <w:tcPr>
                  <w:tcW w:w="0" w:type="auto"/>
                </w:tcPr>
                <w:p w:rsidR="00FD114F" w:rsidRPr="00627765" w:rsidRDefault="00FD114F" w:rsidP="00C752F4">
                  <w:pPr>
                    <w:pStyle w:val="Default"/>
                    <w:framePr w:hSpace="180" w:wrap="around" w:vAnchor="text" w:hAnchor="text" w:x="108" w:y="1"/>
                    <w:spacing w:before="60" w:after="60"/>
                    <w:suppressOverlap/>
                    <w:rPr>
                      <w:rFonts w:ascii="Arial" w:hAnsi="Arial" w:cs="Arial"/>
                    </w:rPr>
                  </w:pPr>
                  <w:r w:rsidRPr="00627765">
                    <w:rPr>
                      <w:rFonts w:ascii="Arial" w:hAnsi="Arial" w:cs="Arial"/>
                    </w:rPr>
                    <w:t xml:space="preserve">Medical Director </w:t>
                  </w:r>
                </w:p>
              </w:tc>
              <w:tc>
                <w:tcPr>
                  <w:tcW w:w="0" w:type="auto"/>
                </w:tcPr>
                <w:p w:rsidR="00FD114F" w:rsidRPr="00627765" w:rsidRDefault="00FD114F" w:rsidP="00C752F4">
                  <w:pPr>
                    <w:pStyle w:val="Default"/>
                    <w:framePr w:hSpace="180" w:wrap="around" w:vAnchor="text" w:hAnchor="text" w:x="108" w:y="1"/>
                    <w:spacing w:before="60" w:after="60"/>
                    <w:suppressOverlap/>
                    <w:rPr>
                      <w:rFonts w:ascii="Arial" w:hAnsi="Arial" w:cs="Arial"/>
                    </w:rPr>
                  </w:pPr>
                </w:p>
              </w:tc>
            </w:tr>
          </w:tbl>
          <w:p w:rsidR="00FD114F" w:rsidRPr="00627765" w:rsidRDefault="00FD114F" w:rsidP="00C259FE">
            <w:pPr>
              <w:spacing w:before="60" w:after="60"/>
              <w:rPr>
                <w:rFonts w:ascii="Arial" w:hAnsi="Arial" w:cs="Arial"/>
              </w:rPr>
            </w:pPr>
          </w:p>
        </w:tc>
        <w:tc>
          <w:tcPr>
            <w:tcW w:w="4136" w:type="dxa"/>
          </w:tcPr>
          <w:p w:rsidR="00FD114F" w:rsidRPr="00627765" w:rsidRDefault="00FD114F" w:rsidP="00C259FE">
            <w:pPr>
              <w:spacing w:before="60" w:after="60"/>
              <w:rPr>
                <w:rFonts w:ascii="Arial" w:hAnsi="Arial" w:cs="Arial"/>
              </w:rPr>
            </w:pPr>
            <w:r w:rsidRPr="00627765">
              <w:rPr>
                <w:rFonts w:ascii="Arial" w:hAnsi="Arial" w:cs="Arial"/>
              </w:rPr>
              <w:t>Director of Primary Care, Community &amp; Mental Health</w:t>
            </w:r>
          </w:p>
        </w:tc>
      </w:tr>
      <w:tr w:rsidR="00C259FE" w:rsidRPr="002B2A5D" w:rsidTr="001A6FF4">
        <w:tc>
          <w:tcPr>
            <w:tcW w:w="5949" w:type="dxa"/>
          </w:tcPr>
          <w:p w:rsidR="00C259FE" w:rsidRPr="00E66186" w:rsidRDefault="00C259FE" w:rsidP="00C259FE">
            <w:pPr>
              <w:spacing w:before="60" w:after="60"/>
              <w:rPr>
                <w:rFonts w:ascii="Arial" w:hAnsi="Arial" w:cs="Arial"/>
                <w:b/>
                <w:sz w:val="20"/>
                <w:szCs w:val="20"/>
              </w:rPr>
            </w:pPr>
            <w:r>
              <w:rPr>
                <w:rFonts w:ascii="Arial" w:hAnsi="Arial" w:cs="Arial"/>
                <w:b/>
              </w:rPr>
              <w:lastRenderedPageBreak/>
              <w:t>DELEGATED MATTER</w:t>
            </w:r>
          </w:p>
        </w:tc>
        <w:tc>
          <w:tcPr>
            <w:tcW w:w="4224" w:type="dxa"/>
          </w:tcPr>
          <w:p w:rsidR="00C259FE" w:rsidRPr="00E66186" w:rsidRDefault="00C259FE" w:rsidP="00C259FE">
            <w:pPr>
              <w:spacing w:before="60" w:after="60"/>
              <w:rPr>
                <w:rFonts w:ascii="Arial" w:hAnsi="Arial" w:cs="Arial"/>
                <w:b/>
                <w:sz w:val="20"/>
                <w:szCs w:val="20"/>
              </w:rPr>
            </w:pPr>
            <w:r>
              <w:rPr>
                <w:rFonts w:ascii="Arial" w:hAnsi="Arial" w:cs="Arial"/>
                <w:b/>
                <w:sz w:val="20"/>
                <w:szCs w:val="20"/>
              </w:rPr>
              <w:t xml:space="preserve">    </w:t>
            </w:r>
            <w:r>
              <w:rPr>
                <w:rFonts w:ascii="Arial" w:hAnsi="Arial" w:cs="Arial"/>
                <w:b/>
              </w:rPr>
              <w:t xml:space="preserve"> RESPONSIBLE OFFICER(S)</w:t>
            </w:r>
          </w:p>
        </w:tc>
        <w:tc>
          <w:tcPr>
            <w:tcW w:w="4136" w:type="dxa"/>
          </w:tcPr>
          <w:p w:rsidR="00C259FE" w:rsidRPr="00E66186" w:rsidRDefault="00C259FE" w:rsidP="00C259FE">
            <w:pPr>
              <w:spacing w:before="60" w:after="60"/>
              <w:rPr>
                <w:rFonts w:ascii="Arial" w:hAnsi="Arial" w:cs="Arial"/>
                <w:b/>
                <w:sz w:val="20"/>
                <w:szCs w:val="20"/>
              </w:rPr>
            </w:pPr>
            <w:r>
              <w:rPr>
                <w:rFonts w:ascii="Arial" w:hAnsi="Arial" w:cs="Arial"/>
                <w:b/>
              </w:rPr>
              <w:t>DELEGATED MATTER</w:t>
            </w:r>
          </w:p>
        </w:tc>
      </w:tr>
      <w:tr w:rsidR="00C259FE" w:rsidRPr="002B2A5D" w:rsidTr="001A6FF4">
        <w:tc>
          <w:tcPr>
            <w:tcW w:w="5949" w:type="dxa"/>
          </w:tcPr>
          <w:p w:rsidR="00C259FE" w:rsidRPr="00627765" w:rsidRDefault="00C259FE" w:rsidP="00C259FE">
            <w:pPr>
              <w:pStyle w:val="Default"/>
              <w:spacing w:before="60" w:after="60"/>
              <w:rPr>
                <w:rFonts w:ascii="Arial" w:hAnsi="Arial" w:cs="Arial"/>
              </w:rPr>
            </w:pPr>
            <w:r w:rsidRPr="00627765">
              <w:rPr>
                <w:rFonts w:ascii="Arial" w:hAnsi="Arial" w:cs="Arial"/>
              </w:rPr>
              <w:t xml:space="preserve">Risk Management. </w:t>
            </w:r>
          </w:p>
          <w:p w:rsidR="00C259FE" w:rsidRPr="00627765" w:rsidRDefault="00C259FE" w:rsidP="00C259FE">
            <w:pPr>
              <w:spacing w:before="60" w:after="60"/>
              <w:rPr>
                <w:rFonts w:ascii="Arial" w:hAnsi="Arial" w:cs="Arial"/>
              </w:rPr>
            </w:pPr>
          </w:p>
        </w:tc>
        <w:tc>
          <w:tcPr>
            <w:tcW w:w="4224" w:type="dxa"/>
          </w:tcPr>
          <w:p w:rsidR="00C259FE" w:rsidRPr="00627765" w:rsidRDefault="00C259FE" w:rsidP="00C259FE">
            <w:pPr>
              <w:spacing w:before="60" w:after="60"/>
              <w:rPr>
                <w:rFonts w:ascii="Arial" w:hAnsi="Arial" w:cs="Arial"/>
              </w:rPr>
            </w:pPr>
            <w:r w:rsidRPr="00627765">
              <w:rPr>
                <w:rFonts w:ascii="Arial" w:hAnsi="Arial" w:cs="Arial"/>
              </w:rPr>
              <w:t>Director of Nursing and Patient Experience</w:t>
            </w:r>
          </w:p>
        </w:tc>
        <w:tc>
          <w:tcPr>
            <w:tcW w:w="4136" w:type="dxa"/>
          </w:tcPr>
          <w:p w:rsidR="00C259FE" w:rsidRPr="00627765" w:rsidRDefault="00C259FE" w:rsidP="00BC3429">
            <w:pPr>
              <w:pStyle w:val="Default"/>
              <w:spacing w:before="60" w:after="60"/>
              <w:rPr>
                <w:rFonts w:ascii="Arial" w:hAnsi="Arial" w:cs="Arial"/>
              </w:rPr>
            </w:pPr>
            <w:r w:rsidRPr="00627765">
              <w:rPr>
                <w:rFonts w:ascii="Arial" w:hAnsi="Arial" w:cs="Arial"/>
              </w:rPr>
              <w:t xml:space="preserve">Board Secretary / Director of and Governance </w:t>
            </w:r>
          </w:p>
        </w:tc>
      </w:tr>
      <w:tr w:rsidR="00C259FE" w:rsidRPr="002B2A5D" w:rsidTr="001A6FF4">
        <w:tc>
          <w:tcPr>
            <w:tcW w:w="5949" w:type="dxa"/>
          </w:tcPr>
          <w:p w:rsidR="00C259FE" w:rsidRPr="00627765" w:rsidRDefault="00C259FE" w:rsidP="00C259FE">
            <w:pPr>
              <w:pStyle w:val="Default"/>
              <w:spacing w:before="60" w:after="60"/>
              <w:rPr>
                <w:rFonts w:ascii="Arial" w:hAnsi="Arial" w:cs="Arial"/>
              </w:rPr>
            </w:pPr>
            <w:r>
              <w:rPr>
                <w:rFonts w:ascii="Arial" w:hAnsi="Arial" w:cs="Arial"/>
              </w:rPr>
              <w:t xml:space="preserve">Data Protection arrangements </w:t>
            </w:r>
          </w:p>
        </w:tc>
        <w:tc>
          <w:tcPr>
            <w:tcW w:w="4224" w:type="dxa"/>
          </w:tcPr>
          <w:p w:rsidR="00C259FE" w:rsidRPr="00627765" w:rsidRDefault="00C259FE" w:rsidP="00C259FE">
            <w:pPr>
              <w:spacing w:before="60" w:after="60"/>
              <w:rPr>
                <w:rFonts w:ascii="Arial" w:hAnsi="Arial" w:cs="Arial"/>
              </w:rPr>
            </w:pPr>
            <w:r w:rsidRPr="00627765">
              <w:rPr>
                <w:rFonts w:ascii="Arial" w:hAnsi="Arial" w:cs="Arial"/>
              </w:rPr>
              <w:t>Chief Executive</w:t>
            </w:r>
          </w:p>
        </w:tc>
        <w:tc>
          <w:tcPr>
            <w:tcW w:w="4136" w:type="dxa"/>
          </w:tcPr>
          <w:p w:rsidR="00C259FE" w:rsidRPr="00627765" w:rsidRDefault="00C259FE" w:rsidP="00BC3429">
            <w:pPr>
              <w:pStyle w:val="Default"/>
              <w:spacing w:before="60" w:after="60"/>
              <w:rPr>
                <w:rFonts w:ascii="Arial" w:hAnsi="Arial" w:cs="Arial"/>
              </w:rPr>
            </w:pPr>
            <w:r w:rsidRPr="00627765">
              <w:rPr>
                <w:rFonts w:ascii="Arial" w:hAnsi="Arial" w:cs="Arial"/>
              </w:rPr>
              <w:t>Board Secretary / Director of Corporate Gove</w:t>
            </w:r>
            <w:r>
              <w:rPr>
                <w:rFonts w:ascii="Arial" w:hAnsi="Arial" w:cs="Arial"/>
              </w:rPr>
              <w:t xml:space="preserve">rnance </w:t>
            </w:r>
          </w:p>
        </w:tc>
      </w:tr>
      <w:tr w:rsidR="00C259FE" w:rsidRPr="002B2A5D" w:rsidTr="001A6FF4">
        <w:tc>
          <w:tcPr>
            <w:tcW w:w="5949" w:type="dxa"/>
          </w:tcPr>
          <w:p w:rsidR="00C259FE" w:rsidRPr="00627765" w:rsidRDefault="00C259FE" w:rsidP="00C259FE">
            <w:pPr>
              <w:pStyle w:val="Default"/>
              <w:spacing w:before="60" w:after="60"/>
              <w:rPr>
                <w:rFonts w:ascii="Arial" w:hAnsi="Arial" w:cs="Arial"/>
              </w:rPr>
            </w:pPr>
            <w:r>
              <w:rPr>
                <w:rFonts w:ascii="Arial" w:hAnsi="Arial" w:cs="Arial"/>
              </w:rPr>
              <w:t xml:space="preserve">Debt recovery </w:t>
            </w:r>
          </w:p>
        </w:tc>
        <w:tc>
          <w:tcPr>
            <w:tcW w:w="4224" w:type="dxa"/>
          </w:tcPr>
          <w:p w:rsidR="00C259FE" w:rsidRPr="00627765" w:rsidRDefault="00C259FE" w:rsidP="00C259FE">
            <w:pPr>
              <w:spacing w:before="60" w:after="60"/>
              <w:rPr>
                <w:rFonts w:ascii="Arial" w:hAnsi="Arial" w:cs="Arial"/>
              </w:rPr>
            </w:pPr>
            <w:r w:rsidRPr="00627765">
              <w:rPr>
                <w:rFonts w:ascii="Arial" w:hAnsi="Arial" w:cs="Arial"/>
              </w:rPr>
              <w:t>Director of Finance</w:t>
            </w:r>
          </w:p>
        </w:tc>
        <w:tc>
          <w:tcPr>
            <w:tcW w:w="4136" w:type="dxa"/>
          </w:tcPr>
          <w:p w:rsidR="00C259FE" w:rsidRPr="00627765" w:rsidRDefault="00C259FE" w:rsidP="00C259FE">
            <w:pPr>
              <w:spacing w:before="60" w:after="60"/>
              <w:rPr>
                <w:rFonts w:ascii="Arial" w:hAnsi="Arial" w:cs="Arial"/>
              </w:rPr>
            </w:pPr>
            <w:r>
              <w:rPr>
                <w:rFonts w:ascii="Arial" w:hAnsi="Arial" w:cs="Arial"/>
              </w:rPr>
              <w:t>Assistant</w:t>
            </w:r>
            <w:r w:rsidRPr="00627765">
              <w:rPr>
                <w:rFonts w:ascii="Arial" w:hAnsi="Arial" w:cs="Arial"/>
              </w:rPr>
              <w:t xml:space="preserve"> Director of Finance</w:t>
            </w:r>
          </w:p>
        </w:tc>
      </w:tr>
      <w:tr w:rsidR="00C259FE" w:rsidRPr="002B2A5D" w:rsidTr="001A6FF4">
        <w:tc>
          <w:tcPr>
            <w:tcW w:w="5949" w:type="dxa"/>
          </w:tcPr>
          <w:p w:rsidR="00C259FE" w:rsidRPr="00627765" w:rsidRDefault="00C259FE" w:rsidP="00C259FE">
            <w:pPr>
              <w:pStyle w:val="Default"/>
              <w:spacing w:before="60" w:after="60"/>
              <w:rPr>
                <w:rFonts w:ascii="Arial" w:hAnsi="Arial" w:cs="Arial"/>
              </w:rPr>
            </w:pPr>
            <w:r w:rsidRPr="00627765">
              <w:rPr>
                <w:rFonts w:ascii="Arial" w:hAnsi="Arial" w:cs="Arial"/>
              </w:rPr>
              <w:t>Delegation of budget</w:t>
            </w:r>
            <w:r>
              <w:rPr>
                <w:rFonts w:ascii="Arial" w:hAnsi="Arial" w:cs="Arial"/>
              </w:rPr>
              <w:t xml:space="preserve">s and approval to spend funds. </w:t>
            </w:r>
          </w:p>
        </w:tc>
        <w:tc>
          <w:tcPr>
            <w:tcW w:w="4224" w:type="dxa"/>
          </w:tcPr>
          <w:p w:rsidR="00C259FE" w:rsidRPr="00627765" w:rsidRDefault="00C259FE" w:rsidP="00C259FE">
            <w:pPr>
              <w:spacing w:before="60" w:after="60"/>
              <w:rPr>
                <w:rFonts w:ascii="Arial" w:hAnsi="Arial" w:cs="Arial"/>
              </w:rPr>
            </w:pPr>
            <w:r w:rsidRPr="00627765">
              <w:rPr>
                <w:rFonts w:ascii="Arial" w:hAnsi="Arial" w:cs="Arial"/>
              </w:rPr>
              <w:t>Chief Executive</w:t>
            </w:r>
          </w:p>
        </w:tc>
        <w:tc>
          <w:tcPr>
            <w:tcW w:w="4136" w:type="dxa"/>
          </w:tcPr>
          <w:p w:rsidR="00C259FE" w:rsidRPr="00627765" w:rsidRDefault="00C259FE" w:rsidP="00C259FE">
            <w:pPr>
              <w:spacing w:before="60" w:after="60"/>
              <w:rPr>
                <w:rFonts w:ascii="Arial" w:hAnsi="Arial" w:cs="Arial"/>
              </w:rPr>
            </w:pPr>
            <w:r w:rsidRPr="00627765">
              <w:rPr>
                <w:rFonts w:ascii="Arial" w:hAnsi="Arial" w:cs="Arial"/>
              </w:rPr>
              <w:t>Director of Finance</w:t>
            </w:r>
          </w:p>
        </w:tc>
      </w:tr>
      <w:tr w:rsidR="00C259FE" w:rsidRPr="002B2A5D" w:rsidTr="001A6FF4">
        <w:tc>
          <w:tcPr>
            <w:tcW w:w="5949" w:type="dxa"/>
          </w:tcPr>
          <w:p w:rsidR="00C259FE" w:rsidRPr="00627765" w:rsidRDefault="00C259FE" w:rsidP="00C259FE">
            <w:pPr>
              <w:pStyle w:val="Default"/>
              <w:spacing w:before="60" w:after="60"/>
              <w:rPr>
                <w:rFonts w:ascii="Arial" w:hAnsi="Arial" w:cs="Arial"/>
              </w:rPr>
            </w:pPr>
            <w:r w:rsidRPr="00627765">
              <w:rPr>
                <w:rFonts w:ascii="Arial" w:hAnsi="Arial" w:cs="Arial"/>
              </w:rPr>
              <w:t>Development and impleme</w:t>
            </w:r>
            <w:r>
              <w:rPr>
                <w:rFonts w:ascii="Arial" w:hAnsi="Arial" w:cs="Arial"/>
              </w:rPr>
              <w:t xml:space="preserve">ntation of Procurement Policy. </w:t>
            </w:r>
          </w:p>
        </w:tc>
        <w:tc>
          <w:tcPr>
            <w:tcW w:w="4224" w:type="dxa"/>
          </w:tcPr>
          <w:p w:rsidR="00C259FE" w:rsidRPr="00627765" w:rsidRDefault="00C259FE" w:rsidP="00C259FE">
            <w:pPr>
              <w:spacing w:before="60" w:after="60"/>
              <w:rPr>
                <w:rFonts w:ascii="Arial" w:hAnsi="Arial" w:cs="Arial"/>
              </w:rPr>
            </w:pPr>
            <w:r w:rsidRPr="00627765">
              <w:rPr>
                <w:rFonts w:ascii="Arial" w:hAnsi="Arial" w:cs="Arial"/>
              </w:rPr>
              <w:t>Director of Finance</w:t>
            </w:r>
          </w:p>
        </w:tc>
        <w:tc>
          <w:tcPr>
            <w:tcW w:w="4136" w:type="dxa"/>
          </w:tcPr>
          <w:p w:rsidR="00C259FE" w:rsidRPr="00627765" w:rsidRDefault="00C259FE" w:rsidP="00C259FE">
            <w:pPr>
              <w:spacing w:before="60" w:after="60"/>
              <w:rPr>
                <w:rFonts w:ascii="Arial" w:hAnsi="Arial" w:cs="Arial"/>
              </w:rPr>
            </w:pPr>
            <w:r w:rsidRPr="00627765">
              <w:rPr>
                <w:rFonts w:ascii="Arial" w:hAnsi="Arial" w:cs="Arial"/>
              </w:rPr>
              <w:t>Director of Shared Services</w:t>
            </w:r>
          </w:p>
        </w:tc>
      </w:tr>
      <w:tr w:rsidR="00C259FE" w:rsidRPr="002B2A5D" w:rsidTr="001A6FF4">
        <w:tc>
          <w:tcPr>
            <w:tcW w:w="5949" w:type="dxa"/>
          </w:tcPr>
          <w:p w:rsidR="00C259FE" w:rsidRPr="00627765" w:rsidRDefault="00C259FE" w:rsidP="00C259FE">
            <w:pPr>
              <w:pStyle w:val="Default"/>
              <w:spacing w:before="60" w:after="60"/>
              <w:rPr>
                <w:rFonts w:ascii="Arial" w:hAnsi="Arial" w:cs="Arial"/>
              </w:rPr>
            </w:pPr>
            <w:r w:rsidRPr="00627765">
              <w:rPr>
                <w:rFonts w:ascii="Arial" w:hAnsi="Arial" w:cs="Arial"/>
              </w:rPr>
              <w:t>GMS C</w:t>
            </w:r>
            <w:r>
              <w:rPr>
                <w:rFonts w:ascii="Arial" w:hAnsi="Arial" w:cs="Arial"/>
              </w:rPr>
              <w:t xml:space="preserve">ash Limited Cost Rent Schemes. </w:t>
            </w:r>
          </w:p>
        </w:tc>
        <w:tc>
          <w:tcPr>
            <w:tcW w:w="4224" w:type="dxa"/>
          </w:tcPr>
          <w:p w:rsidR="00C259FE" w:rsidRPr="00627765" w:rsidRDefault="00C259FE" w:rsidP="00C259FE">
            <w:pPr>
              <w:spacing w:before="60" w:after="60"/>
              <w:rPr>
                <w:rFonts w:ascii="Arial" w:hAnsi="Arial" w:cs="Arial"/>
              </w:rPr>
            </w:pPr>
            <w:r w:rsidRPr="00627765">
              <w:rPr>
                <w:rFonts w:ascii="Arial" w:hAnsi="Arial" w:cs="Arial"/>
              </w:rPr>
              <w:t xml:space="preserve">Director of Finance </w:t>
            </w:r>
          </w:p>
        </w:tc>
        <w:tc>
          <w:tcPr>
            <w:tcW w:w="4136" w:type="dxa"/>
          </w:tcPr>
          <w:p w:rsidR="00C259FE" w:rsidRPr="00627765" w:rsidRDefault="00C259FE" w:rsidP="00C259FE">
            <w:pPr>
              <w:spacing w:before="60" w:after="60"/>
              <w:rPr>
                <w:rFonts w:ascii="Arial" w:hAnsi="Arial" w:cs="Arial"/>
              </w:rPr>
            </w:pPr>
            <w:r>
              <w:rPr>
                <w:rFonts w:ascii="Arial" w:hAnsi="Arial" w:cs="Arial"/>
              </w:rPr>
              <w:t>Assistant</w:t>
            </w:r>
            <w:r w:rsidRPr="00627765">
              <w:rPr>
                <w:rFonts w:ascii="Arial" w:hAnsi="Arial" w:cs="Arial"/>
              </w:rPr>
              <w:t xml:space="preserve"> Director of Finance</w:t>
            </w:r>
          </w:p>
        </w:tc>
      </w:tr>
      <w:tr w:rsidR="00C259FE" w:rsidRPr="002B2A5D" w:rsidTr="001A6FF4">
        <w:tc>
          <w:tcPr>
            <w:tcW w:w="5949" w:type="dxa"/>
          </w:tcPr>
          <w:p w:rsidR="00C259FE" w:rsidRPr="00627765" w:rsidRDefault="00C259FE" w:rsidP="00C259FE">
            <w:pPr>
              <w:pStyle w:val="Default"/>
              <w:spacing w:before="60" w:after="60"/>
              <w:rPr>
                <w:rFonts w:ascii="Arial" w:hAnsi="Arial" w:cs="Arial"/>
              </w:rPr>
            </w:pPr>
            <w:r w:rsidRPr="00627765">
              <w:rPr>
                <w:rFonts w:ascii="Arial" w:hAnsi="Arial" w:cs="Arial"/>
              </w:rPr>
              <w:t xml:space="preserve">Health and Safety Arrangements. </w:t>
            </w:r>
          </w:p>
          <w:p w:rsidR="00C259FE" w:rsidRPr="00627765" w:rsidRDefault="00C259FE" w:rsidP="00C259FE">
            <w:pPr>
              <w:spacing w:before="60" w:after="60"/>
              <w:rPr>
                <w:rFonts w:ascii="Arial" w:hAnsi="Arial" w:cs="Arial"/>
              </w:rPr>
            </w:pPr>
          </w:p>
        </w:tc>
        <w:tc>
          <w:tcPr>
            <w:tcW w:w="4224" w:type="dxa"/>
          </w:tcPr>
          <w:p w:rsidR="00C259FE" w:rsidRPr="00627765" w:rsidRDefault="00C259FE" w:rsidP="00BC3429">
            <w:pPr>
              <w:spacing w:before="60" w:after="60"/>
              <w:rPr>
                <w:rFonts w:ascii="Arial" w:hAnsi="Arial" w:cs="Arial"/>
              </w:rPr>
            </w:pPr>
            <w:r w:rsidRPr="00627765">
              <w:rPr>
                <w:rFonts w:ascii="Arial" w:hAnsi="Arial" w:cs="Arial"/>
              </w:rPr>
              <w:t>Director of Nursing and Patient Experience</w:t>
            </w:r>
            <w:r>
              <w:rPr>
                <w:rFonts w:ascii="Arial" w:hAnsi="Arial" w:cs="Arial"/>
              </w:rPr>
              <w:t xml:space="preserve"> </w:t>
            </w:r>
          </w:p>
        </w:tc>
        <w:tc>
          <w:tcPr>
            <w:tcW w:w="4136" w:type="dxa"/>
          </w:tcPr>
          <w:p w:rsidR="00C259FE" w:rsidRPr="00627765" w:rsidRDefault="00BC3429" w:rsidP="00C259FE">
            <w:pPr>
              <w:spacing w:before="60" w:after="60"/>
              <w:rPr>
                <w:rFonts w:ascii="Arial" w:hAnsi="Arial" w:cs="Arial"/>
              </w:rPr>
            </w:pPr>
            <w:r>
              <w:rPr>
                <w:rFonts w:ascii="Arial" w:hAnsi="Arial" w:cs="Arial"/>
              </w:rPr>
              <w:t>Assistant Director</w:t>
            </w:r>
            <w:r w:rsidR="00C259FE">
              <w:rPr>
                <w:rFonts w:ascii="Arial" w:hAnsi="Arial" w:cs="Arial"/>
              </w:rPr>
              <w:t xml:space="preserve"> of Health and Safety </w:t>
            </w:r>
          </w:p>
        </w:tc>
      </w:tr>
      <w:tr w:rsidR="00C259FE" w:rsidRPr="002B2A5D" w:rsidTr="001A6FF4">
        <w:tc>
          <w:tcPr>
            <w:tcW w:w="5949" w:type="dxa"/>
          </w:tcPr>
          <w:p w:rsidR="00C259FE" w:rsidRPr="00627765" w:rsidRDefault="00C259FE" w:rsidP="00C259FE">
            <w:pPr>
              <w:pStyle w:val="Default"/>
              <w:spacing w:before="60" w:after="60"/>
              <w:rPr>
                <w:rFonts w:ascii="Arial" w:hAnsi="Arial" w:cs="Arial"/>
              </w:rPr>
            </w:pPr>
            <w:r w:rsidRPr="00627765">
              <w:rPr>
                <w:rFonts w:ascii="Arial" w:hAnsi="Arial" w:cs="Arial"/>
              </w:rPr>
              <w:t>Insurance Arrangements (with approval from the relevant divisio</w:t>
            </w:r>
            <w:r>
              <w:rPr>
                <w:rFonts w:ascii="Arial" w:hAnsi="Arial" w:cs="Arial"/>
              </w:rPr>
              <w:t xml:space="preserve">n within NHS Wales department) </w:t>
            </w:r>
          </w:p>
        </w:tc>
        <w:tc>
          <w:tcPr>
            <w:tcW w:w="4224" w:type="dxa"/>
          </w:tcPr>
          <w:p w:rsidR="00C259FE" w:rsidRPr="00627765" w:rsidRDefault="00C259FE" w:rsidP="00C259FE">
            <w:pPr>
              <w:spacing w:before="60" w:after="60"/>
              <w:rPr>
                <w:rFonts w:ascii="Arial" w:hAnsi="Arial" w:cs="Arial"/>
              </w:rPr>
            </w:pPr>
            <w:r w:rsidRPr="00627765">
              <w:rPr>
                <w:rFonts w:ascii="Arial" w:hAnsi="Arial" w:cs="Arial"/>
              </w:rPr>
              <w:t xml:space="preserve">Director of Finance </w:t>
            </w:r>
          </w:p>
        </w:tc>
        <w:tc>
          <w:tcPr>
            <w:tcW w:w="4136" w:type="dxa"/>
          </w:tcPr>
          <w:p w:rsidR="00C259FE" w:rsidRPr="00627765" w:rsidRDefault="00C259FE" w:rsidP="00C259FE">
            <w:pPr>
              <w:spacing w:before="60" w:after="60"/>
              <w:rPr>
                <w:rFonts w:ascii="Arial" w:hAnsi="Arial" w:cs="Arial"/>
              </w:rPr>
            </w:pPr>
            <w:r>
              <w:rPr>
                <w:rFonts w:ascii="Arial" w:hAnsi="Arial" w:cs="Arial"/>
              </w:rPr>
              <w:t>Assistant</w:t>
            </w:r>
            <w:r w:rsidRPr="00627765">
              <w:rPr>
                <w:rFonts w:ascii="Arial" w:hAnsi="Arial" w:cs="Arial"/>
              </w:rPr>
              <w:t xml:space="preserve"> Director of Finance</w:t>
            </w:r>
          </w:p>
        </w:tc>
      </w:tr>
      <w:tr w:rsidR="00C259FE" w:rsidRPr="002B2A5D" w:rsidTr="001A6FF4">
        <w:tc>
          <w:tcPr>
            <w:tcW w:w="5949" w:type="dxa"/>
          </w:tcPr>
          <w:p w:rsidR="00C259FE" w:rsidRPr="00627765" w:rsidRDefault="00C259FE" w:rsidP="00C259FE">
            <w:pPr>
              <w:pStyle w:val="Default"/>
              <w:spacing w:before="60" w:after="60"/>
              <w:rPr>
                <w:rFonts w:ascii="Arial" w:hAnsi="Arial" w:cs="Arial"/>
              </w:rPr>
            </w:pPr>
            <w:r w:rsidRPr="00627765">
              <w:rPr>
                <w:rFonts w:ascii="Arial" w:hAnsi="Arial" w:cs="Arial"/>
              </w:rPr>
              <w:t xml:space="preserve">Investigate any suspected cases of irregularity not related to fraud and corruption in accordance with government directions. </w:t>
            </w:r>
          </w:p>
          <w:p w:rsidR="00C259FE" w:rsidRPr="00627765" w:rsidRDefault="00C259FE" w:rsidP="00C259FE">
            <w:pPr>
              <w:spacing w:before="60" w:after="60"/>
              <w:rPr>
                <w:rFonts w:ascii="Arial" w:hAnsi="Arial" w:cs="Arial"/>
              </w:rPr>
            </w:pPr>
          </w:p>
        </w:tc>
        <w:tc>
          <w:tcPr>
            <w:tcW w:w="4224" w:type="dxa"/>
          </w:tcPr>
          <w:p w:rsidR="00C259FE" w:rsidRPr="00627765" w:rsidRDefault="00C259FE" w:rsidP="00C259FE">
            <w:pPr>
              <w:spacing w:before="60" w:after="60"/>
              <w:rPr>
                <w:rFonts w:ascii="Arial" w:hAnsi="Arial" w:cs="Arial"/>
              </w:rPr>
            </w:pPr>
            <w:r w:rsidRPr="00627765">
              <w:rPr>
                <w:rFonts w:ascii="Arial" w:hAnsi="Arial" w:cs="Arial"/>
              </w:rPr>
              <w:t>Director of Finance</w:t>
            </w:r>
          </w:p>
        </w:tc>
        <w:tc>
          <w:tcPr>
            <w:tcW w:w="4136" w:type="dxa"/>
          </w:tcPr>
          <w:p w:rsidR="00C259FE" w:rsidRPr="00627765" w:rsidRDefault="00C259FE" w:rsidP="00C259FE">
            <w:pPr>
              <w:spacing w:before="60" w:after="60"/>
              <w:rPr>
                <w:rFonts w:ascii="Arial" w:hAnsi="Arial" w:cs="Arial"/>
              </w:rPr>
            </w:pPr>
            <w:r>
              <w:rPr>
                <w:rFonts w:ascii="Arial" w:hAnsi="Arial" w:cs="Arial"/>
              </w:rPr>
              <w:t>Assistant</w:t>
            </w:r>
            <w:r w:rsidRPr="00627765">
              <w:rPr>
                <w:rFonts w:ascii="Arial" w:hAnsi="Arial" w:cs="Arial"/>
              </w:rPr>
              <w:t xml:space="preserve"> Director of Finance</w:t>
            </w:r>
          </w:p>
        </w:tc>
      </w:tr>
      <w:tr w:rsidR="00C259FE" w:rsidRPr="002B2A5D" w:rsidTr="001A6FF4">
        <w:tc>
          <w:tcPr>
            <w:tcW w:w="5949" w:type="dxa"/>
          </w:tcPr>
          <w:p w:rsidR="00C259FE" w:rsidRPr="00627765" w:rsidRDefault="00C259FE" w:rsidP="00C259FE">
            <w:pPr>
              <w:pStyle w:val="Default"/>
              <w:spacing w:before="60" w:after="60"/>
              <w:rPr>
                <w:rFonts w:ascii="Arial" w:hAnsi="Arial" w:cs="Arial"/>
              </w:rPr>
            </w:pPr>
            <w:r w:rsidRPr="00627765">
              <w:rPr>
                <w:rFonts w:ascii="Arial" w:hAnsi="Arial" w:cs="Arial"/>
              </w:rPr>
              <w:t xml:space="preserve">Single tenders/ issuing tenders and post tender negotiations. </w:t>
            </w:r>
          </w:p>
          <w:p w:rsidR="00C259FE" w:rsidRPr="00627765" w:rsidRDefault="00C259FE" w:rsidP="00C259FE">
            <w:pPr>
              <w:spacing w:before="60" w:after="60"/>
              <w:rPr>
                <w:rFonts w:ascii="Arial" w:hAnsi="Arial" w:cs="Arial"/>
              </w:rPr>
            </w:pPr>
          </w:p>
        </w:tc>
        <w:tc>
          <w:tcPr>
            <w:tcW w:w="4224" w:type="dxa"/>
          </w:tcPr>
          <w:p w:rsidR="00C259FE" w:rsidRPr="00627765" w:rsidRDefault="00C259FE" w:rsidP="00C259FE">
            <w:pPr>
              <w:spacing w:before="60" w:after="60"/>
              <w:rPr>
                <w:rFonts w:ascii="Arial" w:hAnsi="Arial" w:cs="Arial"/>
              </w:rPr>
            </w:pPr>
            <w:r w:rsidRPr="00627765">
              <w:rPr>
                <w:rFonts w:ascii="Arial" w:hAnsi="Arial" w:cs="Arial"/>
              </w:rPr>
              <w:t>Director of Finance</w:t>
            </w:r>
          </w:p>
        </w:tc>
        <w:tc>
          <w:tcPr>
            <w:tcW w:w="4136" w:type="dxa"/>
          </w:tcPr>
          <w:p w:rsidR="00C259FE" w:rsidRPr="00627765" w:rsidRDefault="00C259FE" w:rsidP="00C259FE">
            <w:pPr>
              <w:spacing w:before="60" w:after="60"/>
              <w:rPr>
                <w:rFonts w:ascii="Arial" w:hAnsi="Arial" w:cs="Arial"/>
              </w:rPr>
            </w:pPr>
            <w:r>
              <w:rPr>
                <w:rFonts w:ascii="Arial" w:hAnsi="Arial" w:cs="Arial"/>
              </w:rPr>
              <w:t>Assistant</w:t>
            </w:r>
            <w:r w:rsidRPr="00627765">
              <w:rPr>
                <w:rFonts w:ascii="Arial" w:hAnsi="Arial" w:cs="Arial"/>
              </w:rPr>
              <w:t xml:space="preserve"> Director of Finance</w:t>
            </w:r>
          </w:p>
        </w:tc>
      </w:tr>
    </w:tbl>
    <w:p w:rsidR="001A6FF4" w:rsidRDefault="001A6FF4" w:rsidP="00C259FE">
      <w:pPr>
        <w:spacing w:before="60" w:after="60"/>
      </w:pPr>
      <w:r>
        <w:br w:type="page"/>
      </w:r>
    </w:p>
    <w:tbl>
      <w:tblPr>
        <w:tblpPr w:leftFromText="180" w:rightFromText="180" w:vertAnchor="text" w:tblpX="108" w:tblpY="1"/>
        <w:tblOverlap w:val="never"/>
        <w:tblW w:w="14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9"/>
        <w:gridCol w:w="4536"/>
        <w:gridCol w:w="3824"/>
      </w:tblGrid>
      <w:tr w:rsidR="001A6FF4" w:rsidRPr="002B2A5D" w:rsidTr="001A6FF4">
        <w:trPr>
          <w:tblHeader/>
        </w:trPr>
        <w:tc>
          <w:tcPr>
            <w:tcW w:w="5949" w:type="dxa"/>
          </w:tcPr>
          <w:p w:rsidR="001A6FF4" w:rsidRPr="00E66186" w:rsidRDefault="001A6FF4" w:rsidP="00C259FE">
            <w:pPr>
              <w:spacing w:before="60" w:after="60"/>
              <w:rPr>
                <w:rFonts w:ascii="Arial" w:hAnsi="Arial" w:cs="Arial"/>
                <w:b/>
                <w:sz w:val="20"/>
                <w:szCs w:val="20"/>
              </w:rPr>
            </w:pPr>
            <w:r>
              <w:rPr>
                <w:rFonts w:ascii="Arial" w:hAnsi="Arial" w:cs="Arial"/>
                <w:b/>
              </w:rPr>
              <w:lastRenderedPageBreak/>
              <w:t>DELEGATED MATTER</w:t>
            </w:r>
          </w:p>
        </w:tc>
        <w:tc>
          <w:tcPr>
            <w:tcW w:w="4536" w:type="dxa"/>
          </w:tcPr>
          <w:p w:rsidR="001A6FF4" w:rsidRPr="00E66186" w:rsidRDefault="001A6FF4" w:rsidP="00C259FE">
            <w:pPr>
              <w:spacing w:before="60" w:after="60"/>
              <w:rPr>
                <w:rFonts w:ascii="Arial" w:hAnsi="Arial" w:cs="Arial"/>
                <w:b/>
                <w:sz w:val="20"/>
                <w:szCs w:val="20"/>
              </w:rPr>
            </w:pPr>
            <w:r>
              <w:rPr>
                <w:rFonts w:ascii="Arial" w:hAnsi="Arial" w:cs="Arial"/>
                <w:b/>
                <w:sz w:val="20"/>
                <w:szCs w:val="20"/>
              </w:rPr>
              <w:t xml:space="preserve">    </w:t>
            </w:r>
            <w:r>
              <w:rPr>
                <w:rFonts w:ascii="Arial" w:hAnsi="Arial" w:cs="Arial"/>
                <w:b/>
              </w:rPr>
              <w:t xml:space="preserve"> RESPONSIBLE OFFICER(S)</w:t>
            </w:r>
          </w:p>
        </w:tc>
        <w:tc>
          <w:tcPr>
            <w:tcW w:w="3824" w:type="dxa"/>
          </w:tcPr>
          <w:p w:rsidR="001A6FF4" w:rsidRPr="00E66186" w:rsidRDefault="001A6FF4" w:rsidP="00C259FE">
            <w:pPr>
              <w:spacing w:before="60" w:after="60"/>
              <w:rPr>
                <w:rFonts w:ascii="Arial" w:hAnsi="Arial" w:cs="Arial"/>
                <w:b/>
                <w:sz w:val="20"/>
                <w:szCs w:val="20"/>
              </w:rPr>
            </w:pPr>
            <w:r>
              <w:rPr>
                <w:rFonts w:ascii="Arial" w:hAnsi="Arial" w:cs="Arial"/>
                <w:b/>
              </w:rPr>
              <w:t>DELEGATED MATTER</w:t>
            </w:r>
          </w:p>
        </w:tc>
      </w:tr>
      <w:tr w:rsidR="001A6FF4" w:rsidRPr="002B2A5D" w:rsidTr="001A6FF4">
        <w:trPr>
          <w:tblHeader/>
        </w:trPr>
        <w:tc>
          <w:tcPr>
            <w:tcW w:w="5949" w:type="dxa"/>
          </w:tcPr>
          <w:p w:rsidR="001A6FF4" w:rsidRPr="00627765" w:rsidRDefault="001A6FF4" w:rsidP="00C259FE">
            <w:pPr>
              <w:pStyle w:val="Default"/>
              <w:spacing w:before="60" w:after="60"/>
              <w:rPr>
                <w:rFonts w:ascii="Arial" w:hAnsi="Arial" w:cs="Arial"/>
              </w:rPr>
            </w:pPr>
            <w:r w:rsidRPr="00627765">
              <w:rPr>
                <w:rFonts w:ascii="Arial" w:hAnsi="Arial" w:cs="Arial"/>
              </w:rPr>
              <w:t xml:space="preserve">Legal Advice. </w:t>
            </w:r>
          </w:p>
          <w:p w:rsidR="001A6FF4" w:rsidRPr="00627765" w:rsidRDefault="001A6FF4" w:rsidP="00C259FE">
            <w:pPr>
              <w:spacing w:before="60" w:after="60"/>
              <w:rPr>
                <w:rFonts w:ascii="Arial" w:hAnsi="Arial" w:cs="Arial"/>
              </w:rPr>
            </w:pPr>
          </w:p>
        </w:tc>
        <w:tc>
          <w:tcPr>
            <w:tcW w:w="4536" w:type="dxa"/>
          </w:tcPr>
          <w:p w:rsidR="001A6FF4" w:rsidRPr="00627765" w:rsidRDefault="001A6FF4" w:rsidP="00C259FE">
            <w:pPr>
              <w:spacing w:before="60" w:after="60"/>
              <w:rPr>
                <w:rFonts w:ascii="Arial" w:hAnsi="Arial" w:cs="Arial"/>
              </w:rPr>
            </w:pPr>
            <w:r w:rsidRPr="00627765">
              <w:rPr>
                <w:rFonts w:ascii="Arial" w:hAnsi="Arial" w:cs="Arial"/>
              </w:rPr>
              <w:t xml:space="preserve">Director of Nursing and Patient Experience </w:t>
            </w:r>
          </w:p>
        </w:tc>
        <w:tc>
          <w:tcPr>
            <w:tcW w:w="3824" w:type="dxa"/>
          </w:tcPr>
          <w:p w:rsidR="001A6FF4" w:rsidRPr="00627765" w:rsidRDefault="001A6FF4" w:rsidP="00C259FE">
            <w:pPr>
              <w:spacing w:before="60" w:after="60"/>
              <w:rPr>
                <w:rFonts w:ascii="Arial" w:hAnsi="Arial" w:cs="Arial"/>
              </w:rPr>
            </w:pPr>
            <w:r>
              <w:rPr>
                <w:rFonts w:ascii="Arial" w:hAnsi="Arial" w:cs="Arial"/>
              </w:rPr>
              <w:t xml:space="preserve">Deputy </w:t>
            </w:r>
            <w:r w:rsidRPr="00627765">
              <w:rPr>
                <w:rFonts w:ascii="Arial" w:hAnsi="Arial" w:cs="Arial"/>
              </w:rPr>
              <w:t xml:space="preserve"> Director of Nursing and Patient Experience</w:t>
            </w:r>
          </w:p>
        </w:tc>
      </w:tr>
      <w:tr w:rsidR="001A6FF4" w:rsidRPr="002B2A5D" w:rsidTr="00FD114F">
        <w:tc>
          <w:tcPr>
            <w:tcW w:w="5949" w:type="dxa"/>
          </w:tcPr>
          <w:p w:rsidR="001A6FF4" w:rsidRPr="00627765" w:rsidRDefault="001A6FF4" w:rsidP="00C259FE">
            <w:pPr>
              <w:pStyle w:val="Default"/>
              <w:spacing w:before="60" w:after="60"/>
              <w:rPr>
                <w:rFonts w:ascii="Arial" w:hAnsi="Arial" w:cs="Arial"/>
              </w:rPr>
            </w:pPr>
            <w:r w:rsidRPr="00627765">
              <w:rPr>
                <w:rFonts w:ascii="Arial" w:hAnsi="Arial" w:cs="Arial"/>
              </w:rPr>
              <w:t xml:space="preserve">NHS Complaints (Concerns) Procedure. </w:t>
            </w:r>
          </w:p>
          <w:p w:rsidR="001A6FF4" w:rsidRPr="00627765" w:rsidRDefault="001A6FF4" w:rsidP="00C259FE">
            <w:pPr>
              <w:spacing w:before="60" w:after="60"/>
              <w:rPr>
                <w:rFonts w:ascii="Arial" w:hAnsi="Arial" w:cs="Arial"/>
              </w:rPr>
            </w:pPr>
          </w:p>
        </w:tc>
        <w:tc>
          <w:tcPr>
            <w:tcW w:w="4536" w:type="dxa"/>
          </w:tcPr>
          <w:p w:rsidR="001A6FF4" w:rsidRPr="00627765" w:rsidRDefault="001A6FF4" w:rsidP="00C259FE">
            <w:pPr>
              <w:spacing w:before="60" w:after="60"/>
              <w:rPr>
                <w:rFonts w:ascii="Arial" w:hAnsi="Arial" w:cs="Arial"/>
              </w:rPr>
            </w:pPr>
            <w:r w:rsidRPr="00627765">
              <w:rPr>
                <w:rFonts w:ascii="Arial" w:hAnsi="Arial" w:cs="Arial"/>
              </w:rPr>
              <w:t>Director of Nursing and Patient Experience</w:t>
            </w:r>
          </w:p>
        </w:tc>
        <w:tc>
          <w:tcPr>
            <w:tcW w:w="3824" w:type="dxa"/>
          </w:tcPr>
          <w:p w:rsidR="001A6FF4" w:rsidRPr="00627765" w:rsidRDefault="001A6FF4" w:rsidP="00C259FE">
            <w:pPr>
              <w:spacing w:before="60" w:after="60"/>
              <w:rPr>
                <w:rFonts w:ascii="Arial" w:hAnsi="Arial" w:cs="Arial"/>
              </w:rPr>
            </w:pPr>
            <w:r>
              <w:rPr>
                <w:rFonts w:ascii="Arial" w:hAnsi="Arial" w:cs="Arial"/>
              </w:rPr>
              <w:t xml:space="preserve">Deputy </w:t>
            </w:r>
            <w:r w:rsidRPr="00627765">
              <w:rPr>
                <w:rFonts w:ascii="Arial" w:hAnsi="Arial" w:cs="Arial"/>
              </w:rPr>
              <w:t xml:space="preserve"> Director of Nursing and Patient Experience</w:t>
            </w:r>
          </w:p>
        </w:tc>
      </w:tr>
      <w:tr w:rsidR="001A6FF4" w:rsidRPr="002B2A5D" w:rsidTr="00FD114F">
        <w:tc>
          <w:tcPr>
            <w:tcW w:w="5949" w:type="dxa"/>
          </w:tcPr>
          <w:p w:rsidR="001A6FF4" w:rsidRPr="00627765" w:rsidRDefault="001A6FF4" w:rsidP="00C259FE">
            <w:pPr>
              <w:pStyle w:val="Default"/>
              <w:spacing w:before="60" w:after="60"/>
              <w:rPr>
                <w:rFonts w:ascii="Arial" w:hAnsi="Arial" w:cs="Arial"/>
              </w:rPr>
            </w:pPr>
            <w:r w:rsidRPr="00627765">
              <w:rPr>
                <w:rFonts w:ascii="Arial" w:hAnsi="Arial" w:cs="Arial"/>
              </w:rPr>
              <w:t xml:space="preserve">Obstetric List. </w:t>
            </w:r>
          </w:p>
          <w:p w:rsidR="001A6FF4" w:rsidRPr="00627765" w:rsidRDefault="001A6FF4" w:rsidP="00C259FE">
            <w:pPr>
              <w:spacing w:before="60" w:after="60"/>
              <w:rPr>
                <w:rFonts w:ascii="Arial" w:hAnsi="Arial" w:cs="Arial"/>
              </w:rPr>
            </w:pPr>
          </w:p>
        </w:tc>
        <w:tc>
          <w:tcPr>
            <w:tcW w:w="4536" w:type="dxa"/>
          </w:tcPr>
          <w:p w:rsidR="001A6FF4" w:rsidRPr="00627765" w:rsidRDefault="001A6FF4" w:rsidP="00C259FE">
            <w:pPr>
              <w:spacing w:before="60" w:after="60"/>
              <w:rPr>
                <w:rFonts w:ascii="Arial" w:hAnsi="Arial" w:cs="Arial"/>
              </w:rPr>
            </w:pPr>
            <w:r w:rsidRPr="00627765">
              <w:rPr>
                <w:rFonts w:ascii="Arial" w:hAnsi="Arial" w:cs="Arial"/>
              </w:rPr>
              <w:t>Medical Director</w:t>
            </w:r>
          </w:p>
        </w:tc>
        <w:tc>
          <w:tcPr>
            <w:tcW w:w="3824" w:type="dxa"/>
          </w:tcPr>
          <w:p w:rsidR="001A6FF4" w:rsidRPr="00627765" w:rsidRDefault="001A6FF4" w:rsidP="00C259FE">
            <w:pPr>
              <w:spacing w:before="60" w:after="60"/>
              <w:rPr>
                <w:rFonts w:ascii="Arial" w:hAnsi="Arial" w:cs="Arial"/>
              </w:rPr>
            </w:pPr>
            <w:r>
              <w:rPr>
                <w:rFonts w:ascii="Arial" w:hAnsi="Arial" w:cs="Arial"/>
              </w:rPr>
              <w:t xml:space="preserve">Deputy Medical Director </w:t>
            </w:r>
          </w:p>
        </w:tc>
      </w:tr>
      <w:tr w:rsidR="001A6FF4" w:rsidRPr="002B2A5D" w:rsidTr="00FD114F">
        <w:tc>
          <w:tcPr>
            <w:tcW w:w="5949" w:type="dxa"/>
          </w:tcPr>
          <w:p w:rsidR="001A6FF4" w:rsidRPr="00627765" w:rsidRDefault="001A6FF4" w:rsidP="00C259FE">
            <w:pPr>
              <w:pStyle w:val="Default"/>
              <w:spacing w:before="60" w:after="60"/>
              <w:rPr>
                <w:rFonts w:ascii="Arial" w:hAnsi="Arial" w:cs="Arial"/>
              </w:rPr>
            </w:pPr>
            <w:r w:rsidRPr="00627765">
              <w:rPr>
                <w:rFonts w:ascii="Arial" w:hAnsi="Arial" w:cs="Arial"/>
              </w:rPr>
              <w:t xml:space="preserve">Operation of detailed financial matters, including bank accounts, and banking procedures. </w:t>
            </w:r>
          </w:p>
        </w:tc>
        <w:tc>
          <w:tcPr>
            <w:tcW w:w="4536" w:type="dxa"/>
          </w:tcPr>
          <w:p w:rsidR="001A6FF4" w:rsidRPr="00627765" w:rsidRDefault="001A6FF4" w:rsidP="00C259FE">
            <w:pPr>
              <w:spacing w:before="60" w:after="60"/>
              <w:rPr>
                <w:rFonts w:ascii="Arial" w:hAnsi="Arial" w:cs="Arial"/>
              </w:rPr>
            </w:pPr>
            <w:r w:rsidRPr="00627765">
              <w:rPr>
                <w:rFonts w:ascii="Arial" w:hAnsi="Arial" w:cs="Arial"/>
              </w:rPr>
              <w:t xml:space="preserve">Director of Finance </w:t>
            </w:r>
          </w:p>
        </w:tc>
        <w:tc>
          <w:tcPr>
            <w:tcW w:w="3824" w:type="dxa"/>
          </w:tcPr>
          <w:p w:rsidR="001A6FF4" w:rsidRPr="00627765" w:rsidRDefault="00C05A7D" w:rsidP="00C259FE">
            <w:pPr>
              <w:spacing w:before="60" w:after="60"/>
              <w:rPr>
                <w:rFonts w:ascii="Arial" w:hAnsi="Arial" w:cs="Arial"/>
              </w:rPr>
            </w:pPr>
            <w:r>
              <w:rPr>
                <w:rFonts w:ascii="Arial" w:hAnsi="Arial" w:cs="Arial"/>
              </w:rPr>
              <w:t>Assistant</w:t>
            </w:r>
            <w:r w:rsidRPr="00627765">
              <w:rPr>
                <w:rFonts w:ascii="Arial" w:hAnsi="Arial" w:cs="Arial"/>
              </w:rPr>
              <w:t xml:space="preserve"> Director of Finance</w:t>
            </w:r>
          </w:p>
        </w:tc>
      </w:tr>
      <w:tr w:rsidR="001A6FF4" w:rsidRPr="002B2A5D" w:rsidTr="00FD114F">
        <w:tc>
          <w:tcPr>
            <w:tcW w:w="5949" w:type="dxa"/>
          </w:tcPr>
          <w:p w:rsidR="001A6FF4" w:rsidRPr="00627765" w:rsidRDefault="001A6FF4" w:rsidP="00C259FE">
            <w:pPr>
              <w:pStyle w:val="Default"/>
              <w:spacing w:before="60" w:after="60"/>
              <w:rPr>
                <w:rFonts w:ascii="Arial" w:hAnsi="Arial" w:cs="Arial"/>
              </w:rPr>
            </w:pPr>
            <w:r w:rsidRPr="00627765">
              <w:rPr>
                <w:rFonts w:ascii="Arial" w:hAnsi="Arial" w:cs="Arial"/>
              </w:rPr>
              <w:t xml:space="preserve">Workforce </w:t>
            </w:r>
          </w:p>
          <w:p w:rsidR="001A6FF4" w:rsidRPr="00627765" w:rsidRDefault="001A6FF4" w:rsidP="00C259FE">
            <w:pPr>
              <w:spacing w:before="60" w:after="60"/>
              <w:rPr>
                <w:rFonts w:ascii="Arial" w:hAnsi="Arial" w:cs="Arial"/>
              </w:rPr>
            </w:pPr>
          </w:p>
        </w:tc>
        <w:tc>
          <w:tcPr>
            <w:tcW w:w="4536" w:type="dxa"/>
          </w:tcPr>
          <w:p w:rsidR="001A6FF4" w:rsidRPr="00627765" w:rsidRDefault="001A6FF4" w:rsidP="00C259FE">
            <w:pPr>
              <w:spacing w:before="60" w:after="60"/>
              <w:rPr>
                <w:rFonts w:ascii="Arial" w:hAnsi="Arial" w:cs="Arial"/>
              </w:rPr>
            </w:pPr>
            <w:r w:rsidRPr="00627765">
              <w:rPr>
                <w:rFonts w:ascii="Arial" w:hAnsi="Arial" w:cs="Arial"/>
              </w:rPr>
              <w:t>Director of Workforce and OD</w:t>
            </w:r>
          </w:p>
        </w:tc>
        <w:tc>
          <w:tcPr>
            <w:tcW w:w="3824" w:type="dxa"/>
          </w:tcPr>
          <w:p w:rsidR="001A6FF4" w:rsidRPr="00627765" w:rsidRDefault="001A6FF4" w:rsidP="00C259FE">
            <w:pPr>
              <w:spacing w:before="60" w:after="60"/>
              <w:rPr>
                <w:rFonts w:ascii="Arial" w:hAnsi="Arial" w:cs="Arial"/>
              </w:rPr>
            </w:pPr>
            <w:r>
              <w:rPr>
                <w:rFonts w:ascii="Arial" w:hAnsi="Arial" w:cs="Arial"/>
              </w:rPr>
              <w:t>Assistant Director of Workforce and OD</w:t>
            </w:r>
          </w:p>
        </w:tc>
      </w:tr>
      <w:tr w:rsidR="001A6FF4" w:rsidRPr="002B2A5D" w:rsidTr="00FD114F">
        <w:tc>
          <w:tcPr>
            <w:tcW w:w="5949" w:type="dxa"/>
          </w:tcPr>
          <w:p w:rsidR="001A6FF4" w:rsidRPr="00627765" w:rsidRDefault="001A6FF4" w:rsidP="00C259FE">
            <w:pPr>
              <w:pStyle w:val="Default"/>
              <w:spacing w:before="60" w:after="60"/>
              <w:rPr>
                <w:rFonts w:ascii="Arial" w:hAnsi="Arial" w:cs="Arial"/>
              </w:rPr>
            </w:pPr>
            <w:r w:rsidRPr="00627765">
              <w:rPr>
                <w:rFonts w:ascii="Arial" w:hAnsi="Arial" w:cs="Arial"/>
              </w:rPr>
              <w:t xml:space="preserve">Manage central reserves and contingencies. </w:t>
            </w:r>
          </w:p>
          <w:p w:rsidR="001A6FF4" w:rsidRPr="00627765" w:rsidRDefault="001A6FF4" w:rsidP="00C259FE">
            <w:pPr>
              <w:spacing w:before="60" w:after="60"/>
              <w:rPr>
                <w:rFonts w:ascii="Arial" w:hAnsi="Arial" w:cs="Arial"/>
              </w:rPr>
            </w:pPr>
          </w:p>
        </w:tc>
        <w:tc>
          <w:tcPr>
            <w:tcW w:w="4536" w:type="dxa"/>
          </w:tcPr>
          <w:p w:rsidR="001A6FF4" w:rsidRPr="00627765" w:rsidRDefault="001A6FF4" w:rsidP="00C259FE">
            <w:pPr>
              <w:spacing w:before="60" w:after="60"/>
              <w:rPr>
                <w:rFonts w:ascii="Arial" w:hAnsi="Arial" w:cs="Arial"/>
              </w:rPr>
            </w:pPr>
            <w:r w:rsidRPr="00627765">
              <w:rPr>
                <w:rFonts w:ascii="Arial" w:hAnsi="Arial" w:cs="Arial"/>
              </w:rPr>
              <w:t>Director of Finance</w:t>
            </w:r>
          </w:p>
        </w:tc>
        <w:tc>
          <w:tcPr>
            <w:tcW w:w="3824" w:type="dxa"/>
          </w:tcPr>
          <w:p w:rsidR="001A6FF4" w:rsidRPr="00627765" w:rsidRDefault="00C05A7D" w:rsidP="00C259FE">
            <w:pPr>
              <w:spacing w:before="60" w:after="60"/>
              <w:rPr>
                <w:rFonts w:ascii="Arial" w:hAnsi="Arial" w:cs="Arial"/>
              </w:rPr>
            </w:pPr>
            <w:r>
              <w:rPr>
                <w:rFonts w:ascii="Arial" w:hAnsi="Arial" w:cs="Arial"/>
              </w:rPr>
              <w:t>Assistant</w:t>
            </w:r>
            <w:r w:rsidRPr="00627765">
              <w:rPr>
                <w:rFonts w:ascii="Arial" w:hAnsi="Arial" w:cs="Arial"/>
              </w:rPr>
              <w:t xml:space="preserve"> Director of Finance</w:t>
            </w:r>
          </w:p>
        </w:tc>
      </w:tr>
      <w:tr w:rsidR="001A6FF4" w:rsidRPr="002B2A5D" w:rsidTr="00FD114F">
        <w:tc>
          <w:tcPr>
            <w:tcW w:w="5949" w:type="dxa"/>
          </w:tcPr>
          <w:p w:rsidR="001A6FF4" w:rsidRPr="00627765" w:rsidRDefault="001A6FF4" w:rsidP="00C259FE">
            <w:pPr>
              <w:pStyle w:val="Default"/>
              <w:spacing w:before="60" w:after="60"/>
              <w:rPr>
                <w:rFonts w:ascii="Arial" w:hAnsi="Arial" w:cs="Arial"/>
              </w:rPr>
            </w:pPr>
            <w:r w:rsidRPr="00627765">
              <w:rPr>
                <w:rFonts w:ascii="Arial" w:hAnsi="Arial" w:cs="Arial"/>
              </w:rPr>
              <w:t xml:space="preserve">Management of non-exchequer funds. </w:t>
            </w:r>
          </w:p>
          <w:p w:rsidR="001A6FF4" w:rsidRPr="00627765" w:rsidRDefault="001A6FF4" w:rsidP="00C259FE">
            <w:pPr>
              <w:spacing w:before="60" w:after="60"/>
              <w:rPr>
                <w:rFonts w:ascii="Arial" w:hAnsi="Arial" w:cs="Arial"/>
              </w:rPr>
            </w:pPr>
          </w:p>
        </w:tc>
        <w:tc>
          <w:tcPr>
            <w:tcW w:w="4536" w:type="dxa"/>
          </w:tcPr>
          <w:p w:rsidR="001A6FF4" w:rsidRPr="00627765" w:rsidRDefault="001A6FF4" w:rsidP="00C259FE">
            <w:pPr>
              <w:spacing w:before="60" w:after="60"/>
              <w:rPr>
                <w:rFonts w:ascii="Arial" w:hAnsi="Arial" w:cs="Arial"/>
              </w:rPr>
            </w:pPr>
            <w:r w:rsidRPr="00627765">
              <w:rPr>
                <w:rFonts w:ascii="Arial" w:hAnsi="Arial" w:cs="Arial"/>
              </w:rPr>
              <w:t>Director of Finance</w:t>
            </w:r>
          </w:p>
        </w:tc>
        <w:tc>
          <w:tcPr>
            <w:tcW w:w="3824" w:type="dxa"/>
          </w:tcPr>
          <w:p w:rsidR="001A6FF4" w:rsidRPr="00627765" w:rsidRDefault="001A6FF4" w:rsidP="00C259FE">
            <w:pPr>
              <w:spacing w:before="60" w:after="60"/>
              <w:rPr>
                <w:rFonts w:ascii="Arial" w:hAnsi="Arial" w:cs="Arial"/>
              </w:rPr>
            </w:pPr>
            <w:r>
              <w:rPr>
                <w:rFonts w:ascii="Arial" w:hAnsi="Arial" w:cs="Arial"/>
              </w:rPr>
              <w:t>Assistant</w:t>
            </w:r>
            <w:r w:rsidRPr="00627765">
              <w:rPr>
                <w:rFonts w:ascii="Arial" w:hAnsi="Arial" w:cs="Arial"/>
              </w:rPr>
              <w:t xml:space="preserve"> Director of Finance</w:t>
            </w:r>
          </w:p>
        </w:tc>
      </w:tr>
      <w:tr w:rsidR="001A6FF4" w:rsidRPr="002B2A5D" w:rsidTr="00FD114F">
        <w:tc>
          <w:tcPr>
            <w:tcW w:w="5949" w:type="dxa"/>
          </w:tcPr>
          <w:p w:rsidR="001A6FF4" w:rsidRPr="00627765" w:rsidRDefault="001A6FF4" w:rsidP="00C259FE">
            <w:pPr>
              <w:pStyle w:val="Default"/>
              <w:spacing w:before="60" w:after="60"/>
              <w:rPr>
                <w:rFonts w:ascii="Arial" w:hAnsi="Arial" w:cs="Arial"/>
              </w:rPr>
            </w:pPr>
            <w:r w:rsidRPr="00627765">
              <w:rPr>
                <w:rFonts w:ascii="Arial" w:hAnsi="Arial" w:cs="Arial"/>
              </w:rPr>
              <w:t xml:space="preserve">Management and control of stocks other than pharmacy stocks. </w:t>
            </w:r>
          </w:p>
          <w:p w:rsidR="001A6FF4" w:rsidRPr="00627765" w:rsidRDefault="001A6FF4" w:rsidP="00C259FE">
            <w:pPr>
              <w:pStyle w:val="Default"/>
              <w:spacing w:before="60" w:after="60"/>
              <w:rPr>
                <w:rFonts w:ascii="Arial" w:hAnsi="Arial" w:cs="Arial"/>
              </w:rPr>
            </w:pPr>
          </w:p>
        </w:tc>
        <w:tc>
          <w:tcPr>
            <w:tcW w:w="4536" w:type="dxa"/>
          </w:tcPr>
          <w:p w:rsidR="001A6FF4" w:rsidRPr="00627765" w:rsidRDefault="001A6FF4" w:rsidP="00C259FE">
            <w:pPr>
              <w:spacing w:before="60" w:after="60"/>
              <w:rPr>
                <w:rFonts w:ascii="Arial" w:hAnsi="Arial" w:cs="Arial"/>
              </w:rPr>
            </w:pPr>
            <w:r>
              <w:rPr>
                <w:rFonts w:ascii="Arial" w:hAnsi="Arial" w:cs="Arial"/>
              </w:rPr>
              <w:t xml:space="preserve">Medical Director </w:t>
            </w:r>
          </w:p>
        </w:tc>
        <w:tc>
          <w:tcPr>
            <w:tcW w:w="3824" w:type="dxa"/>
          </w:tcPr>
          <w:p w:rsidR="001A6FF4" w:rsidRPr="00627765" w:rsidRDefault="001A6FF4" w:rsidP="00C259FE">
            <w:pPr>
              <w:spacing w:before="60" w:after="60"/>
              <w:rPr>
                <w:rFonts w:ascii="Arial" w:hAnsi="Arial" w:cs="Arial"/>
              </w:rPr>
            </w:pPr>
            <w:r>
              <w:rPr>
                <w:rFonts w:ascii="Arial" w:hAnsi="Arial" w:cs="Arial"/>
              </w:rPr>
              <w:t>Deputy Medical Director</w:t>
            </w:r>
          </w:p>
        </w:tc>
      </w:tr>
      <w:tr w:rsidR="001A6FF4" w:rsidRPr="002B2A5D" w:rsidTr="00FD114F">
        <w:tc>
          <w:tcPr>
            <w:tcW w:w="5949" w:type="dxa"/>
          </w:tcPr>
          <w:p w:rsidR="001A6FF4" w:rsidRPr="00627765" w:rsidRDefault="001A6FF4" w:rsidP="00C259FE">
            <w:pPr>
              <w:pStyle w:val="Default"/>
              <w:spacing w:before="60" w:after="60"/>
              <w:rPr>
                <w:rFonts w:ascii="Arial" w:hAnsi="Arial" w:cs="Arial"/>
              </w:rPr>
            </w:pPr>
            <w:r w:rsidRPr="00627765">
              <w:rPr>
                <w:rFonts w:ascii="Arial" w:hAnsi="Arial" w:cs="Arial"/>
              </w:rPr>
              <w:t xml:space="preserve">Management and control of pharmacy stock. </w:t>
            </w:r>
          </w:p>
          <w:p w:rsidR="001A6FF4" w:rsidRPr="00627765" w:rsidRDefault="001A6FF4" w:rsidP="00C259FE">
            <w:pPr>
              <w:pStyle w:val="Default"/>
              <w:spacing w:before="60" w:after="60"/>
              <w:rPr>
                <w:rFonts w:ascii="Arial" w:hAnsi="Arial" w:cs="Arial"/>
              </w:rPr>
            </w:pPr>
          </w:p>
        </w:tc>
        <w:tc>
          <w:tcPr>
            <w:tcW w:w="4536" w:type="dxa"/>
          </w:tcPr>
          <w:p w:rsidR="001A6FF4" w:rsidRPr="00627765" w:rsidRDefault="001A6FF4" w:rsidP="00C259FE">
            <w:pPr>
              <w:spacing w:before="60" w:after="60"/>
              <w:rPr>
                <w:rFonts w:ascii="Arial" w:hAnsi="Arial" w:cs="Arial"/>
              </w:rPr>
            </w:pPr>
            <w:r>
              <w:rPr>
                <w:rFonts w:ascii="Arial" w:hAnsi="Arial" w:cs="Arial"/>
              </w:rPr>
              <w:t>Medical Director</w:t>
            </w:r>
          </w:p>
        </w:tc>
        <w:tc>
          <w:tcPr>
            <w:tcW w:w="3824" w:type="dxa"/>
          </w:tcPr>
          <w:p w:rsidR="001A6FF4" w:rsidRPr="00627765" w:rsidRDefault="001A6FF4" w:rsidP="00C259FE">
            <w:pPr>
              <w:spacing w:before="60" w:after="60"/>
              <w:rPr>
                <w:rFonts w:ascii="Arial" w:hAnsi="Arial" w:cs="Arial"/>
              </w:rPr>
            </w:pPr>
            <w:r>
              <w:rPr>
                <w:rFonts w:ascii="Arial" w:hAnsi="Arial" w:cs="Arial"/>
              </w:rPr>
              <w:t>Deputy Medical Director</w:t>
            </w:r>
          </w:p>
        </w:tc>
      </w:tr>
    </w:tbl>
    <w:p w:rsidR="00C259FE" w:rsidRDefault="00C259FE"/>
    <w:p w:rsidR="00C259FE" w:rsidRDefault="00C259FE"/>
    <w:tbl>
      <w:tblPr>
        <w:tblpPr w:leftFromText="180" w:rightFromText="180" w:vertAnchor="text" w:tblpX="108" w:tblpY="1"/>
        <w:tblOverlap w:val="never"/>
        <w:tblW w:w="14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9"/>
        <w:gridCol w:w="4536"/>
        <w:gridCol w:w="3824"/>
      </w:tblGrid>
      <w:tr w:rsidR="00C259FE" w:rsidRPr="002B2A5D" w:rsidTr="00FD114F">
        <w:tc>
          <w:tcPr>
            <w:tcW w:w="5949" w:type="dxa"/>
          </w:tcPr>
          <w:p w:rsidR="00C259FE" w:rsidRPr="00E66186" w:rsidRDefault="00C259FE" w:rsidP="00C259FE">
            <w:pPr>
              <w:spacing w:before="60" w:after="60"/>
              <w:rPr>
                <w:rFonts w:ascii="Arial" w:hAnsi="Arial" w:cs="Arial"/>
                <w:b/>
                <w:sz w:val="20"/>
                <w:szCs w:val="20"/>
              </w:rPr>
            </w:pPr>
            <w:r>
              <w:rPr>
                <w:rFonts w:ascii="Arial" w:hAnsi="Arial" w:cs="Arial"/>
                <w:b/>
              </w:rPr>
              <w:lastRenderedPageBreak/>
              <w:t>DELEGATED MATTER</w:t>
            </w:r>
          </w:p>
        </w:tc>
        <w:tc>
          <w:tcPr>
            <w:tcW w:w="4536" w:type="dxa"/>
          </w:tcPr>
          <w:p w:rsidR="00C259FE" w:rsidRPr="00E66186" w:rsidRDefault="00C259FE" w:rsidP="00C259FE">
            <w:pPr>
              <w:spacing w:before="60" w:after="60"/>
              <w:rPr>
                <w:rFonts w:ascii="Arial" w:hAnsi="Arial" w:cs="Arial"/>
                <w:b/>
                <w:sz w:val="20"/>
                <w:szCs w:val="20"/>
              </w:rPr>
            </w:pPr>
            <w:r>
              <w:rPr>
                <w:rFonts w:ascii="Arial" w:hAnsi="Arial" w:cs="Arial"/>
                <w:b/>
                <w:sz w:val="20"/>
                <w:szCs w:val="20"/>
              </w:rPr>
              <w:t xml:space="preserve">    </w:t>
            </w:r>
            <w:r>
              <w:rPr>
                <w:rFonts w:ascii="Arial" w:hAnsi="Arial" w:cs="Arial"/>
                <w:b/>
              </w:rPr>
              <w:t xml:space="preserve"> RESPONSIBLE OFFICER(S)</w:t>
            </w:r>
          </w:p>
        </w:tc>
        <w:tc>
          <w:tcPr>
            <w:tcW w:w="3824" w:type="dxa"/>
          </w:tcPr>
          <w:p w:rsidR="00C259FE" w:rsidRPr="00E66186" w:rsidRDefault="00C259FE" w:rsidP="00C259FE">
            <w:pPr>
              <w:spacing w:before="60" w:after="60"/>
              <w:rPr>
                <w:rFonts w:ascii="Arial" w:hAnsi="Arial" w:cs="Arial"/>
                <w:b/>
                <w:sz w:val="20"/>
                <w:szCs w:val="20"/>
              </w:rPr>
            </w:pPr>
            <w:r>
              <w:rPr>
                <w:rFonts w:ascii="Arial" w:hAnsi="Arial" w:cs="Arial"/>
                <w:b/>
              </w:rPr>
              <w:t>DELEGATED MATTER</w:t>
            </w:r>
          </w:p>
        </w:tc>
      </w:tr>
      <w:tr w:rsidR="00C259FE" w:rsidRPr="002B2A5D" w:rsidTr="00FD114F">
        <w:tc>
          <w:tcPr>
            <w:tcW w:w="5949" w:type="dxa"/>
          </w:tcPr>
          <w:p w:rsidR="00C259FE" w:rsidRPr="00627765" w:rsidRDefault="00C259FE" w:rsidP="00C259FE">
            <w:pPr>
              <w:pStyle w:val="Default"/>
              <w:spacing w:before="60" w:after="60"/>
              <w:rPr>
                <w:rFonts w:ascii="Arial" w:hAnsi="Arial" w:cs="Arial"/>
              </w:rPr>
            </w:pPr>
            <w:r w:rsidRPr="00627765">
              <w:rPr>
                <w:rFonts w:ascii="Arial" w:hAnsi="Arial" w:cs="Arial"/>
              </w:rPr>
              <w:t>Monitor and achieveme</w:t>
            </w:r>
            <w:r>
              <w:rPr>
                <w:rFonts w:ascii="Arial" w:hAnsi="Arial" w:cs="Arial"/>
              </w:rPr>
              <w:t xml:space="preserve">nt of management cost targets. </w:t>
            </w:r>
          </w:p>
        </w:tc>
        <w:tc>
          <w:tcPr>
            <w:tcW w:w="4536" w:type="dxa"/>
          </w:tcPr>
          <w:p w:rsidR="00C259FE" w:rsidRPr="00627765" w:rsidRDefault="00C259FE" w:rsidP="00C259FE">
            <w:pPr>
              <w:spacing w:before="60" w:after="60"/>
              <w:rPr>
                <w:rFonts w:ascii="Arial" w:hAnsi="Arial" w:cs="Arial"/>
              </w:rPr>
            </w:pPr>
            <w:r w:rsidRPr="00627765">
              <w:rPr>
                <w:rFonts w:ascii="Arial" w:hAnsi="Arial" w:cs="Arial"/>
              </w:rPr>
              <w:t xml:space="preserve">Director of Finance </w:t>
            </w:r>
          </w:p>
        </w:tc>
        <w:tc>
          <w:tcPr>
            <w:tcW w:w="3824" w:type="dxa"/>
          </w:tcPr>
          <w:p w:rsidR="00C259FE" w:rsidRPr="00627765" w:rsidRDefault="00C259FE" w:rsidP="00C259FE">
            <w:pPr>
              <w:spacing w:before="60" w:after="60"/>
              <w:rPr>
                <w:rFonts w:ascii="Arial" w:hAnsi="Arial" w:cs="Arial"/>
              </w:rPr>
            </w:pPr>
            <w:r>
              <w:rPr>
                <w:rFonts w:ascii="Arial" w:hAnsi="Arial" w:cs="Arial"/>
              </w:rPr>
              <w:t>Assistant</w:t>
            </w:r>
            <w:r w:rsidRPr="00627765">
              <w:rPr>
                <w:rFonts w:ascii="Arial" w:hAnsi="Arial" w:cs="Arial"/>
              </w:rPr>
              <w:t xml:space="preserve"> Director of Finance</w:t>
            </w:r>
          </w:p>
        </w:tc>
      </w:tr>
      <w:tr w:rsidR="00C259FE" w:rsidRPr="002B2A5D" w:rsidTr="00FD114F">
        <w:tc>
          <w:tcPr>
            <w:tcW w:w="5949" w:type="dxa"/>
          </w:tcPr>
          <w:p w:rsidR="00C259FE" w:rsidRPr="00627765" w:rsidRDefault="00C259FE" w:rsidP="00C259FE">
            <w:pPr>
              <w:pStyle w:val="Default"/>
              <w:spacing w:before="60" w:after="60"/>
              <w:rPr>
                <w:rFonts w:ascii="Arial" w:hAnsi="Arial" w:cs="Arial"/>
              </w:rPr>
            </w:pPr>
            <w:r w:rsidRPr="00627765">
              <w:rPr>
                <w:rFonts w:ascii="Arial" w:hAnsi="Arial" w:cs="Arial"/>
              </w:rPr>
              <w:t xml:space="preserve">Recording of payments under the losses and compensations regulations. </w:t>
            </w:r>
          </w:p>
        </w:tc>
        <w:tc>
          <w:tcPr>
            <w:tcW w:w="4536" w:type="dxa"/>
          </w:tcPr>
          <w:p w:rsidR="00C259FE" w:rsidRPr="00627765" w:rsidRDefault="00C259FE" w:rsidP="00C259FE">
            <w:pPr>
              <w:spacing w:before="60" w:after="60"/>
              <w:rPr>
                <w:rFonts w:ascii="Arial" w:hAnsi="Arial" w:cs="Arial"/>
              </w:rPr>
            </w:pPr>
            <w:r w:rsidRPr="00627765">
              <w:rPr>
                <w:rFonts w:ascii="Arial" w:hAnsi="Arial" w:cs="Arial"/>
              </w:rPr>
              <w:t>Director of Finance</w:t>
            </w:r>
          </w:p>
        </w:tc>
        <w:tc>
          <w:tcPr>
            <w:tcW w:w="3824" w:type="dxa"/>
          </w:tcPr>
          <w:p w:rsidR="00C259FE" w:rsidRPr="00627765" w:rsidRDefault="00C259FE" w:rsidP="00C259FE">
            <w:pPr>
              <w:spacing w:before="60" w:after="60"/>
              <w:rPr>
                <w:rFonts w:ascii="Arial" w:hAnsi="Arial" w:cs="Arial"/>
              </w:rPr>
            </w:pPr>
            <w:r>
              <w:rPr>
                <w:rFonts w:ascii="Arial" w:hAnsi="Arial" w:cs="Arial"/>
              </w:rPr>
              <w:t>Assistant</w:t>
            </w:r>
            <w:r w:rsidRPr="00627765">
              <w:rPr>
                <w:rFonts w:ascii="Arial" w:hAnsi="Arial" w:cs="Arial"/>
              </w:rPr>
              <w:t xml:space="preserve"> Director of Finance</w:t>
            </w:r>
          </w:p>
        </w:tc>
      </w:tr>
      <w:tr w:rsidR="00C259FE" w:rsidRPr="002B2A5D" w:rsidTr="00FD114F">
        <w:tc>
          <w:tcPr>
            <w:tcW w:w="5949" w:type="dxa"/>
          </w:tcPr>
          <w:p w:rsidR="00C259FE" w:rsidRPr="00627765" w:rsidRDefault="00C259FE" w:rsidP="00C259FE">
            <w:pPr>
              <w:pStyle w:val="Default"/>
              <w:spacing w:before="60" w:after="60"/>
              <w:rPr>
                <w:rFonts w:ascii="Arial" w:hAnsi="Arial" w:cs="Arial"/>
              </w:rPr>
            </w:pPr>
            <w:r>
              <w:rPr>
                <w:rFonts w:ascii="Arial" w:hAnsi="Arial" w:cs="Arial"/>
              </w:rPr>
              <w:t xml:space="preserve">Special Payments </w:t>
            </w:r>
          </w:p>
        </w:tc>
        <w:tc>
          <w:tcPr>
            <w:tcW w:w="4536" w:type="dxa"/>
          </w:tcPr>
          <w:p w:rsidR="00C259FE" w:rsidRPr="00627765" w:rsidRDefault="00C259FE" w:rsidP="00C259FE">
            <w:pPr>
              <w:spacing w:before="60" w:after="60"/>
              <w:rPr>
                <w:rFonts w:ascii="Arial" w:hAnsi="Arial" w:cs="Arial"/>
              </w:rPr>
            </w:pPr>
            <w:r w:rsidRPr="00627765">
              <w:rPr>
                <w:rFonts w:ascii="Arial" w:hAnsi="Arial" w:cs="Arial"/>
              </w:rPr>
              <w:t>Director of Finance</w:t>
            </w:r>
          </w:p>
        </w:tc>
        <w:tc>
          <w:tcPr>
            <w:tcW w:w="3824" w:type="dxa"/>
          </w:tcPr>
          <w:p w:rsidR="00C259FE" w:rsidRPr="00627765" w:rsidRDefault="00C259FE" w:rsidP="00C259FE">
            <w:pPr>
              <w:spacing w:before="60" w:after="60"/>
              <w:rPr>
                <w:rFonts w:ascii="Arial" w:hAnsi="Arial" w:cs="Arial"/>
              </w:rPr>
            </w:pPr>
            <w:r>
              <w:rPr>
                <w:rFonts w:ascii="Arial" w:hAnsi="Arial" w:cs="Arial"/>
              </w:rPr>
              <w:t>Assistant</w:t>
            </w:r>
            <w:r w:rsidRPr="00627765">
              <w:rPr>
                <w:rFonts w:ascii="Arial" w:hAnsi="Arial" w:cs="Arial"/>
              </w:rPr>
              <w:t xml:space="preserve"> Director of Finance</w:t>
            </w:r>
          </w:p>
        </w:tc>
      </w:tr>
      <w:tr w:rsidR="00C259FE" w:rsidRPr="002B2A5D" w:rsidTr="00FD114F">
        <w:tc>
          <w:tcPr>
            <w:tcW w:w="5949" w:type="dxa"/>
          </w:tcPr>
          <w:p w:rsidR="00C259FE" w:rsidRPr="00627765" w:rsidRDefault="00C259FE" w:rsidP="00C259FE">
            <w:pPr>
              <w:pStyle w:val="Default"/>
              <w:spacing w:before="60" w:after="60"/>
              <w:rPr>
                <w:rFonts w:ascii="Arial" w:hAnsi="Arial" w:cs="Arial"/>
              </w:rPr>
            </w:pPr>
            <w:r w:rsidRPr="00627765">
              <w:rPr>
                <w:rFonts w:ascii="Arial" w:hAnsi="Arial" w:cs="Arial"/>
              </w:rPr>
              <w:t xml:space="preserve">Sealing and signing of documents. </w:t>
            </w:r>
          </w:p>
          <w:p w:rsidR="00C259FE" w:rsidRPr="00627765" w:rsidRDefault="00C259FE" w:rsidP="00C259FE">
            <w:pPr>
              <w:pStyle w:val="Default"/>
              <w:spacing w:before="60" w:after="60"/>
              <w:rPr>
                <w:rFonts w:ascii="Arial" w:hAnsi="Arial" w:cs="Arial"/>
              </w:rPr>
            </w:pPr>
          </w:p>
        </w:tc>
        <w:tc>
          <w:tcPr>
            <w:tcW w:w="4536" w:type="dxa"/>
          </w:tcPr>
          <w:p w:rsidR="00C259FE" w:rsidRPr="00627765" w:rsidRDefault="00C259FE" w:rsidP="00C259FE">
            <w:pPr>
              <w:spacing w:before="60" w:after="60"/>
              <w:rPr>
                <w:rFonts w:ascii="Arial" w:hAnsi="Arial" w:cs="Arial"/>
              </w:rPr>
            </w:pPr>
            <w:r w:rsidRPr="00627765">
              <w:rPr>
                <w:rFonts w:ascii="Arial" w:hAnsi="Arial" w:cs="Arial"/>
              </w:rPr>
              <w:t xml:space="preserve">Director of Corporate Governance/Board Secretary </w:t>
            </w:r>
          </w:p>
        </w:tc>
        <w:tc>
          <w:tcPr>
            <w:tcW w:w="3824" w:type="dxa"/>
          </w:tcPr>
          <w:p w:rsidR="00C259FE" w:rsidRPr="00627765" w:rsidRDefault="00C259FE" w:rsidP="00C259FE">
            <w:pPr>
              <w:spacing w:before="60" w:after="60"/>
              <w:rPr>
                <w:rFonts w:ascii="Arial" w:hAnsi="Arial" w:cs="Arial"/>
              </w:rPr>
            </w:pPr>
            <w:r>
              <w:rPr>
                <w:rFonts w:ascii="Arial" w:hAnsi="Arial" w:cs="Arial"/>
              </w:rPr>
              <w:t xml:space="preserve">Executive Director (s) </w:t>
            </w:r>
          </w:p>
        </w:tc>
      </w:tr>
      <w:tr w:rsidR="00C259FE" w:rsidRPr="002B2A5D" w:rsidTr="00FD114F">
        <w:tc>
          <w:tcPr>
            <w:tcW w:w="5949" w:type="dxa"/>
          </w:tcPr>
          <w:p w:rsidR="00C259FE" w:rsidRPr="00627765" w:rsidRDefault="00C259FE" w:rsidP="00C259FE">
            <w:pPr>
              <w:pStyle w:val="Default"/>
              <w:spacing w:before="60" w:after="60"/>
              <w:rPr>
                <w:rFonts w:ascii="Arial" w:hAnsi="Arial" w:cs="Arial"/>
              </w:rPr>
            </w:pPr>
            <w:r w:rsidRPr="00627765">
              <w:rPr>
                <w:rFonts w:ascii="Arial" w:hAnsi="Arial" w:cs="Arial"/>
              </w:rPr>
              <w:t xml:space="preserve">Work relating to counter fraud and corruption in accordance with Welsh Government directions </w:t>
            </w:r>
          </w:p>
        </w:tc>
        <w:tc>
          <w:tcPr>
            <w:tcW w:w="4536" w:type="dxa"/>
          </w:tcPr>
          <w:p w:rsidR="00C259FE" w:rsidRPr="00627765" w:rsidRDefault="00C259FE" w:rsidP="00C259FE">
            <w:pPr>
              <w:spacing w:before="60" w:after="60"/>
              <w:rPr>
                <w:rFonts w:ascii="Arial" w:hAnsi="Arial" w:cs="Arial"/>
              </w:rPr>
            </w:pPr>
            <w:r w:rsidRPr="00627765">
              <w:rPr>
                <w:rFonts w:ascii="Arial" w:hAnsi="Arial" w:cs="Arial"/>
              </w:rPr>
              <w:t xml:space="preserve">Director of Finance </w:t>
            </w:r>
          </w:p>
        </w:tc>
        <w:tc>
          <w:tcPr>
            <w:tcW w:w="3824" w:type="dxa"/>
          </w:tcPr>
          <w:p w:rsidR="00C259FE" w:rsidRPr="00627765" w:rsidRDefault="00C259FE" w:rsidP="00C259FE">
            <w:pPr>
              <w:spacing w:before="60" w:after="60"/>
              <w:rPr>
                <w:rFonts w:ascii="Arial" w:hAnsi="Arial" w:cs="Arial"/>
              </w:rPr>
            </w:pPr>
            <w:r>
              <w:rPr>
                <w:rFonts w:ascii="Arial" w:hAnsi="Arial" w:cs="Arial"/>
              </w:rPr>
              <w:t>Assistant</w:t>
            </w:r>
            <w:r w:rsidRPr="00627765">
              <w:rPr>
                <w:rFonts w:ascii="Arial" w:hAnsi="Arial" w:cs="Arial"/>
              </w:rPr>
              <w:t xml:space="preserve"> Director of Finance</w:t>
            </w:r>
          </w:p>
        </w:tc>
      </w:tr>
    </w:tbl>
    <w:p w:rsidR="00E6213E" w:rsidRDefault="00E6213E" w:rsidP="00E6213E">
      <w:pPr>
        <w:tabs>
          <w:tab w:val="left" w:pos="-1440"/>
        </w:tabs>
        <w:jc w:val="both"/>
        <w:rPr>
          <w:rFonts w:ascii="Arial" w:hAnsi="Arial" w:cs="Arial"/>
        </w:rPr>
      </w:pPr>
    </w:p>
    <w:p w:rsidR="00E6213E" w:rsidRDefault="00E6213E" w:rsidP="00C259FE">
      <w:pPr>
        <w:tabs>
          <w:tab w:val="left" w:pos="-1440"/>
        </w:tabs>
        <w:rPr>
          <w:rFonts w:ascii="Arial" w:hAnsi="Arial" w:cs="Arial"/>
        </w:rPr>
      </w:pPr>
      <w:r w:rsidRPr="008A3C7D">
        <w:rPr>
          <w:rFonts w:ascii="Arial" w:hAnsi="Arial" w:cs="Arial"/>
        </w:rPr>
        <w:t xml:space="preserve">This scheme only relates to matters delegated by the Board to </w:t>
      </w:r>
      <w:r>
        <w:rPr>
          <w:rFonts w:ascii="Arial" w:hAnsi="Arial" w:cs="Arial"/>
        </w:rPr>
        <w:t xml:space="preserve">the Chief Executive and their Executive Directors, together with </w:t>
      </w:r>
      <w:r w:rsidRPr="008A3C7D">
        <w:rPr>
          <w:rFonts w:ascii="Arial" w:hAnsi="Arial" w:cs="Arial"/>
        </w:rPr>
        <w:t xml:space="preserve">certain other specific matters referred to in Standing Financial Instructions.  </w:t>
      </w:r>
      <w:r w:rsidR="00CA5C54">
        <w:rPr>
          <w:rFonts w:ascii="Arial" w:hAnsi="Arial" w:cs="Arial"/>
        </w:rPr>
        <w:t xml:space="preserve">A full list of delegated responsibilities is available from the Director of Corporate Governance/Board Secretary </w:t>
      </w:r>
    </w:p>
    <w:p w:rsidR="00E6213E" w:rsidRDefault="00E6213E" w:rsidP="00C259FE">
      <w:pPr>
        <w:tabs>
          <w:tab w:val="left" w:pos="-1440"/>
        </w:tabs>
        <w:rPr>
          <w:rFonts w:ascii="Arial" w:hAnsi="Arial" w:cs="Arial"/>
        </w:rPr>
      </w:pPr>
    </w:p>
    <w:p w:rsidR="00E6213E" w:rsidRPr="008A3C7D" w:rsidRDefault="00E6213E" w:rsidP="00C259FE">
      <w:pPr>
        <w:tabs>
          <w:tab w:val="left" w:pos="-1440"/>
        </w:tabs>
        <w:rPr>
          <w:rFonts w:ascii="Arial" w:hAnsi="Arial" w:cs="Arial"/>
        </w:rPr>
      </w:pPr>
      <w:r>
        <w:rPr>
          <w:rFonts w:ascii="Arial" w:hAnsi="Arial" w:cs="Arial"/>
        </w:rPr>
        <w:t xml:space="preserve">Each Executive Director is </w:t>
      </w:r>
      <w:r w:rsidRPr="008A3C7D">
        <w:rPr>
          <w:rFonts w:ascii="Arial" w:hAnsi="Arial" w:cs="Arial"/>
        </w:rPr>
        <w:t>responsib</w:t>
      </w:r>
      <w:r>
        <w:rPr>
          <w:rFonts w:ascii="Arial" w:hAnsi="Arial" w:cs="Arial"/>
        </w:rPr>
        <w:t>le for delegation within their</w:t>
      </w:r>
      <w:r w:rsidRPr="008A3C7D">
        <w:rPr>
          <w:rFonts w:ascii="Arial" w:hAnsi="Arial" w:cs="Arial"/>
        </w:rPr>
        <w:t xml:space="preserve"> department.  </w:t>
      </w:r>
      <w:r>
        <w:rPr>
          <w:rFonts w:ascii="Arial" w:hAnsi="Arial" w:cs="Arial"/>
        </w:rPr>
        <w:t>They</w:t>
      </w:r>
      <w:r w:rsidRPr="008A3C7D">
        <w:rPr>
          <w:rFonts w:ascii="Arial" w:hAnsi="Arial" w:cs="Arial"/>
        </w:rPr>
        <w:t xml:space="preserve"> should produce a scheme of delegation for matters within </w:t>
      </w:r>
      <w:r>
        <w:rPr>
          <w:rFonts w:ascii="Arial" w:hAnsi="Arial" w:cs="Arial"/>
        </w:rPr>
        <w:t>their</w:t>
      </w:r>
      <w:r w:rsidRPr="008A3C7D">
        <w:rPr>
          <w:rFonts w:ascii="Arial" w:hAnsi="Arial" w:cs="Arial"/>
        </w:rPr>
        <w:t xml:space="preserve"> department</w:t>
      </w:r>
      <w:r>
        <w:rPr>
          <w:rFonts w:ascii="Arial" w:hAnsi="Arial" w:cs="Arial"/>
        </w:rPr>
        <w:t xml:space="preserve">, which should also set out how </w:t>
      </w:r>
      <w:r w:rsidRPr="008A3C7D">
        <w:rPr>
          <w:rFonts w:ascii="Arial" w:hAnsi="Arial" w:cs="Arial"/>
        </w:rPr>
        <w:t>departmental budget and procedures for approval of expenditure are delegated.</w:t>
      </w:r>
    </w:p>
    <w:p w:rsidR="00E6213E" w:rsidRPr="005B5F66" w:rsidRDefault="00E6213E" w:rsidP="00E6213E">
      <w:pPr>
        <w:tabs>
          <w:tab w:val="left" w:pos="-1440"/>
        </w:tabs>
        <w:jc w:val="both"/>
      </w:pPr>
    </w:p>
    <w:p w:rsidR="00E6213E" w:rsidRDefault="00E6213E" w:rsidP="00E6213E">
      <w:pPr>
        <w:tabs>
          <w:tab w:val="left" w:pos="-1440"/>
        </w:tabs>
        <w:jc w:val="both"/>
        <w:rPr>
          <w:b/>
        </w:rPr>
      </w:pPr>
    </w:p>
    <w:p w:rsidR="004860EC" w:rsidRDefault="004860EC" w:rsidP="00E6213E">
      <w:pPr>
        <w:rPr>
          <w:rFonts w:ascii="Arial" w:hAnsi="Arial" w:cs="Arial"/>
        </w:rPr>
      </w:pPr>
    </w:p>
    <w:p w:rsidR="004860EC" w:rsidRPr="001A6FF4" w:rsidRDefault="004860EC" w:rsidP="001A6FF4">
      <w:pPr>
        <w:widowControl/>
        <w:autoSpaceDE/>
        <w:autoSpaceDN/>
        <w:adjustRightInd/>
        <w:rPr>
          <w:rFonts w:ascii="Arial" w:hAnsi="Arial" w:cs="Arial"/>
        </w:rPr>
      </w:pPr>
      <w:r>
        <w:rPr>
          <w:rFonts w:ascii="Arial" w:hAnsi="Arial" w:cs="Arial"/>
        </w:rPr>
        <w:br w:type="page"/>
      </w:r>
    </w:p>
    <w:p w:rsidR="00E6213E" w:rsidRDefault="00E6213E" w:rsidP="00E6213E">
      <w:pPr>
        <w:rPr>
          <w:rFonts w:ascii="Arial" w:hAnsi="Arial" w:cs="Arial"/>
        </w:rPr>
        <w:sectPr w:rsidR="00E6213E" w:rsidSect="00367ACE">
          <w:pgSz w:w="16838" w:h="11906" w:orient="landscape" w:code="9"/>
          <w:pgMar w:top="1440" w:right="1440" w:bottom="1797" w:left="1440" w:header="720" w:footer="720" w:gutter="0"/>
          <w:cols w:space="720"/>
          <w:docGrid w:linePitch="360"/>
        </w:sectPr>
      </w:pPr>
    </w:p>
    <w:p w:rsidR="00647932" w:rsidRPr="00CE2C23" w:rsidRDefault="00647932" w:rsidP="00627765">
      <w:pPr>
        <w:tabs>
          <w:tab w:val="left" w:pos="-1440"/>
          <w:tab w:val="left" w:pos="-720"/>
          <w:tab w:val="left" w:pos="0"/>
          <w:tab w:val="left" w:pos="720"/>
          <w:tab w:val="left" w:pos="1112"/>
          <w:tab w:val="left" w:pos="1260"/>
          <w:tab w:val="left" w:pos="1440"/>
          <w:tab w:val="left" w:pos="2880"/>
          <w:tab w:val="left" w:pos="3600"/>
          <w:tab w:val="left" w:pos="4320"/>
          <w:tab w:val="left" w:pos="5040"/>
          <w:tab w:val="left" w:pos="5760"/>
          <w:tab w:val="left" w:pos="6480"/>
          <w:tab w:val="left" w:pos="7200"/>
          <w:tab w:val="left" w:pos="7920"/>
          <w:tab w:val="left" w:pos="8640"/>
        </w:tabs>
        <w:ind w:left="720" w:hanging="720"/>
        <w:rPr>
          <w:rFonts w:ascii="Arial" w:hAnsi="Arial" w:cs="Arial"/>
          <w:b/>
        </w:rPr>
      </w:pPr>
      <w:r>
        <w:rPr>
          <w:rFonts w:ascii="Arial" w:hAnsi="Arial" w:cs="Arial"/>
          <w:b/>
        </w:rPr>
        <w:lastRenderedPageBreak/>
        <w:t>Delegated Financial Limits</w:t>
      </w:r>
    </w:p>
    <w:p w:rsidR="006E6EA4" w:rsidRDefault="006E6EA4" w:rsidP="006E6EA4">
      <w:pPr>
        <w:tabs>
          <w:tab w:val="left" w:pos="-1440"/>
          <w:tab w:val="left" w:pos="-720"/>
          <w:tab w:val="left" w:pos="0"/>
          <w:tab w:val="left" w:pos="720"/>
          <w:tab w:val="left" w:pos="1112"/>
          <w:tab w:val="left" w:pos="1260"/>
          <w:tab w:val="left" w:pos="1440"/>
          <w:tab w:val="left" w:pos="2880"/>
          <w:tab w:val="left" w:pos="3600"/>
          <w:tab w:val="left" w:pos="4320"/>
          <w:tab w:val="left" w:pos="5040"/>
          <w:tab w:val="left" w:pos="5760"/>
          <w:tab w:val="left" w:pos="6480"/>
          <w:tab w:val="left" w:pos="7200"/>
          <w:tab w:val="left" w:pos="7920"/>
          <w:tab w:val="left" w:pos="8640"/>
        </w:tabs>
        <w:jc w:val="both"/>
        <w:rPr>
          <w:rFonts w:ascii="Arial" w:hAnsi="Arial" w:cs="Arial"/>
        </w:rPr>
      </w:pPr>
    </w:p>
    <w:p w:rsidR="004860EC" w:rsidRPr="006E6EA4" w:rsidRDefault="004860EC" w:rsidP="006E6EA4">
      <w:pPr>
        <w:pStyle w:val="ListParagraph"/>
        <w:numPr>
          <w:ilvl w:val="0"/>
          <w:numId w:val="20"/>
        </w:numPr>
        <w:tabs>
          <w:tab w:val="left" w:pos="-1440"/>
          <w:tab w:val="left" w:pos="-720"/>
          <w:tab w:val="left" w:pos="0"/>
          <w:tab w:val="left" w:pos="720"/>
          <w:tab w:val="left" w:pos="1112"/>
          <w:tab w:val="left" w:pos="1260"/>
          <w:tab w:val="left" w:pos="1440"/>
          <w:tab w:val="left" w:pos="2880"/>
          <w:tab w:val="left" w:pos="3600"/>
          <w:tab w:val="left" w:pos="4320"/>
          <w:tab w:val="left" w:pos="5040"/>
          <w:tab w:val="left" w:pos="5760"/>
          <w:tab w:val="left" w:pos="6480"/>
          <w:tab w:val="left" w:pos="7200"/>
          <w:tab w:val="left" w:pos="7920"/>
          <w:tab w:val="left" w:pos="8640"/>
        </w:tabs>
        <w:jc w:val="both"/>
        <w:rPr>
          <w:rFonts w:ascii="Arial" w:hAnsi="Arial" w:cs="Arial"/>
        </w:rPr>
      </w:pPr>
      <w:r w:rsidRPr="006E6EA4">
        <w:rPr>
          <w:rFonts w:ascii="Arial" w:hAnsi="Arial" w:cs="Arial"/>
        </w:rPr>
        <w:t>Responsibility for authorising contracts for goods and services including capital and Service Level Agreements with non NHS bodies are subject to the delegated level of authority as follows:</w:t>
      </w:r>
    </w:p>
    <w:p w:rsidR="004860EC" w:rsidRDefault="004860EC" w:rsidP="004860EC">
      <w:pPr>
        <w:tabs>
          <w:tab w:val="left" w:pos="-1440"/>
          <w:tab w:val="left" w:pos="-720"/>
          <w:tab w:val="left" w:pos="0"/>
          <w:tab w:val="left" w:pos="720"/>
          <w:tab w:val="left" w:pos="1112"/>
          <w:tab w:val="left" w:pos="1260"/>
          <w:tab w:val="left" w:pos="1440"/>
          <w:tab w:val="left" w:pos="2880"/>
          <w:tab w:val="left" w:pos="3600"/>
          <w:tab w:val="left" w:pos="4320"/>
          <w:tab w:val="left" w:pos="5040"/>
          <w:tab w:val="left" w:pos="5760"/>
          <w:tab w:val="left" w:pos="6480"/>
          <w:tab w:val="left" w:pos="7200"/>
          <w:tab w:val="left" w:pos="7920"/>
          <w:tab w:val="left" w:pos="8640"/>
        </w:tabs>
        <w:ind w:left="720" w:hanging="720"/>
        <w:jc w:val="both"/>
        <w:rPr>
          <w:rFonts w:ascii="Arial" w:hAnsi="Arial" w:cs="Arial"/>
        </w:rPr>
      </w:pPr>
    </w:p>
    <w:p w:rsidR="004860EC" w:rsidRDefault="004860EC" w:rsidP="004860EC">
      <w:pPr>
        <w:tabs>
          <w:tab w:val="left" w:pos="-1440"/>
          <w:tab w:val="left" w:pos="-720"/>
          <w:tab w:val="left" w:pos="0"/>
          <w:tab w:val="left" w:pos="709"/>
          <w:tab w:val="left" w:pos="1440"/>
          <w:tab w:val="left" w:pos="2880"/>
          <w:tab w:val="left" w:pos="3600"/>
          <w:tab w:val="left" w:pos="4320"/>
          <w:tab w:val="left" w:pos="5040"/>
          <w:tab w:val="left" w:pos="5760"/>
          <w:tab w:val="left" w:pos="6480"/>
          <w:tab w:val="left" w:pos="7200"/>
          <w:tab w:val="left" w:pos="7920"/>
          <w:tab w:val="left" w:pos="8640"/>
        </w:tabs>
        <w:ind w:left="1065" w:hanging="345"/>
        <w:jc w:val="both"/>
        <w:rPr>
          <w:rFonts w:ascii="Arial" w:hAnsi="Arial" w:cs="Arial"/>
          <w:b/>
        </w:rPr>
      </w:pPr>
      <w:r w:rsidRPr="00CA29DC">
        <w:rPr>
          <w:rFonts w:ascii="Arial" w:hAnsi="Arial" w:cs="Arial"/>
          <w:b/>
        </w:rPr>
        <w:t xml:space="preserve">Corporate / </w:t>
      </w:r>
      <w:r>
        <w:rPr>
          <w:rFonts w:ascii="Arial" w:hAnsi="Arial" w:cs="Arial"/>
          <w:b/>
        </w:rPr>
        <w:t>Unit Service Directors</w:t>
      </w:r>
    </w:p>
    <w:p w:rsidR="00C25C10" w:rsidRDefault="00C25C10" w:rsidP="004860EC">
      <w:pPr>
        <w:tabs>
          <w:tab w:val="left" w:pos="-1440"/>
          <w:tab w:val="left" w:pos="-720"/>
          <w:tab w:val="left" w:pos="0"/>
          <w:tab w:val="left" w:pos="709"/>
          <w:tab w:val="left" w:pos="1440"/>
          <w:tab w:val="left" w:pos="2880"/>
          <w:tab w:val="left" w:pos="3600"/>
          <w:tab w:val="left" w:pos="4320"/>
          <w:tab w:val="left" w:pos="5040"/>
          <w:tab w:val="left" w:pos="5760"/>
          <w:tab w:val="left" w:pos="6480"/>
          <w:tab w:val="left" w:pos="7200"/>
          <w:tab w:val="left" w:pos="7920"/>
          <w:tab w:val="left" w:pos="8640"/>
        </w:tabs>
        <w:ind w:left="1065" w:hanging="345"/>
        <w:jc w:val="both"/>
        <w:rPr>
          <w:rFonts w:ascii="Arial" w:hAnsi="Arial" w:cs="Arial"/>
          <w:b/>
        </w:rPr>
      </w:pPr>
    </w:p>
    <w:tbl>
      <w:tblPr>
        <w:tblW w:w="10774" w:type="dxa"/>
        <w:tblInd w:w="-719" w:type="dxa"/>
        <w:tblCellMar>
          <w:left w:w="0" w:type="dxa"/>
          <w:right w:w="0" w:type="dxa"/>
        </w:tblCellMar>
        <w:tblLook w:val="04A0" w:firstRow="1" w:lastRow="0" w:firstColumn="1" w:lastColumn="0" w:noHBand="0" w:noVBand="1"/>
      </w:tblPr>
      <w:tblGrid>
        <w:gridCol w:w="567"/>
        <w:gridCol w:w="7820"/>
        <w:gridCol w:w="2387"/>
      </w:tblGrid>
      <w:tr w:rsidR="00C25C10" w:rsidTr="00FD3A4C">
        <w:tc>
          <w:tcPr>
            <w:tcW w:w="5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C25C10" w:rsidRPr="00607C3D" w:rsidRDefault="00C25C10" w:rsidP="00FD3A4C">
            <w:pPr>
              <w:spacing w:before="60" w:after="60"/>
              <w:jc w:val="both"/>
              <w:rPr>
                <w:rFonts w:ascii="Arial" w:hAnsi="Arial" w:cs="Arial"/>
              </w:rPr>
            </w:pPr>
          </w:p>
        </w:tc>
        <w:tc>
          <w:tcPr>
            <w:tcW w:w="782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25C10" w:rsidRPr="00607C3D" w:rsidRDefault="00C25C10" w:rsidP="00FD3A4C">
            <w:pPr>
              <w:spacing w:before="60" w:after="60"/>
              <w:jc w:val="both"/>
              <w:rPr>
                <w:rFonts w:ascii="Arial" w:hAnsi="Arial" w:cs="Arial"/>
              </w:rPr>
            </w:pPr>
            <w:r w:rsidRPr="00607C3D">
              <w:rPr>
                <w:rFonts w:ascii="Arial" w:hAnsi="Arial" w:cs="Arial"/>
              </w:rPr>
              <w:t>Committee / Post</w:t>
            </w:r>
          </w:p>
        </w:tc>
        <w:tc>
          <w:tcPr>
            <w:tcW w:w="238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25C10" w:rsidRPr="00607C3D" w:rsidRDefault="00C25C10" w:rsidP="00FD3A4C">
            <w:pPr>
              <w:spacing w:before="60" w:after="60"/>
              <w:jc w:val="center"/>
              <w:rPr>
                <w:rFonts w:ascii="Arial" w:hAnsi="Arial" w:cs="Arial"/>
              </w:rPr>
            </w:pPr>
            <w:r w:rsidRPr="00607C3D">
              <w:rPr>
                <w:rFonts w:ascii="Arial" w:hAnsi="Arial" w:cs="Arial"/>
              </w:rPr>
              <w:t>Maximum Financial Limit (excl</w:t>
            </w:r>
            <w:r>
              <w:rPr>
                <w:rFonts w:ascii="Arial" w:hAnsi="Arial" w:cs="Arial"/>
              </w:rPr>
              <w:t xml:space="preserve">. </w:t>
            </w:r>
            <w:r w:rsidRPr="00607C3D">
              <w:rPr>
                <w:rFonts w:ascii="Arial" w:hAnsi="Arial" w:cs="Arial"/>
              </w:rPr>
              <w:t>VAT)</w:t>
            </w:r>
          </w:p>
        </w:tc>
      </w:tr>
      <w:tr w:rsidR="00C25C10" w:rsidTr="00FD3A4C">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25C10" w:rsidRPr="00607C3D" w:rsidRDefault="00C25C10" w:rsidP="00FD3A4C">
            <w:pPr>
              <w:spacing w:before="60" w:after="60"/>
              <w:jc w:val="both"/>
              <w:rPr>
                <w:rFonts w:ascii="Arial" w:hAnsi="Arial" w:cs="Arial"/>
              </w:rPr>
            </w:pPr>
            <w:r w:rsidRPr="00607C3D">
              <w:rPr>
                <w:rFonts w:ascii="Arial" w:hAnsi="Arial" w:cs="Arial"/>
              </w:rPr>
              <w:t>1</w:t>
            </w:r>
          </w:p>
        </w:tc>
        <w:tc>
          <w:tcPr>
            <w:tcW w:w="7820" w:type="dxa"/>
            <w:tcBorders>
              <w:top w:val="nil"/>
              <w:left w:val="nil"/>
              <w:bottom w:val="single" w:sz="8" w:space="0" w:color="auto"/>
              <w:right w:val="single" w:sz="8" w:space="0" w:color="auto"/>
            </w:tcBorders>
            <w:tcMar>
              <w:top w:w="0" w:type="dxa"/>
              <w:left w:w="108" w:type="dxa"/>
              <w:bottom w:w="0" w:type="dxa"/>
              <w:right w:w="108" w:type="dxa"/>
            </w:tcMar>
            <w:hideMark/>
          </w:tcPr>
          <w:p w:rsidR="00C25C10" w:rsidRPr="00607C3D" w:rsidRDefault="00C25C10" w:rsidP="00FD3A4C">
            <w:pPr>
              <w:spacing w:before="60" w:after="60"/>
              <w:rPr>
                <w:rFonts w:ascii="Arial" w:hAnsi="Arial" w:cs="Arial"/>
              </w:rPr>
            </w:pPr>
            <w:r w:rsidRPr="00607C3D">
              <w:rPr>
                <w:rFonts w:ascii="Arial" w:hAnsi="Arial" w:cs="Arial"/>
              </w:rPr>
              <w:t>Board</w:t>
            </w:r>
          </w:p>
        </w:tc>
        <w:tc>
          <w:tcPr>
            <w:tcW w:w="2387" w:type="dxa"/>
            <w:tcBorders>
              <w:top w:val="nil"/>
              <w:left w:val="nil"/>
              <w:bottom w:val="single" w:sz="8" w:space="0" w:color="auto"/>
              <w:right w:val="single" w:sz="8" w:space="0" w:color="auto"/>
            </w:tcBorders>
            <w:tcMar>
              <w:top w:w="0" w:type="dxa"/>
              <w:left w:w="108" w:type="dxa"/>
              <w:bottom w:w="0" w:type="dxa"/>
              <w:right w:w="108" w:type="dxa"/>
            </w:tcMar>
            <w:hideMark/>
          </w:tcPr>
          <w:p w:rsidR="00C25C10" w:rsidRPr="00607C3D" w:rsidRDefault="00C25C10" w:rsidP="00FD3A4C">
            <w:pPr>
              <w:spacing w:before="60" w:after="60"/>
              <w:jc w:val="center"/>
              <w:rPr>
                <w:rFonts w:ascii="Arial" w:hAnsi="Arial" w:cs="Arial"/>
              </w:rPr>
            </w:pPr>
            <w:r>
              <w:rPr>
                <w:rFonts w:ascii="Arial" w:hAnsi="Arial" w:cs="Arial"/>
              </w:rPr>
              <w:t>£1m</w:t>
            </w:r>
          </w:p>
        </w:tc>
      </w:tr>
      <w:tr w:rsidR="00C25C10" w:rsidTr="00FD3A4C">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25C10" w:rsidRPr="00607C3D" w:rsidRDefault="00C25C10" w:rsidP="00FD3A4C">
            <w:pPr>
              <w:spacing w:before="60" w:after="60"/>
              <w:jc w:val="both"/>
              <w:rPr>
                <w:rFonts w:ascii="Arial" w:hAnsi="Arial" w:cs="Arial"/>
              </w:rPr>
            </w:pPr>
            <w:r w:rsidRPr="00607C3D">
              <w:rPr>
                <w:rFonts w:ascii="Arial" w:hAnsi="Arial" w:cs="Arial"/>
              </w:rPr>
              <w:t>2</w:t>
            </w:r>
          </w:p>
        </w:tc>
        <w:tc>
          <w:tcPr>
            <w:tcW w:w="7820" w:type="dxa"/>
            <w:tcBorders>
              <w:top w:val="nil"/>
              <w:left w:val="nil"/>
              <w:bottom w:val="single" w:sz="8" w:space="0" w:color="auto"/>
              <w:right w:val="single" w:sz="8" w:space="0" w:color="auto"/>
            </w:tcBorders>
            <w:tcMar>
              <w:top w:w="0" w:type="dxa"/>
              <w:left w:w="108" w:type="dxa"/>
              <w:bottom w:w="0" w:type="dxa"/>
              <w:right w:w="108" w:type="dxa"/>
            </w:tcMar>
            <w:hideMark/>
          </w:tcPr>
          <w:p w:rsidR="00C25C10" w:rsidRPr="00607C3D" w:rsidRDefault="00C25C10" w:rsidP="00FD3A4C">
            <w:pPr>
              <w:spacing w:before="60" w:after="60"/>
              <w:rPr>
                <w:rFonts w:ascii="Arial" w:hAnsi="Arial" w:cs="Arial"/>
              </w:rPr>
            </w:pPr>
            <w:r w:rsidRPr="00607C3D">
              <w:rPr>
                <w:rFonts w:ascii="Arial" w:hAnsi="Arial" w:cs="Arial"/>
              </w:rPr>
              <w:t xml:space="preserve">Chief Executive (CEO) </w:t>
            </w:r>
            <w:r w:rsidRPr="00607C3D">
              <w:rPr>
                <w:rFonts w:ascii="Arial" w:hAnsi="Arial" w:cs="Arial"/>
                <w:i/>
                <w:color w:val="FF0000"/>
              </w:rPr>
              <w:t xml:space="preserve">(in the absence of the Chief Executive </w:t>
            </w:r>
            <w:r w:rsidRPr="00607C3D">
              <w:rPr>
                <w:rFonts w:ascii="Arial" w:hAnsi="Arial" w:cs="Arial"/>
                <w:b/>
                <w:i/>
                <w:color w:val="FF0000"/>
              </w:rPr>
              <w:t>only</w:t>
            </w:r>
            <w:r w:rsidRPr="00607C3D">
              <w:rPr>
                <w:rFonts w:ascii="Arial" w:hAnsi="Arial" w:cs="Arial"/>
                <w:i/>
                <w:color w:val="FF0000"/>
              </w:rPr>
              <w:t xml:space="preserve">, the Deputy Chief Executive would take on this level to </w:t>
            </w:r>
            <w:r>
              <w:rPr>
                <w:rFonts w:ascii="Arial" w:hAnsi="Arial" w:cs="Arial"/>
                <w:i/>
                <w:color w:val="FF0000"/>
              </w:rPr>
              <w:t>provide cover and in exceptional circumstances where both are unavailable, the lead executive will have approval authority to this level)</w:t>
            </w:r>
          </w:p>
        </w:tc>
        <w:tc>
          <w:tcPr>
            <w:tcW w:w="2387" w:type="dxa"/>
            <w:tcBorders>
              <w:top w:val="nil"/>
              <w:left w:val="nil"/>
              <w:bottom w:val="single" w:sz="8" w:space="0" w:color="auto"/>
              <w:right w:val="single" w:sz="8" w:space="0" w:color="auto"/>
            </w:tcBorders>
            <w:tcMar>
              <w:top w:w="0" w:type="dxa"/>
              <w:left w:w="108" w:type="dxa"/>
              <w:bottom w:w="0" w:type="dxa"/>
              <w:right w:w="108" w:type="dxa"/>
            </w:tcMar>
            <w:hideMark/>
          </w:tcPr>
          <w:p w:rsidR="00C25C10" w:rsidRPr="00607C3D" w:rsidRDefault="00C25C10" w:rsidP="00FD3A4C">
            <w:pPr>
              <w:spacing w:before="60" w:after="60"/>
              <w:jc w:val="center"/>
              <w:rPr>
                <w:rFonts w:ascii="Arial" w:hAnsi="Arial" w:cs="Arial"/>
              </w:rPr>
            </w:pPr>
            <w:r>
              <w:rPr>
                <w:rFonts w:ascii="Arial" w:hAnsi="Arial" w:cs="Arial"/>
              </w:rPr>
              <w:t>£</w:t>
            </w:r>
            <w:r w:rsidRPr="00607C3D">
              <w:rPr>
                <w:rFonts w:ascii="Arial" w:hAnsi="Arial" w:cs="Arial"/>
              </w:rPr>
              <w:t>750</w:t>
            </w:r>
            <w:r>
              <w:rPr>
                <w:rFonts w:ascii="Arial" w:hAnsi="Arial" w:cs="Arial"/>
              </w:rPr>
              <w:t>k</w:t>
            </w:r>
          </w:p>
        </w:tc>
      </w:tr>
      <w:tr w:rsidR="00C25C10" w:rsidTr="00FD3A4C">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25C10" w:rsidRPr="00607C3D" w:rsidRDefault="00C25C10" w:rsidP="00FD3A4C">
            <w:pPr>
              <w:spacing w:before="60" w:after="60"/>
              <w:jc w:val="both"/>
              <w:rPr>
                <w:rFonts w:ascii="Arial" w:hAnsi="Arial" w:cs="Arial"/>
              </w:rPr>
            </w:pPr>
            <w:r w:rsidRPr="00607C3D">
              <w:rPr>
                <w:rFonts w:ascii="Arial" w:hAnsi="Arial" w:cs="Arial"/>
              </w:rPr>
              <w:t>3</w:t>
            </w:r>
          </w:p>
        </w:tc>
        <w:tc>
          <w:tcPr>
            <w:tcW w:w="7820" w:type="dxa"/>
            <w:tcBorders>
              <w:top w:val="nil"/>
              <w:left w:val="nil"/>
              <w:bottom w:val="single" w:sz="8" w:space="0" w:color="auto"/>
              <w:right w:val="single" w:sz="8" w:space="0" w:color="auto"/>
            </w:tcBorders>
            <w:tcMar>
              <w:top w:w="0" w:type="dxa"/>
              <w:left w:w="108" w:type="dxa"/>
              <w:bottom w:w="0" w:type="dxa"/>
              <w:right w:w="108" w:type="dxa"/>
            </w:tcMar>
            <w:hideMark/>
          </w:tcPr>
          <w:p w:rsidR="00C25C10" w:rsidRPr="00607C3D" w:rsidRDefault="00C25C10" w:rsidP="00FD3A4C">
            <w:pPr>
              <w:spacing w:before="60" w:after="60"/>
              <w:rPr>
                <w:rFonts w:ascii="Arial" w:hAnsi="Arial" w:cs="Arial"/>
              </w:rPr>
            </w:pPr>
            <w:r w:rsidRPr="00607C3D">
              <w:rPr>
                <w:rFonts w:ascii="Arial" w:hAnsi="Arial" w:cs="Arial"/>
              </w:rPr>
              <w:t xml:space="preserve">Deputy CEO </w:t>
            </w:r>
          </w:p>
        </w:tc>
        <w:tc>
          <w:tcPr>
            <w:tcW w:w="2387" w:type="dxa"/>
            <w:tcBorders>
              <w:top w:val="nil"/>
              <w:left w:val="nil"/>
              <w:bottom w:val="single" w:sz="8" w:space="0" w:color="auto"/>
              <w:right w:val="single" w:sz="8" w:space="0" w:color="auto"/>
            </w:tcBorders>
            <w:tcMar>
              <w:top w:w="0" w:type="dxa"/>
              <w:left w:w="108" w:type="dxa"/>
              <w:bottom w:w="0" w:type="dxa"/>
              <w:right w:w="108" w:type="dxa"/>
            </w:tcMar>
            <w:hideMark/>
          </w:tcPr>
          <w:p w:rsidR="00C25C10" w:rsidRPr="00607C3D" w:rsidRDefault="00C25C10" w:rsidP="00FD3A4C">
            <w:pPr>
              <w:spacing w:before="60" w:after="60"/>
              <w:jc w:val="center"/>
              <w:rPr>
                <w:rFonts w:ascii="Arial" w:hAnsi="Arial" w:cs="Arial"/>
              </w:rPr>
            </w:pPr>
            <w:r>
              <w:rPr>
                <w:rFonts w:ascii="Arial" w:hAnsi="Arial" w:cs="Arial"/>
              </w:rPr>
              <w:t>£500k</w:t>
            </w:r>
          </w:p>
        </w:tc>
      </w:tr>
      <w:tr w:rsidR="00C25C10" w:rsidTr="00FD3A4C">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25C10" w:rsidRPr="00607C3D" w:rsidRDefault="00C25C10" w:rsidP="00FD3A4C">
            <w:pPr>
              <w:spacing w:before="60" w:after="60"/>
              <w:jc w:val="both"/>
              <w:rPr>
                <w:rFonts w:ascii="Arial" w:hAnsi="Arial" w:cs="Arial"/>
              </w:rPr>
            </w:pPr>
            <w:r w:rsidRPr="00607C3D">
              <w:rPr>
                <w:rFonts w:ascii="Arial" w:hAnsi="Arial" w:cs="Arial"/>
              </w:rPr>
              <w:t>4</w:t>
            </w:r>
          </w:p>
        </w:tc>
        <w:tc>
          <w:tcPr>
            <w:tcW w:w="7820" w:type="dxa"/>
            <w:tcBorders>
              <w:top w:val="nil"/>
              <w:left w:val="nil"/>
              <w:bottom w:val="single" w:sz="8" w:space="0" w:color="auto"/>
              <w:right w:val="single" w:sz="8" w:space="0" w:color="auto"/>
            </w:tcBorders>
            <w:tcMar>
              <w:top w:w="0" w:type="dxa"/>
              <w:left w:w="108" w:type="dxa"/>
              <w:bottom w:w="0" w:type="dxa"/>
              <w:right w:w="108" w:type="dxa"/>
            </w:tcMar>
            <w:hideMark/>
          </w:tcPr>
          <w:p w:rsidR="00C25C10" w:rsidRPr="00607C3D" w:rsidRDefault="00C25C10" w:rsidP="00FD3A4C">
            <w:pPr>
              <w:spacing w:before="60" w:after="60"/>
              <w:rPr>
                <w:rFonts w:ascii="Arial" w:hAnsi="Arial" w:cs="Arial"/>
              </w:rPr>
            </w:pPr>
            <w:r>
              <w:rPr>
                <w:rFonts w:ascii="Arial" w:hAnsi="Arial" w:cs="Arial"/>
              </w:rPr>
              <w:t>Executive Directors/Board Secretary</w:t>
            </w:r>
            <w:r w:rsidRPr="00607C3D">
              <w:rPr>
                <w:rFonts w:ascii="Arial" w:hAnsi="Arial" w:cs="Arial"/>
              </w:rPr>
              <w:t>/Chief Operating Officer</w:t>
            </w:r>
            <w:r>
              <w:rPr>
                <w:rFonts w:ascii="Arial" w:hAnsi="Arial" w:cs="Arial"/>
              </w:rPr>
              <w:t>/Chief Operating Officer/Director of Digital/Director of Communications</w:t>
            </w:r>
          </w:p>
        </w:tc>
        <w:tc>
          <w:tcPr>
            <w:tcW w:w="2387" w:type="dxa"/>
            <w:tcBorders>
              <w:top w:val="nil"/>
              <w:left w:val="nil"/>
              <w:bottom w:val="single" w:sz="8" w:space="0" w:color="auto"/>
              <w:right w:val="single" w:sz="8" w:space="0" w:color="auto"/>
            </w:tcBorders>
            <w:tcMar>
              <w:top w:w="0" w:type="dxa"/>
              <w:left w:w="108" w:type="dxa"/>
              <w:bottom w:w="0" w:type="dxa"/>
              <w:right w:w="108" w:type="dxa"/>
            </w:tcMar>
            <w:hideMark/>
          </w:tcPr>
          <w:p w:rsidR="00C25C10" w:rsidRPr="00607C3D" w:rsidRDefault="00C25C10" w:rsidP="00FD3A4C">
            <w:pPr>
              <w:spacing w:before="60" w:after="60"/>
              <w:jc w:val="center"/>
              <w:rPr>
                <w:rFonts w:ascii="Arial" w:hAnsi="Arial" w:cs="Arial"/>
              </w:rPr>
            </w:pPr>
            <w:r>
              <w:rPr>
                <w:rFonts w:ascii="Arial" w:hAnsi="Arial" w:cs="Arial"/>
              </w:rPr>
              <w:t>£</w:t>
            </w:r>
            <w:r w:rsidRPr="00607C3D">
              <w:rPr>
                <w:rFonts w:ascii="Arial" w:hAnsi="Arial" w:cs="Arial"/>
              </w:rPr>
              <w:t>250</w:t>
            </w:r>
            <w:r>
              <w:rPr>
                <w:rFonts w:ascii="Arial" w:hAnsi="Arial" w:cs="Arial"/>
              </w:rPr>
              <w:t>k</w:t>
            </w:r>
          </w:p>
        </w:tc>
      </w:tr>
      <w:tr w:rsidR="00C25C10" w:rsidTr="00FD3A4C">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25C10" w:rsidRPr="00607C3D" w:rsidRDefault="00C25C10" w:rsidP="00FD3A4C">
            <w:pPr>
              <w:spacing w:before="60" w:after="60"/>
              <w:jc w:val="both"/>
              <w:rPr>
                <w:rFonts w:ascii="Arial" w:hAnsi="Arial" w:cs="Arial"/>
              </w:rPr>
            </w:pPr>
            <w:r w:rsidRPr="00607C3D">
              <w:rPr>
                <w:rFonts w:ascii="Arial" w:hAnsi="Arial" w:cs="Arial"/>
              </w:rPr>
              <w:t>5</w:t>
            </w:r>
          </w:p>
        </w:tc>
        <w:tc>
          <w:tcPr>
            <w:tcW w:w="7820" w:type="dxa"/>
            <w:tcBorders>
              <w:top w:val="nil"/>
              <w:left w:val="nil"/>
              <w:bottom w:val="single" w:sz="8" w:space="0" w:color="auto"/>
              <w:right w:val="single" w:sz="8" w:space="0" w:color="auto"/>
            </w:tcBorders>
            <w:tcMar>
              <w:top w:w="0" w:type="dxa"/>
              <w:left w:w="108" w:type="dxa"/>
              <w:bottom w:w="0" w:type="dxa"/>
              <w:right w:w="108" w:type="dxa"/>
            </w:tcMar>
          </w:tcPr>
          <w:p w:rsidR="00C25C10" w:rsidRDefault="00C25C10" w:rsidP="00FD3A4C">
            <w:pPr>
              <w:spacing w:before="60" w:after="60"/>
              <w:rPr>
                <w:rFonts w:ascii="Arial" w:hAnsi="Arial" w:cs="Arial"/>
              </w:rPr>
            </w:pPr>
            <w:r>
              <w:rPr>
                <w:rFonts w:ascii="Arial" w:hAnsi="Arial" w:cs="Arial"/>
              </w:rPr>
              <w:t>Deputy Chief Operating Officers (revenue and capital)/Assistant Director of Strategy (capital planning) (capital only)</w:t>
            </w:r>
          </w:p>
        </w:tc>
        <w:tc>
          <w:tcPr>
            <w:tcW w:w="2387" w:type="dxa"/>
            <w:tcBorders>
              <w:top w:val="nil"/>
              <w:left w:val="nil"/>
              <w:bottom w:val="single" w:sz="8" w:space="0" w:color="auto"/>
              <w:right w:val="single" w:sz="8" w:space="0" w:color="auto"/>
            </w:tcBorders>
            <w:tcMar>
              <w:top w:w="0" w:type="dxa"/>
              <w:left w:w="108" w:type="dxa"/>
              <w:bottom w:w="0" w:type="dxa"/>
              <w:right w:w="108" w:type="dxa"/>
            </w:tcMar>
          </w:tcPr>
          <w:p w:rsidR="00C25C10" w:rsidRDefault="00C25C10" w:rsidP="00FD3A4C">
            <w:pPr>
              <w:spacing w:before="60" w:after="60"/>
              <w:jc w:val="center"/>
              <w:rPr>
                <w:rFonts w:ascii="Arial" w:hAnsi="Arial" w:cs="Arial"/>
              </w:rPr>
            </w:pPr>
            <w:r>
              <w:rPr>
                <w:rFonts w:ascii="Arial" w:hAnsi="Arial" w:cs="Arial"/>
              </w:rPr>
              <w:t>£150k</w:t>
            </w:r>
          </w:p>
        </w:tc>
      </w:tr>
      <w:tr w:rsidR="00C25C10" w:rsidTr="00FD3A4C">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25C10" w:rsidRPr="00607C3D" w:rsidRDefault="00C25C10" w:rsidP="00FD3A4C">
            <w:pPr>
              <w:spacing w:before="60" w:after="60"/>
              <w:jc w:val="both"/>
              <w:rPr>
                <w:rFonts w:ascii="Arial" w:hAnsi="Arial" w:cs="Arial"/>
              </w:rPr>
            </w:pPr>
            <w:r w:rsidRPr="00607C3D">
              <w:rPr>
                <w:rFonts w:ascii="Arial" w:hAnsi="Arial" w:cs="Arial"/>
              </w:rPr>
              <w:t>6</w:t>
            </w:r>
          </w:p>
        </w:tc>
        <w:tc>
          <w:tcPr>
            <w:tcW w:w="7820" w:type="dxa"/>
            <w:tcBorders>
              <w:top w:val="nil"/>
              <w:left w:val="nil"/>
              <w:bottom w:val="single" w:sz="8" w:space="0" w:color="auto"/>
              <w:right w:val="single" w:sz="8" w:space="0" w:color="auto"/>
            </w:tcBorders>
            <w:tcMar>
              <w:top w:w="0" w:type="dxa"/>
              <w:left w:w="108" w:type="dxa"/>
              <w:bottom w:w="0" w:type="dxa"/>
              <w:right w:w="108" w:type="dxa"/>
            </w:tcMar>
            <w:hideMark/>
          </w:tcPr>
          <w:p w:rsidR="00C25C10" w:rsidRPr="00607C3D" w:rsidRDefault="00C25C10" w:rsidP="00FD3A4C">
            <w:pPr>
              <w:spacing w:before="60" w:after="60"/>
              <w:rPr>
                <w:rFonts w:ascii="Arial" w:hAnsi="Arial" w:cs="Arial"/>
              </w:rPr>
            </w:pPr>
            <w:r w:rsidRPr="00607C3D">
              <w:rPr>
                <w:rFonts w:ascii="Arial" w:hAnsi="Arial" w:cs="Arial"/>
              </w:rPr>
              <w:t xml:space="preserve">Managers reporting Directly to </w:t>
            </w:r>
            <w:r>
              <w:rPr>
                <w:rFonts w:ascii="Arial" w:hAnsi="Arial" w:cs="Arial"/>
              </w:rPr>
              <w:t>line four a</w:t>
            </w:r>
            <w:r w:rsidRPr="00607C3D">
              <w:rPr>
                <w:rFonts w:ascii="Arial" w:hAnsi="Arial" w:cs="Arial"/>
              </w:rPr>
              <w:t>bove (</w:t>
            </w:r>
            <w:r w:rsidRPr="00607C3D">
              <w:rPr>
                <w:rFonts w:ascii="Arial" w:hAnsi="Arial" w:cs="Arial"/>
                <w:i/>
                <w:iCs/>
              </w:rPr>
              <w:t>excluding service group directors whose limits are outlined separately</w:t>
            </w:r>
            <w:r w:rsidRPr="00607C3D">
              <w:rPr>
                <w:rFonts w:ascii="Arial" w:hAnsi="Arial" w:cs="Arial"/>
              </w:rPr>
              <w:t xml:space="preserve">) </w:t>
            </w:r>
          </w:p>
        </w:tc>
        <w:tc>
          <w:tcPr>
            <w:tcW w:w="2387" w:type="dxa"/>
            <w:tcBorders>
              <w:top w:val="nil"/>
              <w:left w:val="nil"/>
              <w:bottom w:val="single" w:sz="8" w:space="0" w:color="auto"/>
              <w:right w:val="single" w:sz="8" w:space="0" w:color="auto"/>
            </w:tcBorders>
            <w:tcMar>
              <w:top w:w="0" w:type="dxa"/>
              <w:left w:w="108" w:type="dxa"/>
              <w:bottom w:w="0" w:type="dxa"/>
              <w:right w:w="108" w:type="dxa"/>
            </w:tcMar>
            <w:hideMark/>
          </w:tcPr>
          <w:p w:rsidR="00C25C10" w:rsidRPr="00607C3D" w:rsidRDefault="00C25C10" w:rsidP="00FD3A4C">
            <w:pPr>
              <w:spacing w:before="60" w:after="60"/>
              <w:jc w:val="center"/>
              <w:rPr>
                <w:rFonts w:ascii="Arial" w:hAnsi="Arial" w:cs="Arial"/>
              </w:rPr>
            </w:pPr>
            <w:r>
              <w:rPr>
                <w:rFonts w:ascii="Arial" w:hAnsi="Arial" w:cs="Arial"/>
              </w:rPr>
              <w:t>£</w:t>
            </w:r>
            <w:r w:rsidRPr="00607C3D">
              <w:rPr>
                <w:rFonts w:ascii="Arial" w:hAnsi="Arial" w:cs="Arial"/>
              </w:rPr>
              <w:t>75</w:t>
            </w:r>
            <w:r>
              <w:rPr>
                <w:rFonts w:ascii="Arial" w:hAnsi="Arial" w:cs="Arial"/>
              </w:rPr>
              <w:t>k</w:t>
            </w:r>
          </w:p>
        </w:tc>
      </w:tr>
      <w:tr w:rsidR="00C25C10" w:rsidTr="00FD3A4C">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25C10" w:rsidRPr="00607C3D" w:rsidRDefault="00C25C10" w:rsidP="00FD3A4C">
            <w:pPr>
              <w:spacing w:before="60" w:after="60"/>
              <w:jc w:val="both"/>
              <w:rPr>
                <w:rFonts w:ascii="Arial" w:hAnsi="Arial" w:cs="Arial"/>
              </w:rPr>
            </w:pPr>
            <w:r>
              <w:rPr>
                <w:rFonts w:ascii="Arial" w:hAnsi="Arial" w:cs="Arial"/>
              </w:rPr>
              <w:t>7</w:t>
            </w:r>
          </w:p>
        </w:tc>
        <w:tc>
          <w:tcPr>
            <w:tcW w:w="7820" w:type="dxa"/>
            <w:tcBorders>
              <w:top w:val="nil"/>
              <w:left w:val="nil"/>
              <w:bottom w:val="single" w:sz="8" w:space="0" w:color="auto"/>
              <w:right w:val="single" w:sz="8" w:space="0" w:color="auto"/>
            </w:tcBorders>
            <w:tcMar>
              <w:top w:w="0" w:type="dxa"/>
              <w:left w:w="108" w:type="dxa"/>
              <w:bottom w:w="0" w:type="dxa"/>
              <w:right w:w="108" w:type="dxa"/>
            </w:tcMar>
            <w:hideMark/>
          </w:tcPr>
          <w:p w:rsidR="00C25C10" w:rsidRPr="00607C3D" w:rsidRDefault="00C25C10" w:rsidP="00FD3A4C">
            <w:pPr>
              <w:spacing w:before="60" w:after="60"/>
              <w:rPr>
                <w:rFonts w:ascii="Arial" w:hAnsi="Arial" w:cs="Arial"/>
              </w:rPr>
            </w:pPr>
            <w:r w:rsidRPr="00607C3D">
              <w:rPr>
                <w:rFonts w:ascii="Arial" w:hAnsi="Arial" w:cs="Arial"/>
              </w:rPr>
              <w:t xml:space="preserve">Managers reporting directly to </w:t>
            </w:r>
            <w:r>
              <w:rPr>
                <w:rFonts w:ascii="Arial" w:hAnsi="Arial" w:cs="Arial"/>
              </w:rPr>
              <w:t xml:space="preserve">line five </w:t>
            </w:r>
            <w:r w:rsidRPr="00607C3D">
              <w:rPr>
                <w:rFonts w:ascii="Arial" w:hAnsi="Arial" w:cs="Arial"/>
              </w:rPr>
              <w:t>above</w:t>
            </w:r>
          </w:p>
        </w:tc>
        <w:tc>
          <w:tcPr>
            <w:tcW w:w="2387" w:type="dxa"/>
            <w:tcBorders>
              <w:top w:val="nil"/>
              <w:left w:val="nil"/>
              <w:bottom w:val="single" w:sz="8" w:space="0" w:color="auto"/>
              <w:right w:val="single" w:sz="8" w:space="0" w:color="auto"/>
            </w:tcBorders>
            <w:tcMar>
              <w:top w:w="0" w:type="dxa"/>
              <w:left w:w="108" w:type="dxa"/>
              <w:bottom w:w="0" w:type="dxa"/>
              <w:right w:w="108" w:type="dxa"/>
            </w:tcMar>
            <w:hideMark/>
          </w:tcPr>
          <w:p w:rsidR="00C25C10" w:rsidRPr="00607C3D" w:rsidRDefault="00C25C10" w:rsidP="00FD3A4C">
            <w:pPr>
              <w:spacing w:before="60" w:after="60"/>
              <w:jc w:val="center"/>
              <w:rPr>
                <w:rFonts w:ascii="Arial" w:hAnsi="Arial" w:cs="Arial"/>
              </w:rPr>
            </w:pPr>
            <w:r>
              <w:rPr>
                <w:rFonts w:ascii="Arial" w:hAnsi="Arial" w:cs="Arial"/>
              </w:rPr>
              <w:t>£</w:t>
            </w:r>
            <w:r w:rsidRPr="00607C3D">
              <w:rPr>
                <w:rFonts w:ascii="Arial" w:hAnsi="Arial" w:cs="Arial"/>
              </w:rPr>
              <w:t>25</w:t>
            </w:r>
            <w:r>
              <w:rPr>
                <w:rFonts w:ascii="Arial" w:hAnsi="Arial" w:cs="Arial"/>
              </w:rPr>
              <w:t>k</w:t>
            </w:r>
          </w:p>
        </w:tc>
      </w:tr>
    </w:tbl>
    <w:p w:rsidR="00C25C10" w:rsidRPr="0072604C" w:rsidRDefault="00C25C10" w:rsidP="00C25C10">
      <w:pPr>
        <w:rPr>
          <w:rFonts w:ascii="Arial" w:hAnsi="Arial" w:cs="Arial"/>
          <w:color w:val="FF0000"/>
        </w:rPr>
      </w:pPr>
    </w:p>
    <w:p w:rsidR="004860EC" w:rsidRDefault="004860EC" w:rsidP="004860EC">
      <w:pPr>
        <w:tabs>
          <w:tab w:val="left" w:pos="-1440"/>
          <w:tab w:val="left" w:pos="-720"/>
          <w:tab w:val="left" w:pos="0"/>
          <w:tab w:val="left" w:pos="709"/>
          <w:tab w:val="left" w:pos="1440"/>
          <w:tab w:val="left" w:pos="2880"/>
          <w:tab w:val="left" w:pos="3600"/>
          <w:tab w:val="left" w:pos="4320"/>
          <w:tab w:val="left" w:pos="5040"/>
          <w:tab w:val="left" w:pos="5760"/>
          <w:tab w:val="left" w:pos="6480"/>
          <w:tab w:val="left" w:pos="7200"/>
          <w:tab w:val="left" w:pos="7920"/>
          <w:tab w:val="left" w:pos="8640"/>
        </w:tabs>
        <w:ind w:left="1065" w:hanging="345"/>
        <w:jc w:val="both"/>
        <w:rPr>
          <w:rFonts w:ascii="Arial" w:hAnsi="Arial" w:cs="Arial"/>
        </w:rPr>
      </w:pPr>
      <w:r w:rsidRPr="008431D9">
        <w:rPr>
          <w:rFonts w:ascii="Arial" w:hAnsi="Arial" w:cs="Arial"/>
          <w:b/>
        </w:rPr>
        <w:t>Service Directors</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0"/>
        <w:gridCol w:w="6840"/>
        <w:gridCol w:w="1350"/>
      </w:tblGrid>
      <w:tr w:rsidR="004860EC" w:rsidRPr="002231C9" w:rsidTr="00A66F1E">
        <w:tc>
          <w:tcPr>
            <w:tcW w:w="450" w:type="dxa"/>
          </w:tcPr>
          <w:p w:rsidR="004860EC" w:rsidRPr="002231C9" w:rsidRDefault="004860EC" w:rsidP="006E6EA4">
            <w:pPr>
              <w:tabs>
                <w:tab w:val="left" w:pos="-1440"/>
                <w:tab w:val="left" w:pos="-720"/>
                <w:tab w:val="left" w:pos="0"/>
                <w:tab w:val="left" w:pos="709"/>
                <w:tab w:val="left" w:pos="1440"/>
                <w:tab w:val="left" w:pos="2880"/>
                <w:tab w:val="left" w:pos="3600"/>
                <w:tab w:val="left" w:pos="4320"/>
                <w:tab w:val="left" w:pos="5040"/>
                <w:tab w:val="left" w:pos="5760"/>
                <w:tab w:val="left" w:pos="6480"/>
                <w:tab w:val="left" w:pos="7200"/>
                <w:tab w:val="left" w:pos="7920"/>
                <w:tab w:val="left" w:pos="8640"/>
              </w:tabs>
              <w:spacing w:before="60" w:after="60"/>
              <w:jc w:val="both"/>
              <w:rPr>
                <w:rFonts w:ascii="Arial" w:hAnsi="Arial" w:cs="Arial"/>
              </w:rPr>
            </w:pPr>
          </w:p>
        </w:tc>
        <w:tc>
          <w:tcPr>
            <w:tcW w:w="6840" w:type="dxa"/>
          </w:tcPr>
          <w:p w:rsidR="004860EC" w:rsidRPr="002231C9" w:rsidRDefault="004860EC" w:rsidP="006E6EA4">
            <w:pPr>
              <w:tabs>
                <w:tab w:val="left" w:pos="-1440"/>
                <w:tab w:val="left" w:pos="-720"/>
                <w:tab w:val="left" w:pos="0"/>
                <w:tab w:val="left" w:pos="709"/>
                <w:tab w:val="left" w:pos="1440"/>
                <w:tab w:val="left" w:pos="2880"/>
                <w:tab w:val="left" w:pos="3600"/>
                <w:tab w:val="left" w:pos="4320"/>
                <w:tab w:val="left" w:pos="5040"/>
                <w:tab w:val="left" w:pos="5760"/>
                <w:tab w:val="left" w:pos="6480"/>
                <w:tab w:val="left" w:pos="7200"/>
                <w:tab w:val="left" w:pos="7920"/>
                <w:tab w:val="left" w:pos="8640"/>
              </w:tabs>
              <w:spacing w:before="60" w:after="60"/>
              <w:jc w:val="both"/>
              <w:rPr>
                <w:rFonts w:ascii="Arial" w:hAnsi="Arial" w:cs="Arial"/>
              </w:rPr>
            </w:pPr>
            <w:r w:rsidRPr="002231C9">
              <w:rPr>
                <w:rFonts w:ascii="Arial" w:hAnsi="Arial" w:cs="Arial"/>
              </w:rPr>
              <w:t>Committee / Post</w:t>
            </w:r>
          </w:p>
        </w:tc>
        <w:tc>
          <w:tcPr>
            <w:tcW w:w="1350" w:type="dxa"/>
          </w:tcPr>
          <w:p w:rsidR="004860EC" w:rsidRPr="002231C9" w:rsidRDefault="004860EC" w:rsidP="006E6EA4">
            <w:pPr>
              <w:tabs>
                <w:tab w:val="left" w:pos="-1440"/>
                <w:tab w:val="left" w:pos="-720"/>
                <w:tab w:val="left" w:pos="0"/>
                <w:tab w:val="left" w:pos="709"/>
                <w:tab w:val="left" w:pos="1440"/>
                <w:tab w:val="left" w:pos="2880"/>
                <w:tab w:val="left" w:pos="3600"/>
                <w:tab w:val="left" w:pos="4320"/>
                <w:tab w:val="left" w:pos="5040"/>
                <w:tab w:val="left" w:pos="5760"/>
                <w:tab w:val="left" w:pos="6480"/>
                <w:tab w:val="left" w:pos="7200"/>
                <w:tab w:val="left" w:pos="7920"/>
                <w:tab w:val="left" w:pos="8640"/>
              </w:tabs>
              <w:spacing w:before="60" w:after="60"/>
              <w:jc w:val="center"/>
              <w:rPr>
                <w:rFonts w:ascii="Arial" w:hAnsi="Arial" w:cs="Arial"/>
              </w:rPr>
            </w:pPr>
            <w:r w:rsidRPr="002231C9">
              <w:rPr>
                <w:rFonts w:ascii="Arial" w:hAnsi="Arial" w:cs="Arial"/>
              </w:rPr>
              <w:t>Maximum Financial Limit</w:t>
            </w:r>
            <w:r>
              <w:rPr>
                <w:rFonts w:ascii="Arial" w:hAnsi="Arial" w:cs="Arial"/>
              </w:rPr>
              <w:t xml:space="preserve"> (exclusive of VAT)</w:t>
            </w:r>
          </w:p>
          <w:p w:rsidR="004860EC" w:rsidRPr="002231C9" w:rsidRDefault="004860EC" w:rsidP="006E6EA4">
            <w:pPr>
              <w:tabs>
                <w:tab w:val="left" w:pos="-1440"/>
                <w:tab w:val="left" w:pos="-720"/>
                <w:tab w:val="left" w:pos="0"/>
                <w:tab w:val="left" w:pos="709"/>
                <w:tab w:val="left" w:pos="1440"/>
                <w:tab w:val="left" w:pos="2880"/>
                <w:tab w:val="left" w:pos="3600"/>
                <w:tab w:val="left" w:pos="4320"/>
                <w:tab w:val="left" w:pos="5040"/>
                <w:tab w:val="left" w:pos="5760"/>
                <w:tab w:val="left" w:pos="6480"/>
                <w:tab w:val="left" w:pos="7200"/>
                <w:tab w:val="left" w:pos="7920"/>
                <w:tab w:val="left" w:pos="8640"/>
              </w:tabs>
              <w:spacing w:before="60" w:after="60"/>
              <w:jc w:val="center"/>
              <w:rPr>
                <w:rFonts w:ascii="Arial" w:hAnsi="Arial" w:cs="Arial"/>
              </w:rPr>
            </w:pPr>
            <w:r w:rsidRPr="002231C9">
              <w:rPr>
                <w:rFonts w:ascii="Arial" w:hAnsi="Arial" w:cs="Arial"/>
              </w:rPr>
              <w:t>£000</w:t>
            </w:r>
          </w:p>
        </w:tc>
      </w:tr>
      <w:tr w:rsidR="004860EC" w:rsidRPr="002231C9" w:rsidTr="00A66F1E">
        <w:tc>
          <w:tcPr>
            <w:tcW w:w="450" w:type="dxa"/>
          </w:tcPr>
          <w:p w:rsidR="004860EC" w:rsidRPr="002231C9" w:rsidRDefault="004860EC" w:rsidP="006E6EA4">
            <w:pPr>
              <w:tabs>
                <w:tab w:val="left" w:pos="-1440"/>
                <w:tab w:val="left" w:pos="-720"/>
                <w:tab w:val="left" w:pos="0"/>
                <w:tab w:val="left" w:pos="709"/>
                <w:tab w:val="left" w:pos="1440"/>
                <w:tab w:val="left" w:pos="2880"/>
                <w:tab w:val="left" w:pos="3600"/>
                <w:tab w:val="left" w:pos="4320"/>
                <w:tab w:val="left" w:pos="5040"/>
                <w:tab w:val="left" w:pos="5760"/>
                <w:tab w:val="left" w:pos="6480"/>
                <w:tab w:val="left" w:pos="7200"/>
                <w:tab w:val="left" w:pos="7920"/>
                <w:tab w:val="left" w:pos="8640"/>
              </w:tabs>
              <w:spacing w:before="60" w:after="60"/>
              <w:jc w:val="both"/>
              <w:rPr>
                <w:rFonts w:ascii="Arial" w:hAnsi="Arial" w:cs="Arial"/>
              </w:rPr>
            </w:pPr>
            <w:r w:rsidRPr="002231C9">
              <w:rPr>
                <w:rFonts w:ascii="Arial" w:hAnsi="Arial" w:cs="Arial"/>
              </w:rPr>
              <w:t>1</w:t>
            </w:r>
          </w:p>
        </w:tc>
        <w:tc>
          <w:tcPr>
            <w:tcW w:w="6840" w:type="dxa"/>
          </w:tcPr>
          <w:p w:rsidR="004860EC" w:rsidRPr="002231C9" w:rsidRDefault="004860EC" w:rsidP="006E6EA4">
            <w:pPr>
              <w:tabs>
                <w:tab w:val="left" w:pos="-1440"/>
                <w:tab w:val="left" w:pos="-720"/>
                <w:tab w:val="left" w:pos="0"/>
                <w:tab w:val="left" w:pos="709"/>
                <w:tab w:val="left" w:pos="1440"/>
                <w:tab w:val="left" w:pos="2880"/>
                <w:tab w:val="left" w:pos="3600"/>
                <w:tab w:val="left" w:pos="4320"/>
                <w:tab w:val="left" w:pos="5040"/>
                <w:tab w:val="left" w:pos="5760"/>
                <w:tab w:val="left" w:pos="6480"/>
                <w:tab w:val="left" w:pos="7200"/>
                <w:tab w:val="left" w:pos="7920"/>
                <w:tab w:val="left" w:pos="8640"/>
              </w:tabs>
              <w:spacing w:before="60" w:after="60"/>
              <w:rPr>
                <w:rFonts w:ascii="Arial" w:hAnsi="Arial" w:cs="Arial"/>
              </w:rPr>
            </w:pPr>
            <w:r>
              <w:rPr>
                <w:rFonts w:ascii="Arial" w:hAnsi="Arial" w:cs="Arial"/>
              </w:rPr>
              <w:t xml:space="preserve">Service </w:t>
            </w:r>
            <w:r w:rsidR="00BC3429">
              <w:rPr>
                <w:rFonts w:ascii="Arial" w:hAnsi="Arial" w:cs="Arial"/>
              </w:rPr>
              <w:t xml:space="preserve">Group </w:t>
            </w:r>
            <w:r>
              <w:rPr>
                <w:rFonts w:ascii="Arial" w:hAnsi="Arial" w:cs="Arial"/>
              </w:rPr>
              <w:t xml:space="preserve">Directors </w:t>
            </w:r>
          </w:p>
        </w:tc>
        <w:tc>
          <w:tcPr>
            <w:tcW w:w="1350" w:type="dxa"/>
          </w:tcPr>
          <w:p w:rsidR="004860EC" w:rsidRPr="002231C9" w:rsidRDefault="004860EC" w:rsidP="006E6EA4">
            <w:pPr>
              <w:tabs>
                <w:tab w:val="left" w:pos="-1440"/>
                <w:tab w:val="left" w:pos="-720"/>
                <w:tab w:val="left" w:pos="0"/>
                <w:tab w:val="left" w:pos="709"/>
                <w:tab w:val="left" w:pos="1440"/>
                <w:tab w:val="left" w:pos="2880"/>
                <w:tab w:val="left" w:pos="3600"/>
                <w:tab w:val="left" w:pos="4320"/>
                <w:tab w:val="left" w:pos="5040"/>
                <w:tab w:val="left" w:pos="5760"/>
                <w:tab w:val="left" w:pos="6480"/>
                <w:tab w:val="left" w:pos="7200"/>
                <w:tab w:val="left" w:pos="7920"/>
                <w:tab w:val="left" w:pos="8640"/>
              </w:tabs>
              <w:spacing w:before="60" w:after="60"/>
              <w:jc w:val="center"/>
              <w:rPr>
                <w:rFonts w:ascii="Arial" w:hAnsi="Arial" w:cs="Arial"/>
              </w:rPr>
            </w:pPr>
            <w:r>
              <w:rPr>
                <w:rFonts w:ascii="Arial" w:hAnsi="Arial" w:cs="Arial"/>
              </w:rPr>
              <w:t>150</w:t>
            </w:r>
          </w:p>
        </w:tc>
      </w:tr>
      <w:tr w:rsidR="004860EC" w:rsidRPr="001F0737" w:rsidTr="00A66F1E">
        <w:tc>
          <w:tcPr>
            <w:tcW w:w="450" w:type="dxa"/>
          </w:tcPr>
          <w:p w:rsidR="004860EC" w:rsidRPr="002231C9" w:rsidRDefault="004860EC" w:rsidP="006E6EA4">
            <w:pPr>
              <w:tabs>
                <w:tab w:val="left" w:pos="-1440"/>
                <w:tab w:val="left" w:pos="-720"/>
                <w:tab w:val="left" w:pos="0"/>
                <w:tab w:val="left" w:pos="709"/>
                <w:tab w:val="left" w:pos="1440"/>
                <w:tab w:val="left" w:pos="2880"/>
                <w:tab w:val="left" w:pos="3600"/>
                <w:tab w:val="left" w:pos="4320"/>
                <w:tab w:val="left" w:pos="5040"/>
                <w:tab w:val="left" w:pos="5760"/>
                <w:tab w:val="left" w:pos="6480"/>
                <w:tab w:val="left" w:pos="7200"/>
                <w:tab w:val="left" w:pos="7920"/>
                <w:tab w:val="left" w:pos="8640"/>
              </w:tabs>
              <w:spacing w:before="60" w:after="60"/>
              <w:jc w:val="both"/>
              <w:rPr>
                <w:rFonts w:ascii="Arial" w:hAnsi="Arial" w:cs="Arial"/>
              </w:rPr>
            </w:pPr>
            <w:r>
              <w:rPr>
                <w:rFonts w:ascii="Arial" w:hAnsi="Arial" w:cs="Arial"/>
              </w:rPr>
              <w:t>2</w:t>
            </w:r>
          </w:p>
        </w:tc>
        <w:tc>
          <w:tcPr>
            <w:tcW w:w="6840" w:type="dxa"/>
          </w:tcPr>
          <w:p w:rsidR="004860EC" w:rsidRPr="002231C9" w:rsidRDefault="004860EC" w:rsidP="006E6EA4">
            <w:pPr>
              <w:tabs>
                <w:tab w:val="left" w:pos="-1440"/>
                <w:tab w:val="left" w:pos="-720"/>
                <w:tab w:val="left" w:pos="0"/>
                <w:tab w:val="left" w:pos="709"/>
                <w:tab w:val="left" w:pos="1440"/>
                <w:tab w:val="left" w:pos="2880"/>
                <w:tab w:val="left" w:pos="3600"/>
                <w:tab w:val="left" w:pos="4320"/>
                <w:tab w:val="left" w:pos="5040"/>
                <w:tab w:val="left" w:pos="5760"/>
                <w:tab w:val="left" w:pos="6480"/>
                <w:tab w:val="left" w:pos="7200"/>
                <w:tab w:val="left" w:pos="7920"/>
                <w:tab w:val="left" w:pos="8640"/>
              </w:tabs>
              <w:spacing w:before="60" w:after="60"/>
              <w:rPr>
                <w:rFonts w:ascii="Arial" w:hAnsi="Arial" w:cs="Arial"/>
              </w:rPr>
            </w:pPr>
            <w:r w:rsidRPr="002231C9">
              <w:rPr>
                <w:rFonts w:ascii="Arial" w:hAnsi="Arial" w:cs="Arial"/>
              </w:rPr>
              <w:t xml:space="preserve">Managers reporting directly to </w:t>
            </w:r>
            <w:r>
              <w:rPr>
                <w:rFonts w:ascii="Arial" w:hAnsi="Arial" w:cs="Arial"/>
              </w:rPr>
              <w:t>1</w:t>
            </w:r>
            <w:r w:rsidRPr="002231C9">
              <w:rPr>
                <w:rFonts w:ascii="Arial" w:hAnsi="Arial" w:cs="Arial"/>
              </w:rPr>
              <w:t xml:space="preserve"> above</w:t>
            </w:r>
          </w:p>
        </w:tc>
        <w:tc>
          <w:tcPr>
            <w:tcW w:w="1350" w:type="dxa"/>
          </w:tcPr>
          <w:p w:rsidR="004860EC" w:rsidRPr="001F0737" w:rsidRDefault="004860EC" w:rsidP="006E6EA4">
            <w:pPr>
              <w:tabs>
                <w:tab w:val="left" w:pos="-1440"/>
                <w:tab w:val="left" w:pos="-720"/>
                <w:tab w:val="left" w:pos="0"/>
                <w:tab w:val="left" w:pos="709"/>
                <w:tab w:val="left" w:pos="1440"/>
                <w:tab w:val="left" w:pos="2880"/>
                <w:tab w:val="left" w:pos="3600"/>
                <w:tab w:val="left" w:pos="4320"/>
                <w:tab w:val="left" w:pos="5040"/>
                <w:tab w:val="left" w:pos="5760"/>
                <w:tab w:val="left" w:pos="6480"/>
                <w:tab w:val="left" w:pos="7200"/>
                <w:tab w:val="left" w:pos="7920"/>
                <w:tab w:val="left" w:pos="8640"/>
              </w:tabs>
              <w:spacing w:before="60" w:after="60"/>
              <w:jc w:val="center"/>
              <w:rPr>
                <w:rFonts w:ascii="Arial" w:hAnsi="Arial" w:cs="Arial"/>
              </w:rPr>
            </w:pPr>
            <w:r>
              <w:rPr>
                <w:rFonts w:ascii="Arial" w:hAnsi="Arial" w:cs="Arial"/>
              </w:rPr>
              <w:t>75</w:t>
            </w:r>
          </w:p>
        </w:tc>
      </w:tr>
      <w:tr w:rsidR="004860EC" w:rsidRPr="002231C9" w:rsidTr="00A66F1E">
        <w:tc>
          <w:tcPr>
            <w:tcW w:w="450" w:type="dxa"/>
          </w:tcPr>
          <w:p w:rsidR="004860EC" w:rsidRPr="002231C9" w:rsidRDefault="004860EC" w:rsidP="006E6EA4">
            <w:pPr>
              <w:tabs>
                <w:tab w:val="left" w:pos="-1440"/>
                <w:tab w:val="left" w:pos="-720"/>
                <w:tab w:val="left" w:pos="0"/>
                <w:tab w:val="left" w:pos="709"/>
                <w:tab w:val="left" w:pos="1440"/>
                <w:tab w:val="left" w:pos="2880"/>
                <w:tab w:val="left" w:pos="3600"/>
                <w:tab w:val="left" w:pos="4320"/>
                <w:tab w:val="left" w:pos="5040"/>
                <w:tab w:val="left" w:pos="5760"/>
                <w:tab w:val="left" w:pos="6480"/>
                <w:tab w:val="left" w:pos="7200"/>
                <w:tab w:val="left" w:pos="7920"/>
                <w:tab w:val="left" w:pos="8640"/>
              </w:tabs>
              <w:spacing w:before="60" w:after="60"/>
              <w:jc w:val="both"/>
              <w:rPr>
                <w:rFonts w:ascii="Arial" w:hAnsi="Arial" w:cs="Arial"/>
              </w:rPr>
            </w:pPr>
            <w:r>
              <w:rPr>
                <w:rFonts w:ascii="Arial" w:hAnsi="Arial" w:cs="Arial"/>
              </w:rPr>
              <w:t>3</w:t>
            </w:r>
          </w:p>
        </w:tc>
        <w:tc>
          <w:tcPr>
            <w:tcW w:w="6840" w:type="dxa"/>
          </w:tcPr>
          <w:p w:rsidR="004860EC" w:rsidRPr="002231C9" w:rsidRDefault="004860EC" w:rsidP="006E6EA4">
            <w:pPr>
              <w:tabs>
                <w:tab w:val="left" w:pos="-1440"/>
                <w:tab w:val="left" w:pos="-720"/>
                <w:tab w:val="left" w:pos="0"/>
                <w:tab w:val="left" w:pos="709"/>
                <w:tab w:val="left" w:pos="1440"/>
                <w:tab w:val="left" w:pos="2880"/>
                <w:tab w:val="left" w:pos="3600"/>
                <w:tab w:val="left" w:pos="4320"/>
                <w:tab w:val="left" w:pos="5040"/>
                <w:tab w:val="left" w:pos="5760"/>
                <w:tab w:val="left" w:pos="6480"/>
                <w:tab w:val="left" w:pos="7200"/>
                <w:tab w:val="left" w:pos="7920"/>
                <w:tab w:val="left" w:pos="8640"/>
              </w:tabs>
              <w:spacing w:before="60" w:after="60"/>
              <w:rPr>
                <w:rFonts w:ascii="Arial" w:hAnsi="Arial" w:cs="Arial"/>
              </w:rPr>
            </w:pPr>
            <w:r w:rsidRPr="002231C9">
              <w:rPr>
                <w:rFonts w:ascii="Arial" w:hAnsi="Arial" w:cs="Arial"/>
              </w:rPr>
              <w:t xml:space="preserve">Managers reporting directly to </w:t>
            </w:r>
            <w:r>
              <w:rPr>
                <w:rFonts w:ascii="Arial" w:hAnsi="Arial" w:cs="Arial"/>
              </w:rPr>
              <w:t>2</w:t>
            </w:r>
            <w:r w:rsidRPr="002231C9">
              <w:rPr>
                <w:rFonts w:ascii="Arial" w:hAnsi="Arial" w:cs="Arial"/>
              </w:rPr>
              <w:t xml:space="preserve"> above</w:t>
            </w:r>
          </w:p>
        </w:tc>
        <w:tc>
          <w:tcPr>
            <w:tcW w:w="1350" w:type="dxa"/>
          </w:tcPr>
          <w:p w:rsidR="004860EC" w:rsidRPr="002231C9" w:rsidRDefault="004860EC" w:rsidP="006E6EA4">
            <w:pPr>
              <w:tabs>
                <w:tab w:val="left" w:pos="-1440"/>
                <w:tab w:val="left" w:pos="-720"/>
                <w:tab w:val="left" w:pos="0"/>
                <w:tab w:val="left" w:pos="709"/>
                <w:tab w:val="left" w:pos="1440"/>
                <w:tab w:val="left" w:pos="2880"/>
                <w:tab w:val="left" w:pos="3600"/>
                <w:tab w:val="left" w:pos="4320"/>
                <w:tab w:val="left" w:pos="5040"/>
                <w:tab w:val="left" w:pos="5760"/>
                <w:tab w:val="left" w:pos="6480"/>
                <w:tab w:val="left" w:pos="7200"/>
                <w:tab w:val="left" w:pos="7920"/>
                <w:tab w:val="left" w:pos="8640"/>
              </w:tabs>
              <w:spacing w:before="60" w:after="60"/>
              <w:jc w:val="center"/>
              <w:rPr>
                <w:rFonts w:ascii="Arial" w:hAnsi="Arial" w:cs="Arial"/>
              </w:rPr>
            </w:pPr>
            <w:r>
              <w:rPr>
                <w:rFonts w:ascii="Arial" w:hAnsi="Arial" w:cs="Arial"/>
              </w:rPr>
              <w:t>40</w:t>
            </w:r>
          </w:p>
        </w:tc>
      </w:tr>
      <w:tr w:rsidR="004860EC" w:rsidRPr="002231C9" w:rsidTr="00A66F1E">
        <w:tc>
          <w:tcPr>
            <w:tcW w:w="450" w:type="dxa"/>
          </w:tcPr>
          <w:p w:rsidR="004860EC" w:rsidRPr="002231C9" w:rsidRDefault="004860EC" w:rsidP="006E6EA4">
            <w:pPr>
              <w:tabs>
                <w:tab w:val="left" w:pos="-1440"/>
                <w:tab w:val="left" w:pos="-720"/>
                <w:tab w:val="left" w:pos="0"/>
                <w:tab w:val="left" w:pos="709"/>
                <w:tab w:val="left" w:pos="1440"/>
                <w:tab w:val="left" w:pos="2880"/>
                <w:tab w:val="left" w:pos="3600"/>
                <w:tab w:val="left" w:pos="4320"/>
                <w:tab w:val="left" w:pos="5040"/>
                <w:tab w:val="left" w:pos="5760"/>
                <w:tab w:val="left" w:pos="6480"/>
                <w:tab w:val="left" w:pos="7200"/>
                <w:tab w:val="left" w:pos="7920"/>
                <w:tab w:val="left" w:pos="8640"/>
              </w:tabs>
              <w:spacing w:before="60" w:after="60"/>
              <w:jc w:val="both"/>
              <w:rPr>
                <w:rFonts w:ascii="Arial" w:hAnsi="Arial" w:cs="Arial"/>
              </w:rPr>
            </w:pPr>
            <w:r>
              <w:rPr>
                <w:rFonts w:ascii="Arial" w:hAnsi="Arial" w:cs="Arial"/>
              </w:rPr>
              <w:t>4</w:t>
            </w:r>
          </w:p>
        </w:tc>
        <w:tc>
          <w:tcPr>
            <w:tcW w:w="6840" w:type="dxa"/>
          </w:tcPr>
          <w:p w:rsidR="004860EC" w:rsidRPr="002231C9" w:rsidRDefault="004860EC" w:rsidP="006E6EA4">
            <w:pPr>
              <w:tabs>
                <w:tab w:val="left" w:pos="-1440"/>
                <w:tab w:val="left" w:pos="-720"/>
                <w:tab w:val="left" w:pos="0"/>
                <w:tab w:val="left" w:pos="709"/>
                <w:tab w:val="left" w:pos="1440"/>
                <w:tab w:val="left" w:pos="2880"/>
                <w:tab w:val="left" w:pos="3600"/>
                <w:tab w:val="left" w:pos="4320"/>
                <w:tab w:val="left" w:pos="5040"/>
                <w:tab w:val="left" w:pos="5760"/>
                <w:tab w:val="left" w:pos="6480"/>
                <w:tab w:val="left" w:pos="7200"/>
                <w:tab w:val="left" w:pos="7920"/>
                <w:tab w:val="left" w:pos="8640"/>
              </w:tabs>
              <w:spacing w:before="60" w:after="60"/>
              <w:rPr>
                <w:rFonts w:ascii="Arial" w:hAnsi="Arial" w:cs="Arial"/>
              </w:rPr>
            </w:pPr>
            <w:r>
              <w:rPr>
                <w:rFonts w:ascii="Arial" w:hAnsi="Arial" w:cs="Arial"/>
              </w:rPr>
              <w:t>Managers reporting directly to 3 above</w:t>
            </w:r>
          </w:p>
        </w:tc>
        <w:tc>
          <w:tcPr>
            <w:tcW w:w="1350" w:type="dxa"/>
          </w:tcPr>
          <w:p w:rsidR="004860EC" w:rsidRPr="002231C9" w:rsidRDefault="004860EC" w:rsidP="006E6EA4">
            <w:pPr>
              <w:tabs>
                <w:tab w:val="left" w:pos="-1440"/>
                <w:tab w:val="left" w:pos="-720"/>
                <w:tab w:val="left" w:pos="0"/>
                <w:tab w:val="left" w:pos="709"/>
                <w:tab w:val="left" w:pos="1440"/>
                <w:tab w:val="left" w:pos="2880"/>
                <w:tab w:val="left" w:pos="3600"/>
                <w:tab w:val="left" w:pos="4320"/>
                <w:tab w:val="left" w:pos="5040"/>
                <w:tab w:val="left" w:pos="5760"/>
                <w:tab w:val="left" w:pos="6480"/>
                <w:tab w:val="left" w:pos="7200"/>
                <w:tab w:val="left" w:pos="7920"/>
                <w:tab w:val="left" w:pos="8640"/>
              </w:tabs>
              <w:spacing w:before="60" w:after="60"/>
              <w:jc w:val="center"/>
              <w:rPr>
                <w:rFonts w:ascii="Arial" w:hAnsi="Arial" w:cs="Arial"/>
              </w:rPr>
            </w:pPr>
            <w:r>
              <w:rPr>
                <w:rFonts w:ascii="Arial" w:hAnsi="Arial" w:cs="Arial"/>
              </w:rPr>
              <w:t>25</w:t>
            </w:r>
          </w:p>
        </w:tc>
      </w:tr>
    </w:tbl>
    <w:p w:rsidR="004860EC" w:rsidRDefault="004860EC" w:rsidP="004860EC">
      <w:pPr>
        <w:tabs>
          <w:tab w:val="left" w:pos="-1440"/>
          <w:tab w:val="left" w:pos="-720"/>
          <w:tab w:val="left" w:pos="0"/>
          <w:tab w:val="left" w:pos="709"/>
          <w:tab w:val="left" w:pos="1440"/>
          <w:tab w:val="left" w:pos="2880"/>
          <w:tab w:val="left" w:pos="3600"/>
          <w:tab w:val="left" w:pos="4320"/>
          <w:tab w:val="left" w:pos="5040"/>
          <w:tab w:val="left" w:pos="5760"/>
          <w:tab w:val="left" w:pos="6480"/>
          <w:tab w:val="left" w:pos="7200"/>
          <w:tab w:val="left" w:pos="7920"/>
          <w:tab w:val="left" w:pos="8640"/>
        </w:tabs>
        <w:ind w:left="1065"/>
        <w:jc w:val="both"/>
        <w:rPr>
          <w:rFonts w:ascii="Arial" w:hAnsi="Arial" w:cs="Arial"/>
        </w:rPr>
      </w:pPr>
    </w:p>
    <w:p w:rsidR="004860EC" w:rsidRDefault="004860EC" w:rsidP="006E6EA4">
      <w:pPr>
        <w:tabs>
          <w:tab w:val="left" w:pos="-1440"/>
          <w:tab w:val="left" w:pos="-720"/>
          <w:tab w:val="left" w:pos="0"/>
          <w:tab w:val="left" w:pos="1134"/>
          <w:tab w:val="left" w:pos="2160"/>
          <w:tab w:val="num" w:pos="2835"/>
          <w:tab w:val="left" w:pos="2880"/>
          <w:tab w:val="left" w:pos="3600"/>
          <w:tab w:val="left" w:pos="4320"/>
          <w:tab w:val="left" w:pos="5040"/>
          <w:tab w:val="left" w:pos="5760"/>
          <w:tab w:val="left" w:pos="6480"/>
          <w:tab w:val="left" w:pos="7200"/>
          <w:tab w:val="left" w:pos="7920"/>
          <w:tab w:val="left" w:pos="8640"/>
        </w:tabs>
        <w:jc w:val="both"/>
        <w:rPr>
          <w:rFonts w:ascii="Arial" w:hAnsi="Arial" w:cs="Arial"/>
        </w:rPr>
      </w:pPr>
      <w:r>
        <w:rPr>
          <w:rFonts w:ascii="Arial" w:hAnsi="Arial" w:cs="Arial"/>
        </w:rPr>
        <w:t xml:space="preserve">Where new contracts are above £1 million, these must be approved by the </w:t>
      </w:r>
      <w:r w:rsidR="006115CE">
        <w:rPr>
          <w:rFonts w:ascii="Arial" w:hAnsi="Arial" w:cs="Arial"/>
        </w:rPr>
        <w:t>Welsh</w:t>
      </w:r>
      <w:r>
        <w:rPr>
          <w:rFonts w:ascii="Arial" w:hAnsi="Arial" w:cs="Arial"/>
        </w:rPr>
        <w:t xml:space="preserve"> </w:t>
      </w:r>
      <w:r>
        <w:rPr>
          <w:rFonts w:ascii="Arial" w:hAnsi="Arial" w:cs="Arial"/>
        </w:rPr>
        <w:lastRenderedPageBreak/>
        <w:t xml:space="preserve">Government (except for those contracts let under Sections 33 and 192 of the NHS (Wales) Act 2006 and those covered by guidance issued by the </w:t>
      </w:r>
      <w:r w:rsidR="006115CE">
        <w:rPr>
          <w:rFonts w:ascii="Arial" w:hAnsi="Arial" w:cs="Arial"/>
        </w:rPr>
        <w:t>Welsh</w:t>
      </w:r>
      <w:r>
        <w:rPr>
          <w:rFonts w:ascii="Arial" w:hAnsi="Arial" w:cs="Arial"/>
        </w:rPr>
        <w:t xml:space="preserve"> Government on “General Consent” (SFI 11.6.3).</w:t>
      </w:r>
    </w:p>
    <w:p w:rsidR="004860EC" w:rsidRDefault="004860EC" w:rsidP="004860EC">
      <w:pPr>
        <w:tabs>
          <w:tab w:val="left" w:pos="-1440"/>
          <w:tab w:val="left" w:pos="-720"/>
          <w:tab w:val="left" w:pos="0"/>
          <w:tab w:val="left" w:pos="1134"/>
          <w:tab w:val="left" w:pos="2160"/>
          <w:tab w:val="num" w:pos="2835"/>
          <w:tab w:val="left" w:pos="2880"/>
          <w:tab w:val="left" w:pos="3600"/>
          <w:tab w:val="left" w:pos="4320"/>
          <w:tab w:val="left" w:pos="5040"/>
          <w:tab w:val="left" w:pos="5760"/>
          <w:tab w:val="left" w:pos="6480"/>
          <w:tab w:val="left" w:pos="7200"/>
          <w:tab w:val="left" w:pos="7920"/>
          <w:tab w:val="left" w:pos="8640"/>
        </w:tabs>
        <w:ind w:left="1134"/>
        <w:jc w:val="both"/>
        <w:rPr>
          <w:rFonts w:ascii="Arial" w:hAnsi="Arial" w:cs="Arial"/>
        </w:rPr>
      </w:pPr>
    </w:p>
    <w:p w:rsidR="004860EC" w:rsidRDefault="004860EC" w:rsidP="006E6EA4">
      <w:pPr>
        <w:tabs>
          <w:tab w:val="left" w:pos="-1440"/>
          <w:tab w:val="left" w:pos="-720"/>
          <w:tab w:val="left" w:pos="0"/>
          <w:tab w:val="left" w:pos="1134"/>
          <w:tab w:val="left" w:pos="2160"/>
          <w:tab w:val="num" w:pos="2835"/>
          <w:tab w:val="left" w:pos="2880"/>
          <w:tab w:val="left" w:pos="3600"/>
          <w:tab w:val="left" w:pos="4320"/>
          <w:tab w:val="left" w:pos="5040"/>
          <w:tab w:val="left" w:pos="5760"/>
          <w:tab w:val="left" w:pos="6480"/>
          <w:tab w:val="left" w:pos="7200"/>
          <w:tab w:val="left" w:pos="7920"/>
          <w:tab w:val="left" w:pos="8640"/>
        </w:tabs>
        <w:jc w:val="both"/>
        <w:rPr>
          <w:rFonts w:ascii="Arial" w:hAnsi="Arial" w:cs="Arial"/>
        </w:rPr>
      </w:pPr>
      <w:r>
        <w:rPr>
          <w:rFonts w:ascii="Arial" w:hAnsi="Arial" w:cs="Arial"/>
        </w:rPr>
        <w:t>Paragraph 13 (3) of the NHS (Wales) Act 2006 places a requirement on UHBs to obtain consent of Welsh Ministers before:</w:t>
      </w:r>
    </w:p>
    <w:p w:rsidR="004860EC" w:rsidRDefault="004860EC" w:rsidP="004860EC">
      <w:pPr>
        <w:tabs>
          <w:tab w:val="left" w:pos="-1440"/>
          <w:tab w:val="left" w:pos="-720"/>
          <w:tab w:val="left" w:pos="0"/>
          <w:tab w:val="left" w:pos="1134"/>
          <w:tab w:val="left" w:pos="2160"/>
          <w:tab w:val="num" w:pos="2835"/>
          <w:tab w:val="left" w:pos="2880"/>
          <w:tab w:val="left" w:pos="3600"/>
          <w:tab w:val="left" w:pos="4320"/>
          <w:tab w:val="left" w:pos="5040"/>
          <w:tab w:val="left" w:pos="5760"/>
          <w:tab w:val="left" w:pos="6480"/>
          <w:tab w:val="left" w:pos="7200"/>
          <w:tab w:val="left" w:pos="7920"/>
          <w:tab w:val="left" w:pos="8640"/>
        </w:tabs>
        <w:ind w:left="1134"/>
        <w:jc w:val="both"/>
        <w:rPr>
          <w:rFonts w:ascii="Arial" w:hAnsi="Arial" w:cs="Arial"/>
        </w:rPr>
      </w:pPr>
    </w:p>
    <w:p w:rsidR="004860EC" w:rsidRDefault="004860EC" w:rsidP="004860EC">
      <w:pPr>
        <w:numPr>
          <w:ilvl w:val="0"/>
          <w:numId w:val="10"/>
        </w:numPr>
        <w:tabs>
          <w:tab w:val="left" w:pos="-1440"/>
          <w:tab w:val="left" w:pos="-720"/>
          <w:tab w:val="left" w:pos="0"/>
          <w:tab w:val="left" w:pos="1134"/>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rPr>
      </w:pPr>
      <w:r>
        <w:rPr>
          <w:rFonts w:ascii="Arial" w:hAnsi="Arial" w:cs="Arial"/>
        </w:rPr>
        <w:t>Acquiring and disposing of property;</w:t>
      </w:r>
    </w:p>
    <w:p w:rsidR="004860EC" w:rsidRDefault="004860EC" w:rsidP="004860EC">
      <w:pPr>
        <w:numPr>
          <w:ilvl w:val="0"/>
          <w:numId w:val="10"/>
        </w:numPr>
        <w:tabs>
          <w:tab w:val="left" w:pos="-1440"/>
          <w:tab w:val="left" w:pos="-720"/>
          <w:tab w:val="left" w:pos="0"/>
          <w:tab w:val="left" w:pos="1134"/>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rPr>
      </w:pPr>
      <w:r>
        <w:rPr>
          <w:rFonts w:ascii="Arial" w:hAnsi="Arial" w:cs="Arial"/>
        </w:rPr>
        <w:t>Entering into contracts; and</w:t>
      </w:r>
    </w:p>
    <w:p w:rsidR="004860EC" w:rsidRDefault="004860EC" w:rsidP="004860EC">
      <w:pPr>
        <w:numPr>
          <w:ilvl w:val="0"/>
          <w:numId w:val="10"/>
        </w:numPr>
        <w:tabs>
          <w:tab w:val="left" w:pos="-1440"/>
          <w:tab w:val="left" w:pos="-720"/>
          <w:tab w:val="left" w:pos="0"/>
          <w:tab w:val="left" w:pos="1134"/>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rPr>
      </w:pPr>
      <w:r>
        <w:rPr>
          <w:rFonts w:ascii="Arial" w:hAnsi="Arial" w:cs="Arial"/>
        </w:rPr>
        <w:t>Accepting gifts of property.</w:t>
      </w:r>
    </w:p>
    <w:p w:rsidR="004860EC" w:rsidRDefault="004860EC" w:rsidP="004860EC">
      <w:pPr>
        <w:tabs>
          <w:tab w:val="left" w:pos="-1440"/>
          <w:tab w:val="left" w:pos="-720"/>
          <w:tab w:val="left" w:pos="0"/>
          <w:tab w:val="left" w:pos="1134"/>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rPr>
      </w:pPr>
    </w:p>
    <w:p w:rsidR="004860EC" w:rsidRDefault="004860EC" w:rsidP="004860EC">
      <w:pPr>
        <w:tabs>
          <w:tab w:val="left" w:pos="-1440"/>
          <w:tab w:val="left" w:pos="-720"/>
          <w:tab w:val="left" w:pos="1134"/>
          <w:tab w:val="left" w:pos="2160"/>
          <w:tab w:val="left" w:pos="2880"/>
          <w:tab w:val="left" w:pos="3600"/>
          <w:tab w:val="left" w:pos="4320"/>
          <w:tab w:val="left" w:pos="5040"/>
          <w:tab w:val="left" w:pos="5760"/>
          <w:tab w:val="left" w:pos="6480"/>
          <w:tab w:val="left" w:pos="7200"/>
          <w:tab w:val="left" w:pos="7920"/>
          <w:tab w:val="left" w:pos="8640"/>
        </w:tabs>
        <w:ind w:left="1134" w:hanging="1134"/>
        <w:jc w:val="both"/>
        <w:rPr>
          <w:rFonts w:ascii="Arial" w:hAnsi="Arial" w:cs="Arial"/>
        </w:rPr>
      </w:pPr>
      <w:r>
        <w:rPr>
          <w:rFonts w:ascii="Arial" w:hAnsi="Arial" w:cs="Arial"/>
        </w:rPr>
        <w:t>Examples of areas not requiring consent for co</w:t>
      </w:r>
      <w:r w:rsidR="006E6EA4">
        <w:rPr>
          <w:rFonts w:ascii="Arial" w:hAnsi="Arial" w:cs="Arial"/>
        </w:rPr>
        <w:t xml:space="preserve">ntracts exceeding £1m include: </w:t>
      </w:r>
    </w:p>
    <w:p w:rsidR="004860EC" w:rsidRDefault="004860EC" w:rsidP="004860EC">
      <w:pPr>
        <w:tabs>
          <w:tab w:val="left" w:pos="-1440"/>
          <w:tab w:val="left" w:pos="-720"/>
          <w:tab w:val="left" w:pos="0"/>
          <w:tab w:val="left" w:pos="1134"/>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rPr>
      </w:pPr>
    </w:p>
    <w:p w:rsidR="004860EC" w:rsidRPr="006E6EA4" w:rsidRDefault="004860EC" w:rsidP="006E6EA4">
      <w:pPr>
        <w:pStyle w:val="ListParagraph"/>
        <w:widowControl/>
        <w:numPr>
          <w:ilvl w:val="0"/>
          <w:numId w:val="21"/>
        </w:numPr>
        <w:autoSpaceDE/>
        <w:autoSpaceDN/>
        <w:adjustRightInd/>
        <w:rPr>
          <w:rFonts w:ascii="Arial" w:hAnsi="Arial" w:cs="Arial"/>
        </w:rPr>
      </w:pPr>
      <w:r w:rsidRPr="006E6EA4">
        <w:rPr>
          <w:rFonts w:ascii="Arial" w:hAnsi="Arial" w:cs="Arial"/>
        </w:rPr>
        <w:t>Supply of goods and services by Local Authorities (excluded as per section 32 of the 2006 Act)</w:t>
      </w:r>
    </w:p>
    <w:p w:rsidR="004860EC" w:rsidRPr="00F107AA" w:rsidRDefault="004860EC" w:rsidP="004860EC">
      <w:pPr>
        <w:tabs>
          <w:tab w:val="num" w:pos="1418"/>
        </w:tabs>
        <w:ind w:left="1418" w:hanging="284"/>
        <w:rPr>
          <w:rFonts w:ascii="Arial" w:hAnsi="Arial" w:cs="Arial"/>
        </w:rPr>
      </w:pPr>
    </w:p>
    <w:p w:rsidR="004860EC" w:rsidRPr="006E6EA4" w:rsidRDefault="004860EC" w:rsidP="006E6EA4">
      <w:pPr>
        <w:pStyle w:val="ListParagraph"/>
        <w:widowControl/>
        <w:numPr>
          <w:ilvl w:val="0"/>
          <w:numId w:val="21"/>
        </w:numPr>
        <w:autoSpaceDE/>
        <w:autoSpaceDN/>
        <w:adjustRightInd/>
        <w:rPr>
          <w:rFonts w:ascii="Arial" w:hAnsi="Arial" w:cs="Arial"/>
        </w:rPr>
      </w:pPr>
      <w:r w:rsidRPr="006E6EA4">
        <w:rPr>
          <w:rFonts w:ascii="Arial" w:hAnsi="Arial" w:cs="Arial"/>
        </w:rPr>
        <w:t>Payment towards expenditure to community services (excluded as per section 194 of the 2006 Act)</w:t>
      </w:r>
    </w:p>
    <w:p w:rsidR="004860EC" w:rsidRPr="00F107AA" w:rsidRDefault="004860EC" w:rsidP="004860EC">
      <w:pPr>
        <w:tabs>
          <w:tab w:val="num" w:pos="1418"/>
        </w:tabs>
        <w:ind w:left="1418" w:hanging="284"/>
        <w:rPr>
          <w:rFonts w:ascii="Arial" w:hAnsi="Arial" w:cs="Arial"/>
        </w:rPr>
      </w:pPr>
    </w:p>
    <w:p w:rsidR="004860EC" w:rsidRPr="006E6EA4" w:rsidRDefault="004860EC" w:rsidP="006E6EA4">
      <w:pPr>
        <w:pStyle w:val="ListParagraph"/>
        <w:widowControl/>
        <w:numPr>
          <w:ilvl w:val="0"/>
          <w:numId w:val="21"/>
        </w:numPr>
        <w:autoSpaceDE/>
        <w:autoSpaceDN/>
        <w:adjustRightInd/>
        <w:rPr>
          <w:rFonts w:ascii="Arial" w:hAnsi="Arial" w:cs="Arial"/>
        </w:rPr>
      </w:pPr>
      <w:r w:rsidRPr="006E6EA4">
        <w:rPr>
          <w:rFonts w:ascii="Arial" w:hAnsi="Arial" w:cs="Arial"/>
        </w:rPr>
        <w:t>Payments in connection with services to be provided by a Voluntary Sector organisation (excluded as per section 195 of the 2006 Act.</w:t>
      </w:r>
    </w:p>
    <w:p w:rsidR="004860EC" w:rsidRPr="00F107AA" w:rsidRDefault="004860EC" w:rsidP="004860EC">
      <w:pPr>
        <w:tabs>
          <w:tab w:val="num" w:pos="1418"/>
        </w:tabs>
        <w:ind w:left="1418" w:hanging="284"/>
        <w:rPr>
          <w:rFonts w:ascii="Arial" w:hAnsi="Arial" w:cs="Arial"/>
        </w:rPr>
      </w:pPr>
    </w:p>
    <w:p w:rsidR="004860EC" w:rsidRPr="006E6EA4" w:rsidRDefault="004860EC" w:rsidP="006E6EA4">
      <w:pPr>
        <w:pStyle w:val="ListParagraph"/>
        <w:widowControl/>
        <w:numPr>
          <w:ilvl w:val="0"/>
          <w:numId w:val="21"/>
        </w:numPr>
        <w:autoSpaceDE/>
        <w:autoSpaceDN/>
        <w:adjustRightInd/>
        <w:rPr>
          <w:rFonts w:ascii="Arial" w:hAnsi="Arial" w:cs="Arial"/>
        </w:rPr>
      </w:pPr>
      <w:r w:rsidRPr="006E6EA4">
        <w:rPr>
          <w:rFonts w:ascii="Arial" w:hAnsi="Arial" w:cs="Arial"/>
        </w:rPr>
        <w:t>Provision of Primary Medical or Dental Services (excluded as per section 14/50/64 of the 2006 Act UHB are obliged to make arrangements for the provision of these services</w:t>
      </w:r>
    </w:p>
    <w:p w:rsidR="004860EC" w:rsidRDefault="004860EC" w:rsidP="004860EC">
      <w:pPr>
        <w:tabs>
          <w:tab w:val="num" w:pos="1418"/>
        </w:tabs>
        <w:ind w:left="1418" w:hanging="284"/>
        <w:rPr>
          <w:rFonts w:ascii="Arial" w:hAnsi="Arial" w:cs="Arial"/>
        </w:rPr>
      </w:pPr>
    </w:p>
    <w:p w:rsidR="004860EC" w:rsidRPr="006E6EA4" w:rsidRDefault="004860EC" w:rsidP="006E6EA4">
      <w:pPr>
        <w:pStyle w:val="ListParagraph"/>
        <w:widowControl/>
        <w:numPr>
          <w:ilvl w:val="0"/>
          <w:numId w:val="21"/>
        </w:numPr>
        <w:autoSpaceDE/>
        <w:autoSpaceDN/>
        <w:adjustRightInd/>
        <w:rPr>
          <w:rFonts w:ascii="Arial" w:hAnsi="Arial" w:cs="Arial"/>
        </w:rPr>
      </w:pPr>
      <w:r w:rsidRPr="006E6EA4">
        <w:rPr>
          <w:rFonts w:ascii="Arial" w:hAnsi="Arial" w:cs="Arial"/>
        </w:rPr>
        <w:t>Procurements of healthcare services as part of the UHB’s statutory function such as Continuing Health Care.</w:t>
      </w:r>
    </w:p>
    <w:p w:rsidR="004860EC" w:rsidRDefault="004860EC" w:rsidP="004860EC">
      <w:pPr>
        <w:tabs>
          <w:tab w:val="num" w:pos="1418"/>
        </w:tabs>
        <w:ind w:left="1418" w:hanging="284"/>
        <w:rPr>
          <w:rFonts w:ascii="Arial" w:hAnsi="Arial" w:cs="Arial"/>
        </w:rPr>
      </w:pPr>
    </w:p>
    <w:p w:rsidR="004860EC" w:rsidRPr="006E6EA4" w:rsidRDefault="004860EC" w:rsidP="006E6EA4">
      <w:pPr>
        <w:pStyle w:val="ListParagraph"/>
        <w:widowControl/>
        <w:numPr>
          <w:ilvl w:val="0"/>
          <w:numId w:val="21"/>
        </w:numPr>
        <w:autoSpaceDE/>
        <w:autoSpaceDN/>
        <w:adjustRightInd/>
        <w:rPr>
          <w:rFonts w:ascii="Arial" w:hAnsi="Arial" w:cs="Arial"/>
        </w:rPr>
      </w:pPr>
      <w:r w:rsidRPr="006E6EA4">
        <w:rPr>
          <w:rFonts w:ascii="Arial" w:hAnsi="Arial" w:cs="Arial"/>
        </w:rPr>
        <w:t>Procurement of NHS services both within Wales and external to Wales.</w:t>
      </w:r>
    </w:p>
    <w:p w:rsidR="004860EC" w:rsidRDefault="004860EC" w:rsidP="004860EC">
      <w:pPr>
        <w:tabs>
          <w:tab w:val="num" w:pos="1418"/>
        </w:tabs>
        <w:ind w:left="1418" w:hanging="284"/>
        <w:rPr>
          <w:rFonts w:ascii="Arial" w:hAnsi="Arial" w:cs="Arial"/>
        </w:rPr>
      </w:pPr>
    </w:p>
    <w:p w:rsidR="004860EC" w:rsidRPr="006E6EA4" w:rsidRDefault="004860EC" w:rsidP="006E6EA4">
      <w:pPr>
        <w:pStyle w:val="ListParagraph"/>
        <w:widowControl/>
        <w:numPr>
          <w:ilvl w:val="0"/>
          <w:numId w:val="21"/>
        </w:numPr>
        <w:tabs>
          <w:tab w:val="left" w:pos="1560"/>
        </w:tabs>
        <w:autoSpaceDE/>
        <w:autoSpaceDN/>
        <w:adjustRightInd/>
        <w:rPr>
          <w:rFonts w:ascii="Arial" w:hAnsi="Arial" w:cs="Arial"/>
        </w:rPr>
      </w:pPr>
      <w:r w:rsidRPr="006E6EA4">
        <w:rPr>
          <w:rFonts w:ascii="Arial" w:hAnsi="Arial" w:cs="Arial"/>
        </w:rPr>
        <w:t>Agreement of Individual Patient Placements.</w:t>
      </w:r>
    </w:p>
    <w:p w:rsidR="004860EC" w:rsidRDefault="004860EC" w:rsidP="004860EC">
      <w:pPr>
        <w:tabs>
          <w:tab w:val="num" w:pos="1418"/>
        </w:tabs>
        <w:ind w:left="1418" w:hanging="284"/>
        <w:rPr>
          <w:rFonts w:ascii="Arial" w:hAnsi="Arial" w:cs="Arial"/>
        </w:rPr>
      </w:pPr>
    </w:p>
    <w:p w:rsidR="004860EC" w:rsidRPr="006E6EA4" w:rsidRDefault="004860EC" w:rsidP="006E6EA4">
      <w:pPr>
        <w:pStyle w:val="ListParagraph"/>
        <w:widowControl/>
        <w:numPr>
          <w:ilvl w:val="0"/>
          <w:numId w:val="21"/>
        </w:numPr>
        <w:tabs>
          <w:tab w:val="left" w:pos="1560"/>
        </w:tabs>
        <w:autoSpaceDE/>
        <w:autoSpaceDN/>
        <w:adjustRightInd/>
        <w:rPr>
          <w:rFonts w:ascii="Arial" w:hAnsi="Arial" w:cs="Arial"/>
        </w:rPr>
      </w:pPr>
      <w:r w:rsidRPr="006E6EA4">
        <w:rPr>
          <w:rFonts w:ascii="Arial" w:hAnsi="Arial" w:cs="Arial"/>
        </w:rPr>
        <w:t>General Medical Services Out of Hours Service</w:t>
      </w:r>
    </w:p>
    <w:p w:rsidR="004860EC" w:rsidRDefault="004860EC" w:rsidP="004860EC">
      <w:pPr>
        <w:tabs>
          <w:tab w:val="num" w:pos="1418"/>
        </w:tabs>
        <w:ind w:left="1418" w:hanging="284"/>
        <w:rPr>
          <w:rFonts w:ascii="Arial" w:hAnsi="Arial" w:cs="Arial"/>
        </w:rPr>
      </w:pPr>
    </w:p>
    <w:p w:rsidR="004860EC" w:rsidRPr="006E6EA4" w:rsidRDefault="004860EC" w:rsidP="006E6EA4">
      <w:pPr>
        <w:pStyle w:val="ListParagraph"/>
        <w:widowControl/>
        <w:numPr>
          <w:ilvl w:val="0"/>
          <w:numId w:val="21"/>
        </w:numPr>
        <w:autoSpaceDE/>
        <w:autoSpaceDN/>
        <w:adjustRightInd/>
        <w:rPr>
          <w:rFonts w:ascii="Arial" w:hAnsi="Arial" w:cs="Arial"/>
        </w:rPr>
      </w:pPr>
      <w:r w:rsidRPr="006E6EA4">
        <w:rPr>
          <w:rFonts w:ascii="Arial" w:hAnsi="Arial" w:cs="Arial"/>
        </w:rPr>
        <w:t>Procurement of Drugs</w:t>
      </w:r>
    </w:p>
    <w:p w:rsidR="004860EC" w:rsidRPr="00F107AA" w:rsidRDefault="004860EC" w:rsidP="004860EC">
      <w:pPr>
        <w:rPr>
          <w:rFonts w:ascii="Arial" w:hAnsi="Arial" w:cs="Arial"/>
        </w:rPr>
      </w:pPr>
    </w:p>
    <w:p w:rsidR="004860EC" w:rsidRPr="00CA29DC" w:rsidRDefault="004860EC" w:rsidP="006E6EA4">
      <w:pPr>
        <w:jc w:val="both"/>
        <w:rPr>
          <w:rFonts w:ascii="Arial" w:hAnsi="Arial" w:cs="Arial"/>
          <w:i/>
        </w:rPr>
      </w:pPr>
      <w:r>
        <w:rPr>
          <w:rFonts w:ascii="Arial" w:hAnsi="Arial" w:cs="Arial"/>
          <w:i/>
        </w:rPr>
        <w:t xml:space="preserve">This list is not exclusive but is by way of illustrative examples only. </w:t>
      </w:r>
      <w:r w:rsidRPr="00CA29DC">
        <w:rPr>
          <w:rFonts w:ascii="Arial" w:hAnsi="Arial" w:cs="Arial"/>
          <w:i/>
        </w:rPr>
        <w:t xml:space="preserve">Where the </w:t>
      </w:r>
      <w:r>
        <w:rPr>
          <w:rFonts w:ascii="Arial" w:hAnsi="Arial" w:cs="Arial"/>
          <w:i/>
        </w:rPr>
        <w:t>UHB</w:t>
      </w:r>
      <w:r w:rsidRPr="00CA29DC">
        <w:rPr>
          <w:rFonts w:ascii="Arial" w:hAnsi="Arial" w:cs="Arial"/>
          <w:i/>
        </w:rPr>
        <w:t xml:space="preserve"> is unsure whether consent is needed, the organisation will need to analyse the statutory basis on which the action is being taken on a case by case basis and seek independent advice where appropriate</w:t>
      </w:r>
    </w:p>
    <w:p w:rsidR="004860EC" w:rsidRDefault="004860EC" w:rsidP="004860EC">
      <w:pPr>
        <w:tabs>
          <w:tab w:val="left" w:pos="-1440"/>
          <w:tab w:val="left" w:pos="-720"/>
          <w:tab w:val="left" w:pos="0"/>
          <w:tab w:val="left" w:pos="1134"/>
          <w:tab w:val="left" w:pos="2160"/>
          <w:tab w:val="left" w:pos="3600"/>
          <w:tab w:val="left" w:pos="4320"/>
          <w:tab w:val="left" w:pos="5040"/>
          <w:tab w:val="left" w:pos="5760"/>
          <w:tab w:val="left" w:pos="6480"/>
          <w:tab w:val="left" w:pos="7200"/>
          <w:tab w:val="left" w:pos="7920"/>
          <w:tab w:val="left" w:pos="8640"/>
        </w:tabs>
        <w:ind w:left="1440" w:hanging="720"/>
        <w:jc w:val="both"/>
        <w:rPr>
          <w:rFonts w:ascii="Arial" w:hAnsi="Arial" w:cs="Arial"/>
        </w:rPr>
      </w:pPr>
    </w:p>
    <w:p w:rsidR="004860EC" w:rsidRPr="00BC3429" w:rsidRDefault="004860EC" w:rsidP="00BC3429">
      <w:pPr>
        <w:pStyle w:val="ListParagraph"/>
        <w:numPr>
          <w:ilvl w:val="0"/>
          <w:numId w:val="25"/>
        </w:numPr>
        <w:tabs>
          <w:tab w:val="left" w:pos="-1440"/>
          <w:tab w:val="left" w:pos="-720"/>
          <w:tab w:val="left" w:pos="0"/>
          <w:tab w:val="left" w:pos="1112"/>
          <w:tab w:val="left" w:pos="1440"/>
          <w:tab w:val="left" w:pos="3600"/>
          <w:tab w:val="left" w:pos="4320"/>
          <w:tab w:val="left" w:pos="5040"/>
          <w:tab w:val="left" w:pos="5760"/>
          <w:tab w:val="left" w:pos="6480"/>
          <w:tab w:val="left" w:pos="7200"/>
          <w:tab w:val="left" w:pos="7920"/>
          <w:tab w:val="left" w:pos="8640"/>
        </w:tabs>
        <w:rPr>
          <w:rFonts w:ascii="Arial" w:hAnsi="Arial" w:cs="Arial"/>
        </w:rPr>
      </w:pPr>
      <w:r w:rsidRPr="00BC3429">
        <w:rPr>
          <w:rFonts w:ascii="Arial" w:hAnsi="Arial" w:cs="Arial"/>
        </w:rPr>
        <w:t xml:space="preserve">The Finance Directorate is required to maintain a schedule of delegated limits </w:t>
      </w:r>
      <w:r w:rsidRPr="00BC3429">
        <w:rPr>
          <w:rFonts w:ascii="Arial" w:hAnsi="Arial" w:cs="Arial"/>
        </w:rPr>
        <w:lastRenderedPageBreak/>
        <w:t xml:space="preserve">agreed as in 1 above, and to include this schedule within the appropriate Financial Control Procedure.  </w:t>
      </w:r>
    </w:p>
    <w:p w:rsidR="004860EC" w:rsidRDefault="004860EC" w:rsidP="006E6EA4">
      <w:pPr>
        <w:tabs>
          <w:tab w:val="left" w:pos="-1440"/>
          <w:tab w:val="left" w:pos="-720"/>
          <w:tab w:val="left" w:pos="0"/>
          <w:tab w:val="left" w:pos="1112"/>
          <w:tab w:val="left" w:pos="1440"/>
          <w:tab w:val="left" w:pos="2160"/>
          <w:tab w:val="left" w:pos="3240"/>
          <w:tab w:val="left" w:pos="4320"/>
          <w:tab w:val="left" w:pos="5040"/>
          <w:tab w:val="left" w:pos="5760"/>
          <w:tab w:val="left" w:pos="6480"/>
          <w:tab w:val="left" w:pos="7200"/>
          <w:tab w:val="left" w:pos="7920"/>
          <w:tab w:val="left" w:pos="8640"/>
        </w:tabs>
        <w:ind w:left="4320" w:hanging="2160"/>
        <w:rPr>
          <w:rFonts w:ascii="Arial" w:hAnsi="Arial" w:cs="Arial"/>
        </w:rPr>
      </w:pPr>
    </w:p>
    <w:p w:rsidR="004860EC" w:rsidRPr="00BC3429" w:rsidRDefault="004860EC" w:rsidP="00BC3429">
      <w:pPr>
        <w:pStyle w:val="ListParagraph"/>
        <w:numPr>
          <w:ilvl w:val="0"/>
          <w:numId w:val="25"/>
        </w:numPr>
        <w:tabs>
          <w:tab w:val="left" w:pos="-1440"/>
          <w:tab w:val="left" w:pos="-720"/>
          <w:tab w:val="left" w:pos="0"/>
          <w:tab w:val="left" w:pos="1112"/>
          <w:tab w:val="left" w:pos="1440"/>
          <w:tab w:val="left" w:pos="2160"/>
          <w:tab w:val="left" w:pos="3240"/>
          <w:tab w:val="left" w:pos="4320"/>
          <w:tab w:val="left" w:pos="5040"/>
          <w:tab w:val="left" w:pos="5760"/>
          <w:tab w:val="left" w:pos="6480"/>
          <w:tab w:val="left" w:pos="7200"/>
          <w:tab w:val="left" w:pos="7920"/>
          <w:tab w:val="left" w:pos="8640"/>
        </w:tabs>
        <w:rPr>
          <w:rFonts w:ascii="Arial" w:hAnsi="Arial" w:cs="Arial"/>
        </w:rPr>
      </w:pPr>
      <w:r w:rsidRPr="00BC3429">
        <w:rPr>
          <w:rFonts w:ascii="Arial" w:hAnsi="Arial" w:cs="Arial"/>
        </w:rPr>
        <w:t>The above contract rates must reflect the total price for the goods and services as opposed to requisitions and for the duration of the Contract.</w:t>
      </w:r>
    </w:p>
    <w:p w:rsidR="004860EC" w:rsidRDefault="004860EC" w:rsidP="006E6EA4">
      <w:pPr>
        <w:tabs>
          <w:tab w:val="left" w:pos="-1440"/>
          <w:tab w:val="left" w:pos="-720"/>
          <w:tab w:val="left" w:pos="0"/>
          <w:tab w:val="left" w:pos="1112"/>
          <w:tab w:val="left" w:pos="1440"/>
          <w:tab w:val="left" w:pos="2160"/>
          <w:tab w:val="left" w:pos="3240"/>
          <w:tab w:val="left" w:pos="4320"/>
          <w:tab w:val="left" w:pos="5040"/>
          <w:tab w:val="left" w:pos="5760"/>
          <w:tab w:val="left" w:pos="6480"/>
          <w:tab w:val="left" w:pos="7200"/>
          <w:tab w:val="left" w:pos="7920"/>
          <w:tab w:val="left" w:pos="8640"/>
        </w:tabs>
        <w:ind w:left="4320" w:hanging="2160"/>
        <w:rPr>
          <w:rFonts w:ascii="Arial" w:hAnsi="Arial" w:cs="Arial"/>
        </w:rPr>
      </w:pPr>
    </w:p>
    <w:p w:rsidR="004860EC" w:rsidRPr="00CE2C23" w:rsidRDefault="004860EC" w:rsidP="00BC3429">
      <w:pPr>
        <w:pStyle w:val="BodyTextIndent"/>
        <w:numPr>
          <w:ilvl w:val="0"/>
          <w:numId w:val="25"/>
        </w:numPr>
        <w:tabs>
          <w:tab w:val="left" w:pos="-1440"/>
          <w:tab w:val="left" w:pos="720"/>
        </w:tabs>
        <w:rPr>
          <w:rFonts w:cs="Arial"/>
          <w:i w:val="0"/>
        </w:rPr>
      </w:pPr>
      <w:r w:rsidRPr="00C349E4">
        <w:rPr>
          <w:rFonts w:ascii="Arial" w:hAnsi="Arial" w:cs="Arial"/>
          <w:i w:val="0"/>
        </w:rPr>
        <w:t>Authorised Officers must sign in their own name.</w:t>
      </w:r>
      <w:r w:rsidRPr="00CE2C23">
        <w:rPr>
          <w:rFonts w:cs="Arial"/>
          <w:i w:val="0"/>
        </w:rPr>
        <w:t xml:space="preserve">  </w:t>
      </w:r>
    </w:p>
    <w:p w:rsidR="004860EC" w:rsidRPr="00CE2C23" w:rsidRDefault="004860EC" w:rsidP="004860EC">
      <w:pPr>
        <w:tabs>
          <w:tab w:val="left" w:pos="-1440"/>
          <w:tab w:val="left" w:pos="-720"/>
          <w:tab w:val="left" w:pos="0"/>
          <w:tab w:val="left" w:pos="1112"/>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rPr>
      </w:pPr>
    </w:p>
    <w:p w:rsidR="004860EC" w:rsidRPr="00BC3429" w:rsidRDefault="004860EC" w:rsidP="00BC3429">
      <w:pPr>
        <w:pStyle w:val="ListParagraph"/>
        <w:numPr>
          <w:ilvl w:val="0"/>
          <w:numId w:val="25"/>
        </w:numPr>
        <w:tabs>
          <w:tab w:val="left" w:pos="-1440"/>
          <w:tab w:val="left" w:pos="-720"/>
          <w:tab w:val="left" w:pos="0"/>
          <w:tab w:val="left" w:pos="720"/>
          <w:tab w:val="left" w:pos="1112"/>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rPr>
      </w:pPr>
      <w:r w:rsidRPr="00BC3429">
        <w:rPr>
          <w:rFonts w:ascii="Arial" w:hAnsi="Arial" w:cs="Arial"/>
        </w:rPr>
        <w:t xml:space="preserve">Guidance on delegated authority in respect of the </w:t>
      </w:r>
      <w:r w:rsidR="00BC3429" w:rsidRPr="00BC3429">
        <w:rPr>
          <w:rFonts w:ascii="Arial" w:hAnsi="Arial" w:cs="Arial"/>
        </w:rPr>
        <w:t>write</w:t>
      </w:r>
      <w:r w:rsidR="00BC3429" w:rsidRPr="00BC3429">
        <w:rPr>
          <w:rFonts w:ascii="Arial" w:hAnsi="Arial" w:cs="Arial"/>
        </w:rPr>
        <w:noBreakHyphen/>
        <w:t xml:space="preserve">off of losses and special </w:t>
      </w:r>
      <w:r w:rsidRPr="00BC3429">
        <w:rPr>
          <w:rFonts w:ascii="Arial" w:hAnsi="Arial" w:cs="Arial"/>
        </w:rPr>
        <w:t>payments including legal settlements are detailed in SFI.17.</w:t>
      </w:r>
    </w:p>
    <w:p w:rsidR="004860EC" w:rsidRDefault="004860EC" w:rsidP="004860EC">
      <w:pPr>
        <w:tabs>
          <w:tab w:val="left" w:pos="-1440"/>
          <w:tab w:val="left" w:pos="-720"/>
          <w:tab w:val="left" w:pos="0"/>
          <w:tab w:val="left" w:pos="1112"/>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rPr>
      </w:pPr>
    </w:p>
    <w:p w:rsidR="004860EC" w:rsidRPr="00BC3429" w:rsidRDefault="004860EC" w:rsidP="00BC3429">
      <w:pPr>
        <w:pStyle w:val="ListParagraph"/>
        <w:numPr>
          <w:ilvl w:val="0"/>
          <w:numId w:val="25"/>
        </w:numPr>
        <w:tabs>
          <w:tab w:val="left" w:pos="-1440"/>
          <w:tab w:val="left" w:pos="-720"/>
          <w:tab w:val="left" w:pos="0"/>
          <w:tab w:val="left" w:pos="720"/>
          <w:tab w:val="left" w:pos="1112"/>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rPr>
      </w:pPr>
      <w:r w:rsidRPr="00BC3429">
        <w:rPr>
          <w:rFonts w:ascii="Arial" w:hAnsi="Arial" w:cs="Arial"/>
        </w:rPr>
        <w:t>The delegated limits for authorising contracts for goods and services including capital and Service Level Agreements with other NHS bodies for the UHB’s hosted agencies are as follows:</w:t>
      </w:r>
    </w:p>
    <w:p w:rsidR="004860EC" w:rsidRDefault="004860EC" w:rsidP="004860EC">
      <w:pPr>
        <w:tabs>
          <w:tab w:val="left" w:pos="-1440"/>
          <w:tab w:val="left" w:pos="-720"/>
          <w:tab w:val="left" w:pos="0"/>
          <w:tab w:val="left" w:pos="720"/>
          <w:tab w:val="left" w:pos="1112"/>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720"/>
        <w:jc w:val="both"/>
        <w:rPr>
          <w:rFonts w:ascii="Arial" w:hAnsi="Arial" w:cs="Arial"/>
        </w:rPr>
      </w:pPr>
    </w:p>
    <w:p w:rsidR="006E6EA4" w:rsidRPr="006E6EA4" w:rsidRDefault="00BC3429" w:rsidP="006E6EA4">
      <w:pPr>
        <w:pStyle w:val="ListParagraph"/>
        <w:numPr>
          <w:ilvl w:val="0"/>
          <w:numId w:val="19"/>
        </w:numPr>
        <w:tabs>
          <w:tab w:val="left" w:pos="-1440"/>
          <w:tab w:val="left" w:pos="-720"/>
          <w:tab w:val="left" w:pos="0"/>
          <w:tab w:val="left" w:pos="720"/>
          <w:tab w:val="left" w:pos="1112"/>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rPr>
      </w:pPr>
      <w:r>
        <w:rPr>
          <w:rFonts w:ascii="Arial" w:hAnsi="Arial" w:cs="Arial"/>
        </w:rPr>
        <w:t xml:space="preserve">NHS Wales </w:t>
      </w:r>
      <w:r w:rsidR="006E6EA4" w:rsidRPr="006E6EA4">
        <w:rPr>
          <w:rFonts w:ascii="Arial" w:hAnsi="Arial" w:cs="Arial"/>
        </w:rPr>
        <w:t>Delivery Unit Director  Up to £50,000 exclusive of VAT</w:t>
      </w:r>
    </w:p>
    <w:p w:rsidR="006E6EA4" w:rsidRDefault="006E6EA4" w:rsidP="006E6EA4">
      <w:pPr>
        <w:tabs>
          <w:tab w:val="left" w:pos="-1440"/>
          <w:tab w:val="left" w:pos="-720"/>
          <w:tab w:val="left" w:pos="0"/>
          <w:tab w:val="left" w:pos="720"/>
          <w:tab w:val="left" w:pos="1112"/>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rPr>
      </w:pPr>
    </w:p>
    <w:p w:rsidR="004860EC" w:rsidRPr="00BC3429" w:rsidRDefault="004860EC" w:rsidP="00BC3429">
      <w:pPr>
        <w:pStyle w:val="ListParagraph"/>
        <w:numPr>
          <w:ilvl w:val="0"/>
          <w:numId w:val="25"/>
        </w:numPr>
        <w:tabs>
          <w:tab w:val="left" w:pos="-1440"/>
          <w:tab w:val="left" w:pos="-720"/>
          <w:tab w:val="left" w:pos="0"/>
          <w:tab w:val="left" w:pos="720"/>
          <w:tab w:val="left" w:pos="1112"/>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rPr>
      </w:pPr>
      <w:r w:rsidRPr="00BC3429">
        <w:rPr>
          <w:rFonts w:ascii="Arial" w:hAnsi="Arial" w:cs="Arial"/>
        </w:rPr>
        <w:t>Procurement in excess of these delegated limits must be process</w:t>
      </w:r>
      <w:r w:rsidR="006E6EA4" w:rsidRPr="00BC3429">
        <w:rPr>
          <w:rFonts w:ascii="Arial" w:hAnsi="Arial" w:cs="Arial"/>
        </w:rPr>
        <w:t>ed in accordance with Section 1.</w:t>
      </w:r>
    </w:p>
    <w:p w:rsidR="00BC3429" w:rsidRDefault="00BC3429" w:rsidP="006E6EA4">
      <w:pPr>
        <w:tabs>
          <w:tab w:val="left" w:pos="-1440"/>
          <w:tab w:val="left" w:pos="-720"/>
          <w:tab w:val="left" w:pos="0"/>
          <w:tab w:val="left" w:pos="720"/>
          <w:tab w:val="left" w:pos="1112"/>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rPr>
      </w:pPr>
    </w:p>
    <w:p w:rsidR="00BC3429" w:rsidRPr="00BC3429" w:rsidRDefault="00BC3429" w:rsidP="00BC3429">
      <w:pPr>
        <w:pStyle w:val="ListParagraph"/>
        <w:numPr>
          <w:ilvl w:val="0"/>
          <w:numId w:val="25"/>
        </w:numPr>
        <w:tabs>
          <w:tab w:val="left" w:pos="-1440"/>
          <w:tab w:val="left" w:pos="-720"/>
          <w:tab w:val="left" w:pos="0"/>
          <w:tab w:val="left" w:pos="720"/>
          <w:tab w:val="left" w:pos="1112"/>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rPr>
      </w:pPr>
      <w:r w:rsidRPr="00BC3429">
        <w:rPr>
          <w:rFonts w:ascii="Arial" w:hAnsi="Arial" w:cs="Arial"/>
        </w:rPr>
        <w:t>The process for the procurement of pharmaceutical products is detailed in appendix one.</w:t>
      </w:r>
    </w:p>
    <w:p w:rsidR="00647932" w:rsidRDefault="00647932" w:rsidP="00647932"/>
    <w:p w:rsidR="00BC3429" w:rsidRDefault="00BC3429">
      <w:pPr>
        <w:widowControl/>
        <w:autoSpaceDE/>
        <w:autoSpaceDN/>
        <w:adjustRightInd/>
        <w:rPr>
          <w:rFonts w:ascii="Arial" w:hAnsi="Arial" w:cs="Arial"/>
          <w:b/>
        </w:rPr>
      </w:pPr>
      <w:r>
        <w:rPr>
          <w:rFonts w:ascii="Arial" w:hAnsi="Arial" w:cs="Arial"/>
          <w:b/>
        </w:rPr>
        <w:br w:type="page"/>
      </w:r>
    </w:p>
    <w:p w:rsidR="00BC3429" w:rsidRDefault="00BC3429" w:rsidP="00BC3429">
      <w:pPr>
        <w:jc w:val="right"/>
        <w:rPr>
          <w:rFonts w:ascii="Arial" w:hAnsi="Arial" w:cs="Arial"/>
          <w:b/>
        </w:rPr>
      </w:pPr>
      <w:r>
        <w:rPr>
          <w:rFonts w:ascii="Arial" w:hAnsi="Arial" w:cs="Arial"/>
          <w:b/>
        </w:rPr>
        <w:lastRenderedPageBreak/>
        <w:t>Appendix 1</w:t>
      </w:r>
    </w:p>
    <w:p w:rsidR="00BC3429" w:rsidRDefault="00BC3429" w:rsidP="00647932">
      <w:pPr>
        <w:rPr>
          <w:rFonts w:ascii="Arial" w:hAnsi="Arial" w:cs="Arial"/>
          <w:b/>
        </w:rPr>
      </w:pPr>
    </w:p>
    <w:p w:rsidR="00DD0F62" w:rsidRPr="00DD0F62" w:rsidRDefault="00DD0F62" w:rsidP="00647932">
      <w:pPr>
        <w:rPr>
          <w:rFonts w:ascii="Arial" w:hAnsi="Arial" w:cs="Arial"/>
          <w:b/>
        </w:rPr>
      </w:pPr>
      <w:r w:rsidRPr="00DD0F62">
        <w:rPr>
          <w:rFonts w:ascii="Arial" w:hAnsi="Arial" w:cs="Arial"/>
          <w:b/>
        </w:rPr>
        <w:t xml:space="preserve">Procurement of Pharmaceutical Products </w:t>
      </w:r>
    </w:p>
    <w:p w:rsidR="00DD0F62" w:rsidRDefault="00DD0F62" w:rsidP="00647932"/>
    <w:p w:rsidR="00DD0F62" w:rsidRPr="007A48EA" w:rsidRDefault="00DD0F62" w:rsidP="00DD0F62">
      <w:pPr>
        <w:pStyle w:val="Quick1"/>
        <w:tabs>
          <w:tab w:val="left" w:pos="-1440"/>
        </w:tabs>
        <w:ind w:left="0" w:firstLine="0"/>
        <w:jc w:val="both"/>
        <w:rPr>
          <w:rFonts w:ascii="Arial" w:hAnsi="Arial" w:cs="Arial"/>
          <w:b/>
          <w:szCs w:val="24"/>
        </w:rPr>
      </w:pPr>
      <w:r>
        <w:rPr>
          <w:b/>
        </w:rPr>
        <w:t>1.</w:t>
      </w:r>
      <w:r>
        <w:rPr>
          <w:b/>
        </w:rPr>
        <w:tab/>
      </w:r>
      <w:r w:rsidRPr="007A48EA">
        <w:rPr>
          <w:rFonts w:ascii="Arial" w:hAnsi="Arial" w:cs="Arial"/>
          <w:b/>
          <w:szCs w:val="24"/>
        </w:rPr>
        <w:t>GENERAL</w:t>
      </w:r>
    </w:p>
    <w:p w:rsidR="00DD0F62" w:rsidRPr="007A48EA" w:rsidRDefault="00DD0F62" w:rsidP="00DD0F62">
      <w:pPr>
        <w:pStyle w:val="Quick1"/>
        <w:tabs>
          <w:tab w:val="left" w:pos="-1440"/>
        </w:tabs>
        <w:ind w:left="0" w:firstLine="0"/>
        <w:jc w:val="both"/>
        <w:rPr>
          <w:rFonts w:ascii="Arial" w:hAnsi="Arial" w:cs="Arial"/>
          <w:szCs w:val="24"/>
        </w:rPr>
      </w:pPr>
    </w:p>
    <w:p w:rsidR="00DD0F62" w:rsidRPr="007A48EA" w:rsidRDefault="00DD0F62" w:rsidP="00DD0F62">
      <w:pPr>
        <w:pStyle w:val="Quick1"/>
        <w:tabs>
          <w:tab w:val="left" w:pos="-1440"/>
        </w:tabs>
        <w:jc w:val="both"/>
        <w:rPr>
          <w:rFonts w:ascii="Arial" w:hAnsi="Arial" w:cs="Arial"/>
          <w:szCs w:val="24"/>
        </w:rPr>
      </w:pPr>
      <w:r w:rsidRPr="007A48EA">
        <w:rPr>
          <w:rFonts w:ascii="Arial" w:hAnsi="Arial" w:cs="Arial"/>
          <w:szCs w:val="24"/>
        </w:rPr>
        <w:t>1.1</w:t>
      </w:r>
      <w:r w:rsidRPr="007A48EA">
        <w:rPr>
          <w:rFonts w:ascii="Arial" w:hAnsi="Arial" w:cs="Arial"/>
          <w:szCs w:val="24"/>
        </w:rPr>
        <w:tab/>
        <w:t>All the processes involved in the procurement of Pharmaceutical products shall be under the direct control of the Chief Pharmacist (or nominated deputy), who shall ensure that all statutory and professional requirements are complied with.</w:t>
      </w:r>
    </w:p>
    <w:p w:rsidR="00DD0F62" w:rsidRPr="007A48EA" w:rsidRDefault="00DD0F62" w:rsidP="00DD0F62">
      <w:pPr>
        <w:jc w:val="both"/>
        <w:rPr>
          <w:rFonts w:ascii="Arial" w:hAnsi="Arial" w:cs="Arial"/>
        </w:rPr>
      </w:pPr>
    </w:p>
    <w:p w:rsidR="00DD0F62" w:rsidRPr="007A48EA" w:rsidRDefault="00DD0F62" w:rsidP="00DD0F62">
      <w:pPr>
        <w:pStyle w:val="Quick1"/>
        <w:tabs>
          <w:tab w:val="left" w:pos="-1440"/>
          <w:tab w:val="left" w:pos="709"/>
        </w:tabs>
        <w:ind w:left="709" w:hanging="709"/>
        <w:jc w:val="both"/>
        <w:rPr>
          <w:rFonts w:ascii="Arial" w:hAnsi="Arial" w:cs="Arial"/>
          <w:szCs w:val="24"/>
        </w:rPr>
      </w:pPr>
      <w:r w:rsidRPr="007A48EA">
        <w:rPr>
          <w:rFonts w:ascii="Arial" w:hAnsi="Arial" w:cs="Arial"/>
          <w:szCs w:val="24"/>
        </w:rPr>
        <w:t>1.2</w:t>
      </w:r>
      <w:r w:rsidRPr="007A48EA">
        <w:rPr>
          <w:rFonts w:ascii="Arial" w:hAnsi="Arial" w:cs="Arial"/>
          <w:szCs w:val="24"/>
        </w:rPr>
        <w:tab/>
        <w:t>Only the Chief Pharmacist or nominated deputy / deputies shall be authorised to sign orders for Pharmaceutical products and they shall ensure compliance with all relevant requirements of the Medicines Act 1968, the Poisons Act 1972 and the Misuse of Drugs Act 1971.</w:t>
      </w:r>
    </w:p>
    <w:p w:rsidR="00DD0F62" w:rsidRPr="007A48EA" w:rsidRDefault="00DD0F62" w:rsidP="00DD0F62">
      <w:pPr>
        <w:tabs>
          <w:tab w:val="left" w:pos="709"/>
        </w:tabs>
        <w:ind w:left="709" w:hanging="709"/>
        <w:jc w:val="both"/>
        <w:rPr>
          <w:rFonts w:ascii="Arial" w:hAnsi="Arial" w:cs="Arial"/>
        </w:rPr>
      </w:pPr>
    </w:p>
    <w:p w:rsidR="00DD0F62" w:rsidRPr="007A48EA" w:rsidRDefault="00DD0F62" w:rsidP="00DD0F62">
      <w:pPr>
        <w:pStyle w:val="Quick1"/>
        <w:tabs>
          <w:tab w:val="left" w:pos="-1440"/>
          <w:tab w:val="left" w:pos="709"/>
        </w:tabs>
        <w:ind w:left="709" w:hanging="709"/>
        <w:jc w:val="both"/>
        <w:rPr>
          <w:rFonts w:ascii="Arial" w:hAnsi="Arial" w:cs="Arial"/>
          <w:szCs w:val="24"/>
        </w:rPr>
      </w:pPr>
      <w:r w:rsidRPr="007A48EA">
        <w:rPr>
          <w:rFonts w:ascii="Arial" w:hAnsi="Arial" w:cs="Arial"/>
          <w:szCs w:val="24"/>
        </w:rPr>
        <w:t>1.3</w:t>
      </w:r>
      <w:r w:rsidRPr="007A48EA">
        <w:rPr>
          <w:rFonts w:ascii="Arial" w:hAnsi="Arial" w:cs="Arial"/>
          <w:szCs w:val="24"/>
        </w:rPr>
        <w:tab/>
        <w:t>The use of unlicensed products must be entered into a register kept by the Chief Pharmacist and which shall be available for inspection by the Clinical Director or Chairman of the Prescribing Advisory Group (or equivalent).</w:t>
      </w:r>
    </w:p>
    <w:p w:rsidR="00DD0F62" w:rsidRPr="007A48EA" w:rsidRDefault="00DD0F62" w:rsidP="00DD0F62">
      <w:pPr>
        <w:pStyle w:val="Quick1"/>
        <w:tabs>
          <w:tab w:val="left" w:pos="-1440"/>
          <w:tab w:val="left" w:pos="709"/>
        </w:tabs>
        <w:ind w:left="0" w:firstLine="0"/>
        <w:jc w:val="both"/>
        <w:rPr>
          <w:rFonts w:ascii="Arial" w:hAnsi="Arial" w:cs="Arial"/>
          <w:szCs w:val="24"/>
        </w:rPr>
      </w:pPr>
    </w:p>
    <w:p w:rsidR="00DD0F62" w:rsidRPr="007A48EA" w:rsidRDefault="00DD0F62" w:rsidP="00DD0F62">
      <w:pPr>
        <w:tabs>
          <w:tab w:val="left" w:pos="709"/>
        </w:tabs>
        <w:ind w:left="709" w:hanging="709"/>
        <w:jc w:val="both"/>
        <w:rPr>
          <w:rFonts w:ascii="Arial" w:hAnsi="Arial" w:cs="Arial"/>
          <w:b/>
        </w:rPr>
      </w:pPr>
    </w:p>
    <w:p w:rsidR="00DD0F62" w:rsidRPr="007A48EA" w:rsidRDefault="00DD0F62" w:rsidP="00DD0F62">
      <w:pPr>
        <w:tabs>
          <w:tab w:val="left" w:pos="709"/>
        </w:tabs>
        <w:ind w:left="709" w:hanging="709"/>
        <w:jc w:val="both"/>
        <w:rPr>
          <w:rFonts w:ascii="Arial" w:hAnsi="Arial" w:cs="Arial"/>
          <w:b/>
        </w:rPr>
      </w:pPr>
      <w:r w:rsidRPr="007A48EA">
        <w:rPr>
          <w:rFonts w:ascii="Arial" w:hAnsi="Arial" w:cs="Arial"/>
          <w:b/>
        </w:rPr>
        <w:t>2.</w:t>
      </w:r>
      <w:r w:rsidRPr="007A48EA">
        <w:rPr>
          <w:rFonts w:ascii="Arial" w:hAnsi="Arial" w:cs="Arial"/>
          <w:b/>
        </w:rPr>
        <w:tab/>
        <w:t>CONTRACTS FOR PHARMACEUTICAL PRODUCTS</w:t>
      </w:r>
    </w:p>
    <w:p w:rsidR="00DD0F62" w:rsidRPr="007A48EA" w:rsidRDefault="00DD0F62" w:rsidP="00DD0F62">
      <w:pPr>
        <w:pStyle w:val="Quick1"/>
        <w:tabs>
          <w:tab w:val="left" w:pos="-1440"/>
          <w:tab w:val="left" w:pos="709"/>
        </w:tabs>
        <w:jc w:val="both"/>
        <w:rPr>
          <w:rFonts w:ascii="Arial" w:hAnsi="Arial" w:cs="Arial"/>
          <w:snapToGrid/>
          <w:szCs w:val="24"/>
        </w:rPr>
      </w:pPr>
    </w:p>
    <w:p w:rsidR="00DD0F62" w:rsidRPr="007A48EA" w:rsidRDefault="00DD0F62" w:rsidP="00DD0F62">
      <w:pPr>
        <w:pStyle w:val="Quick1"/>
        <w:tabs>
          <w:tab w:val="left" w:pos="-1440"/>
          <w:tab w:val="left" w:pos="709"/>
        </w:tabs>
        <w:jc w:val="both"/>
        <w:rPr>
          <w:rFonts w:ascii="Arial" w:hAnsi="Arial" w:cs="Arial"/>
          <w:szCs w:val="24"/>
        </w:rPr>
      </w:pPr>
      <w:r w:rsidRPr="007A48EA">
        <w:rPr>
          <w:rFonts w:ascii="Arial" w:hAnsi="Arial" w:cs="Arial"/>
          <w:snapToGrid/>
          <w:szCs w:val="24"/>
        </w:rPr>
        <w:t>2.1</w:t>
      </w:r>
      <w:r w:rsidRPr="007A48EA">
        <w:rPr>
          <w:rFonts w:ascii="Arial" w:hAnsi="Arial" w:cs="Arial"/>
          <w:snapToGrid/>
          <w:szCs w:val="24"/>
        </w:rPr>
        <w:tab/>
      </w:r>
      <w:r w:rsidRPr="007A48EA">
        <w:rPr>
          <w:rFonts w:ascii="Arial" w:hAnsi="Arial" w:cs="Arial"/>
          <w:szCs w:val="24"/>
        </w:rPr>
        <w:t>The Welsh Health Supplies and the All Wales Drug Contracting Committee arrange all Wales Drug contracts. Where a HB contract is to be awarded in excess of the EU supplies threshold, details should be advertised in the Official Journal of the European Union, in consultation with the HB Procurement Manager. Where a local contract is negotiated on behalf of the HB which falls below the EU threshold, the delegated limits determined in paragraph 4 shall apply to the anticipated value during the duration of the contract period, for the purposes of authorising the contract.</w:t>
      </w:r>
      <w:r w:rsidRPr="007A48EA">
        <w:rPr>
          <w:rFonts w:ascii="Arial" w:hAnsi="Arial" w:cs="Arial"/>
          <w:b/>
          <w:szCs w:val="24"/>
        </w:rPr>
        <w:t xml:space="preserve">  </w:t>
      </w:r>
      <w:r w:rsidRPr="007A48EA">
        <w:rPr>
          <w:rFonts w:ascii="Arial" w:hAnsi="Arial" w:cs="Arial"/>
          <w:szCs w:val="24"/>
        </w:rPr>
        <w:t xml:space="preserve">The evaluation of prices shall be based on current trade prices and where alternative suppliers exist, the Chief Pharmacist shall obtain written competitive quotations. </w:t>
      </w:r>
    </w:p>
    <w:p w:rsidR="00DD0F62" w:rsidRPr="007A48EA" w:rsidRDefault="00DD0F62" w:rsidP="00DD0F62">
      <w:pPr>
        <w:pStyle w:val="Quick1"/>
        <w:tabs>
          <w:tab w:val="left" w:pos="-1440"/>
        </w:tabs>
        <w:jc w:val="both"/>
        <w:rPr>
          <w:rFonts w:ascii="Arial" w:hAnsi="Arial" w:cs="Arial"/>
          <w:snapToGrid/>
          <w:szCs w:val="24"/>
        </w:rPr>
      </w:pPr>
    </w:p>
    <w:p w:rsidR="00DD0F62" w:rsidRPr="007A48EA" w:rsidRDefault="00DD0F62" w:rsidP="00DD0F62">
      <w:pPr>
        <w:pStyle w:val="Quick1"/>
        <w:tabs>
          <w:tab w:val="left" w:pos="-1440"/>
        </w:tabs>
        <w:jc w:val="both"/>
        <w:rPr>
          <w:rFonts w:ascii="Arial" w:hAnsi="Arial" w:cs="Arial"/>
          <w:szCs w:val="24"/>
        </w:rPr>
      </w:pPr>
      <w:r w:rsidRPr="007A48EA">
        <w:rPr>
          <w:rFonts w:ascii="Arial" w:hAnsi="Arial" w:cs="Arial"/>
          <w:snapToGrid/>
          <w:szCs w:val="24"/>
        </w:rPr>
        <w:t>2.2</w:t>
      </w:r>
      <w:r w:rsidRPr="007A48EA">
        <w:rPr>
          <w:rFonts w:ascii="Arial" w:hAnsi="Arial" w:cs="Arial"/>
          <w:snapToGrid/>
          <w:szCs w:val="24"/>
        </w:rPr>
        <w:tab/>
      </w:r>
      <w:r w:rsidRPr="007A48EA">
        <w:rPr>
          <w:rFonts w:ascii="Arial" w:hAnsi="Arial" w:cs="Arial"/>
          <w:szCs w:val="24"/>
        </w:rPr>
        <w:t>The Welsh Health Supplies maintains on behalf of the All Wales Drug Contracting Committee a list of approved suppliers, and pharmaceutical products should always be purchased from approved suppliers.</w:t>
      </w:r>
    </w:p>
    <w:p w:rsidR="00DD0F62" w:rsidRPr="007A48EA" w:rsidRDefault="00DD0F62" w:rsidP="00DD0F62">
      <w:pPr>
        <w:pStyle w:val="Quick1"/>
        <w:tabs>
          <w:tab w:val="left" w:pos="-1440"/>
        </w:tabs>
        <w:jc w:val="both"/>
        <w:rPr>
          <w:rFonts w:ascii="Arial" w:hAnsi="Arial" w:cs="Arial"/>
          <w:szCs w:val="24"/>
        </w:rPr>
      </w:pPr>
    </w:p>
    <w:p w:rsidR="00DD0F62" w:rsidRPr="007A48EA" w:rsidRDefault="00DD0F62" w:rsidP="00DD0F62">
      <w:pPr>
        <w:pStyle w:val="Quick1"/>
        <w:tabs>
          <w:tab w:val="left" w:pos="-1440"/>
        </w:tabs>
        <w:jc w:val="both"/>
        <w:rPr>
          <w:rFonts w:ascii="Arial" w:hAnsi="Arial" w:cs="Arial"/>
          <w:szCs w:val="24"/>
        </w:rPr>
      </w:pPr>
      <w:r w:rsidRPr="007A48EA">
        <w:rPr>
          <w:rFonts w:ascii="Arial" w:hAnsi="Arial" w:cs="Arial"/>
          <w:szCs w:val="24"/>
        </w:rPr>
        <w:t>2.3</w:t>
      </w:r>
      <w:r w:rsidRPr="007A48EA">
        <w:rPr>
          <w:rFonts w:ascii="Arial" w:hAnsi="Arial" w:cs="Arial"/>
          <w:szCs w:val="24"/>
        </w:rPr>
        <w:tab/>
        <w:t xml:space="preserve">Where an all Wales or HB contract exists, a commitment to purchase a specific volume of product over a future period may be given by the Chief Pharmacist, provided such a commitment does not result in a contractual / financial obligation being placed on the HB over and above the product price specified in the contract (all Wales or HB).  Where such a commitment to purchase a guaranteed volume of product over a predetermined period results in a contractual / financial </w:t>
      </w:r>
      <w:r w:rsidRPr="007A48EA">
        <w:rPr>
          <w:rFonts w:ascii="Arial" w:hAnsi="Arial" w:cs="Arial"/>
          <w:szCs w:val="24"/>
        </w:rPr>
        <w:lastRenderedPageBreak/>
        <w:t>obligation being placed on the HB, the commitment must be approved in accordance with paragraph 4 below.</w:t>
      </w:r>
    </w:p>
    <w:p w:rsidR="00DD0F62" w:rsidRPr="007A48EA" w:rsidRDefault="00DD0F62" w:rsidP="00DD0F62">
      <w:pPr>
        <w:rPr>
          <w:rFonts w:ascii="Arial" w:hAnsi="Arial" w:cs="Arial"/>
          <w:b/>
        </w:rPr>
      </w:pPr>
      <w:r w:rsidRPr="007A48EA">
        <w:rPr>
          <w:rFonts w:ascii="Arial" w:hAnsi="Arial" w:cs="Arial"/>
        </w:rPr>
        <w:br w:type="page"/>
      </w:r>
      <w:r w:rsidRPr="007A48EA">
        <w:rPr>
          <w:rFonts w:ascii="Arial" w:hAnsi="Arial" w:cs="Arial"/>
          <w:b/>
        </w:rPr>
        <w:lastRenderedPageBreak/>
        <w:t>3.</w:t>
      </w:r>
      <w:r w:rsidRPr="007A48EA">
        <w:rPr>
          <w:rFonts w:ascii="Arial" w:hAnsi="Arial" w:cs="Arial"/>
          <w:b/>
        </w:rPr>
        <w:tab/>
        <w:t>PROCUREMENT ARRANGEMENTS</w:t>
      </w:r>
    </w:p>
    <w:p w:rsidR="00DD0F62" w:rsidRPr="007A48EA" w:rsidRDefault="00DD0F62" w:rsidP="00DD0F62">
      <w:pPr>
        <w:rPr>
          <w:rFonts w:ascii="Arial" w:hAnsi="Arial" w:cs="Arial"/>
        </w:rPr>
      </w:pPr>
    </w:p>
    <w:p w:rsidR="00DD0F62" w:rsidRPr="007A48EA" w:rsidRDefault="00DD0F62" w:rsidP="00DD0F62">
      <w:pPr>
        <w:pStyle w:val="Quick1"/>
        <w:tabs>
          <w:tab w:val="left" w:pos="-1440"/>
          <w:tab w:val="left" w:pos="709"/>
        </w:tabs>
        <w:ind w:left="709" w:hanging="709"/>
        <w:jc w:val="both"/>
        <w:rPr>
          <w:rFonts w:ascii="Arial" w:hAnsi="Arial" w:cs="Arial"/>
          <w:szCs w:val="24"/>
        </w:rPr>
      </w:pPr>
      <w:r w:rsidRPr="007A48EA">
        <w:rPr>
          <w:rFonts w:ascii="Arial" w:hAnsi="Arial" w:cs="Arial"/>
          <w:szCs w:val="24"/>
        </w:rPr>
        <w:t>3.1</w:t>
      </w:r>
      <w:r w:rsidRPr="007A48EA">
        <w:rPr>
          <w:rFonts w:ascii="Arial" w:hAnsi="Arial" w:cs="Arial"/>
          <w:szCs w:val="24"/>
        </w:rPr>
        <w:tab/>
        <w:t xml:space="preserve">Pharmaceutical products shall normally be called off from All Wales or HB contracts except: </w:t>
      </w:r>
      <w:r w:rsidRPr="007A48EA">
        <w:rPr>
          <w:rFonts w:ascii="Arial" w:hAnsi="Arial" w:cs="Arial"/>
          <w:szCs w:val="24"/>
        </w:rPr>
        <w:noBreakHyphen/>
      </w:r>
    </w:p>
    <w:p w:rsidR="00DD0F62" w:rsidRPr="007A48EA" w:rsidRDefault="00DD0F62" w:rsidP="00DD0F62">
      <w:pPr>
        <w:pStyle w:val="Quicka"/>
        <w:numPr>
          <w:ilvl w:val="0"/>
          <w:numId w:val="0"/>
        </w:numPr>
        <w:tabs>
          <w:tab w:val="left" w:pos="-1440"/>
        </w:tabs>
        <w:ind w:left="239"/>
        <w:jc w:val="both"/>
        <w:rPr>
          <w:rFonts w:ascii="Arial" w:hAnsi="Arial" w:cs="Arial"/>
          <w:snapToGrid/>
          <w:szCs w:val="24"/>
        </w:rPr>
      </w:pPr>
    </w:p>
    <w:p w:rsidR="00DD0F62" w:rsidRPr="007A48EA" w:rsidRDefault="00DD0F62" w:rsidP="00DD0F62">
      <w:pPr>
        <w:pStyle w:val="Quicka"/>
        <w:numPr>
          <w:ilvl w:val="0"/>
          <w:numId w:val="24"/>
        </w:numPr>
        <w:ind w:firstLine="0"/>
        <w:rPr>
          <w:rFonts w:ascii="Arial" w:hAnsi="Arial" w:cs="Arial"/>
          <w:szCs w:val="24"/>
        </w:rPr>
      </w:pPr>
      <w:r w:rsidRPr="007A48EA">
        <w:rPr>
          <w:rFonts w:ascii="Arial" w:hAnsi="Arial" w:cs="Arial"/>
          <w:szCs w:val="24"/>
        </w:rPr>
        <w:t>Where the product is required in an emergency.</w:t>
      </w:r>
    </w:p>
    <w:p w:rsidR="00DD0F62" w:rsidRPr="007A48EA" w:rsidRDefault="00DD0F62" w:rsidP="00DD0F62">
      <w:pPr>
        <w:pStyle w:val="Quicka"/>
        <w:numPr>
          <w:ilvl w:val="0"/>
          <w:numId w:val="0"/>
        </w:numPr>
        <w:ind w:left="360"/>
        <w:rPr>
          <w:rFonts w:ascii="Arial" w:hAnsi="Arial" w:cs="Arial"/>
          <w:szCs w:val="24"/>
        </w:rPr>
      </w:pPr>
    </w:p>
    <w:p w:rsidR="00DD0F62" w:rsidRPr="007A48EA" w:rsidRDefault="00DD0F62" w:rsidP="00DD0F62">
      <w:pPr>
        <w:pStyle w:val="Quicka"/>
        <w:numPr>
          <w:ilvl w:val="0"/>
          <w:numId w:val="24"/>
        </w:numPr>
        <w:tabs>
          <w:tab w:val="clear" w:pos="720"/>
          <w:tab w:val="num" w:pos="1440"/>
        </w:tabs>
        <w:ind w:left="1440" w:hanging="720"/>
        <w:rPr>
          <w:rFonts w:ascii="Arial" w:hAnsi="Arial" w:cs="Arial"/>
          <w:szCs w:val="24"/>
        </w:rPr>
      </w:pPr>
      <w:r w:rsidRPr="007A48EA">
        <w:rPr>
          <w:rFonts w:ascii="Arial" w:hAnsi="Arial" w:cs="Arial"/>
          <w:szCs w:val="24"/>
        </w:rPr>
        <w:t>Where the normal supplier / contractor is unable to fulfil the contractual obligation, an alternative supplier may be used.</w:t>
      </w:r>
    </w:p>
    <w:p w:rsidR="00DD0F62" w:rsidRPr="007A48EA" w:rsidRDefault="00DD0F62" w:rsidP="00DD0F62">
      <w:pPr>
        <w:pStyle w:val="Quicka"/>
        <w:numPr>
          <w:ilvl w:val="0"/>
          <w:numId w:val="0"/>
        </w:numPr>
        <w:rPr>
          <w:rFonts w:ascii="Arial" w:hAnsi="Arial" w:cs="Arial"/>
          <w:szCs w:val="24"/>
        </w:rPr>
      </w:pPr>
    </w:p>
    <w:p w:rsidR="00DD0F62" w:rsidRPr="007A48EA" w:rsidRDefault="00DD0F62" w:rsidP="00DD0F62">
      <w:pPr>
        <w:pStyle w:val="Quicka"/>
        <w:numPr>
          <w:ilvl w:val="0"/>
          <w:numId w:val="24"/>
        </w:numPr>
        <w:tabs>
          <w:tab w:val="clear" w:pos="720"/>
        </w:tabs>
        <w:ind w:left="1440" w:hanging="720"/>
        <w:rPr>
          <w:rFonts w:ascii="Arial" w:hAnsi="Arial" w:cs="Arial"/>
          <w:szCs w:val="24"/>
        </w:rPr>
      </w:pPr>
      <w:r w:rsidRPr="007A48EA">
        <w:rPr>
          <w:rFonts w:ascii="Arial" w:hAnsi="Arial" w:cs="Arial"/>
          <w:szCs w:val="24"/>
        </w:rPr>
        <w:t>Where there are justifiable clinical or pharmaceutical reasons, which necessitate the use of a different brand, pack size etc of the product.</w:t>
      </w:r>
    </w:p>
    <w:p w:rsidR="00DD0F62" w:rsidRPr="007A48EA" w:rsidRDefault="00DD0F62" w:rsidP="00DD0F62">
      <w:pPr>
        <w:pStyle w:val="Quicka"/>
        <w:numPr>
          <w:ilvl w:val="0"/>
          <w:numId w:val="0"/>
        </w:numPr>
        <w:rPr>
          <w:rFonts w:ascii="Arial" w:hAnsi="Arial" w:cs="Arial"/>
          <w:szCs w:val="24"/>
        </w:rPr>
      </w:pPr>
    </w:p>
    <w:p w:rsidR="00DD0F62" w:rsidRPr="007A48EA" w:rsidRDefault="00DD0F62" w:rsidP="00DD0F62">
      <w:pPr>
        <w:pStyle w:val="Quicka"/>
        <w:numPr>
          <w:ilvl w:val="0"/>
          <w:numId w:val="0"/>
        </w:numPr>
        <w:ind w:left="720"/>
        <w:rPr>
          <w:rFonts w:ascii="Arial" w:hAnsi="Arial" w:cs="Arial"/>
          <w:szCs w:val="24"/>
        </w:rPr>
      </w:pPr>
      <w:r w:rsidRPr="007A48EA">
        <w:rPr>
          <w:rFonts w:ascii="Arial" w:hAnsi="Arial" w:cs="Arial"/>
          <w:szCs w:val="24"/>
        </w:rPr>
        <w:t>Actions taken by the Chief Pharmacist in any of the above circumstances, must be ratified retrospectively in accordance with the requirements of paragraphs 3.3 and 3.4 below.</w:t>
      </w:r>
    </w:p>
    <w:p w:rsidR="00DD0F62" w:rsidRPr="007A48EA" w:rsidRDefault="00DD0F62" w:rsidP="00DD0F62">
      <w:pPr>
        <w:jc w:val="both"/>
        <w:rPr>
          <w:rFonts w:ascii="Arial" w:hAnsi="Arial" w:cs="Arial"/>
        </w:rPr>
      </w:pPr>
    </w:p>
    <w:p w:rsidR="00DD0F62" w:rsidRPr="007A48EA" w:rsidRDefault="00DD0F62" w:rsidP="00DD0F62">
      <w:pPr>
        <w:pStyle w:val="Quick1"/>
        <w:tabs>
          <w:tab w:val="left" w:pos="-1440"/>
          <w:tab w:val="left" w:pos="709"/>
        </w:tabs>
        <w:jc w:val="both"/>
        <w:rPr>
          <w:rFonts w:ascii="Arial" w:hAnsi="Arial" w:cs="Arial"/>
          <w:szCs w:val="24"/>
        </w:rPr>
      </w:pPr>
      <w:r w:rsidRPr="007A48EA">
        <w:rPr>
          <w:rFonts w:ascii="Arial" w:hAnsi="Arial" w:cs="Arial"/>
          <w:szCs w:val="24"/>
        </w:rPr>
        <w:t>3.2</w:t>
      </w:r>
      <w:r w:rsidRPr="007A48EA">
        <w:rPr>
          <w:rFonts w:ascii="Arial" w:hAnsi="Arial" w:cs="Arial"/>
          <w:szCs w:val="24"/>
        </w:rPr>
        <w:tab/>
        <w:t>Where the required pharmaceutical product is not included in an All Wales or HB Drug contract, then the Chief Pharmacist shall ensure that the product is purchased at the most economically advantageous terms which are consistent with the required quality and delivery arrangements required by the HB, and ensuring that the availability of supply/delivery to the HB is not compromised. In determining the most economically advantageous terms, the Chief Pharmacist may refer to prices tendered by companies for all Wales or HB contract awards, where a contract has not been awarded.</w:t>
      </w:r>
    </w:p>
    <w:p w:rsidR="00DD0F62" w:rsidRPr="007A48EA" w:rsidRDefault="00DD0F62" w:rsidP="00DD0F62">
      <w:pPr>
        <w:pStyle w:val="Quick1"/>
        <w:tabs>
          <w:tab w:val="left" w:pos="-1440"/>
        </w:tabs>
        <w:jc w:val="both"/>
        <w:rPr>
          <w:rFonts w:ascii="Arial" w:hAnsi="Arial" w:cs="Arial"/>
          <w:szCs w:val="24"/>
        </w:rPr>
      </w:pPr>
    </w:p>
    <w:p w:rsidR="00DD0F62" w:rsidRPr="007A48EA" w:rsidRDefault="00DD0F62" w:rsidP="00DD0F62">
      <w:pPr>
        <w:pStyle w:val="Quick1"/>
        <w:tabs>
          <w:tab w:val="left" w:pos="-1440"/>
        </w:tabs>
        <w:jc w:val="both"/>
        <w:rPr>
          <w:rFonts w:ascii="Arial" w:hAnsi="Arial" w:cs="Arial"/>
          <w:szCs w:val="24"/>
        </w:rPr>
      </w:pPr>
      <w:r w:rsidRPr="007A48EA">
        <w:rPr>
          <w:rFonts w:ascii="Arial" w:hAnsi="Arial" w:cs="Arial"/>
          <w:szCs w:val="24"/>
        </w:rPr>
        <w:t>3.3</w:t>
      </w:r>
      <w:r w:rsidRPr="007A48EA">
        <w:rPr>
          <w:rFonts w:ascii="Arial" w:hAnsi="Arial" w:cs="Arial"/>
          <w:szCs w:val="24"/>
        </w:rPr>
        <w:tab/>
        <w:t>Where a particular pharmaceutical product, which is not included in an All Wales or HB Drugs contract (or which has not been tendered), is only available through a single supplier, such purchases must be authorised in accordance with the delegated limits determined in paragraph 4.</w:t>
      </w:r>
    </w:p>
    <w:p w:rsidR="00DD0F62" w:rsidRPr="007A48EA" w:rsidRDefault="00DD0F62" w:rsidP="00DD0F62">
      <w:pPr>
        <w:pStyle w:val="Quick1"/>
        <w:tabs>
          <w:tab w:val="left" w:pos="-1440"/>
        </w:tabs>
        <w:ind w:left="0" w:firstLine="0"/>
        <w:jc w:val="both"/>
        <w:rPr>
          <w:rFonts w:ascii="Arial" w:hAnsi="Arial" w:cs="Arial"/>
          <w:szCs w:val="24"/>
        </w:rPr>
      </w:pPr>
    </w:p>
    <w:p w:rsidR="00DD0F62" w:rsidRPr="007A48EA" w:rsidRDefault="00DD0F62" w:rsidP="00DD0F62">
      <w:pPr>
        <w:pStyle w:val="BodyTextIndent"/>
        <w:ind w:left="720"/>
        <w:rPr>
          <w:rFonts w:ascii="Arial" w:hAnsi="Arial" w:cs="Arial"/>
        </w:rPr>
      </w:pPr>
      <w:r w:rsidRPr="007A48EA">
        <w:rPr>
          <w:rFonts w:ascii="Arial" w:hAnsi="Arial" w:cs="Arial"/>
        </w:rPr>
        <w:t>All such single purchases exceeding £25,000 exclusive of VAT must be reported to the Audit Committee as single tender purchases, in line with SFI Annex A.</w:t>
      </w:r>
    </w:p>
    <w:p w:rsidR="00DD0F62" w:rsidRPr="007A48EA" w:rsidRDefault="00DD0F62" w:rsidP="00DD0F62">
      <w:pPr>
        <w:pStyle w:val="Quick1"/>
        <w:tabs>
          <w:tab w:val="left" w:pos="-1440"/>
        </w:tabs>
        <w:jc w:val="both"/>
        <w:rPr>
          <w:rFonts w:ascii="Arial" w:hAnsi="Arial" w:cs="Arial"/>
          <w:szCs w:val="24"/>
        </w:rPr>
      </w:pPr>
    </w:p>
    <w:p w:rsidR="00DD0F62" w:rsidRDefault="00DD0F62" w:rsidP="00DD0F62">
      <w:pPr>
        <w:pStyle w:val="Quick1"/>
        <w:tabs>
          <w:tab w:val="left" w:pos="-1440"/>
        </w:tabs>
        <w:jc w:val="both"/>
        <w:rPr>
          <w:rFonts w:ascii="Arial" w:hAnsi="Arial" w:cs="Arial"/>
          <w:szCs w:val="24"/>
        </w:rPr>
      </w:pPr>
      <w:r w:rsidRPr="007A48EA">
        <w:rPr>
          <w:rFonts w:ascii="Arial" w:hAnsi="Arial" w:cs="Arial"/>
          <w:szCs w:val="24"/>
        </w:rPr>
        <w:t>3.4</w:t>
      </w:r>
      <w:r w:rsidRPr="007A48EA">
        <w:rPr>
          <w:rFonts w:ascii="Arial" w:hAnsi="Arial" w:cs="Arial"/>
          <w:szCs w:val="24"/>
        </w:rPr>
        <w:tab/>
        <w:t>The authorised delegated limits applying to the "call</w:t>
      </w:r>
      <w:r w:rsidRPr="007A48EA">
        <w:rPr>
          <w:rFonts w:ascii="Arial" w:hAnsi="Arial" w:cs="Arial"/>
          <w:szCs w:val="24"/>
        </w:rPr>
        <w:noBreakHyphen/>
        <w:t>off" of pharmaceutical products from All Wales or HB contracts shall be as outlined below, with the limits relating to the total value of a single purchase order (all values exclude VAT):</w:t>
      </w:r>
    </w:p>
    <w:p w:rsidR="00DD0F62" w:rsidRDefault="00DD0F62" w:rsidP="00DD0F62">
      <w:pPr>
        <w:pStyle w:val="Quick1"/>
        <w:tabs>
          <w:tab w:val="left" w:pos="-1440"/>
        </w:tabs>
        <w:jc w:val="both"/>
        <w:rPr>
          <w:rFonts w:ascii="Arial" w:hAnsi="Arial" w:cs="Arial"/>
          <w:szCs w:val="24"/>
        </w:rPr>
      </w:pPr>
    </w:p>
    <w:p w:rsidR="00DD0F62" w:rsidRDefault="00DD0F62" w:rsidP="00DD0F62">
      <w:pPr>
        <w:pStyle w:val="Quick1"/>
        <w:tabs>
          <w:tab w:val="left" w:pos="-1440"/>
        </w:tabs>
        <w:jc w:val="both"/>
        <w:rPr>
          <w:rFonts w:ascii="Arial" w:hAnsi="Arial" w:cs="Arial"/>
          <w:szCs w:val="24"/>
        </w:rPr>
      </w:pPr>
    </w:p>
    <w:p w:rsidR="00DD0F62" w:rsidRDefault="00DD0F62" w:rsidP="00DD0F62">
      <w:pPr>
        <w:pStyle w:val="Quick1"/>
        <w:tabs>
          <w:tab w:val="left" w:pos="-1440"/>
        </w:tabs>
        <w:jc w:val="both"/>
        <w:rPr>
          <w:rFonts w:ascii="Arial" w:hAnsi="Arial" w:cs="Arial"/>
          <w:szCs w:val="24"/>
        </w:rPr>
      </w:pPr>
    </w:p>
    <w:p w:rsidR="00DD0F62" w:rsidRPr="007A48EA" w:rsidRDefault="00DD0F62" w:rsidP="00DD0F62">
      <w:pPr>
        <w:pStyle w:val="Quick1"/>
        <w:tabs>
          <w:tab w:val="left" w:pos="-1440"/>
        </w:tabs>
        <w:jc w:val="both"/>
        <w:rPr>
          <w:rFonts w:ascii="Arial" w:hAnsi="Arial" w:cs="Arial"/>
          <w:szCs w:val="24"/>
        </w:rPr>
      </w:pPr>
    </w:p>
    <w:p w:rsidR="00DD0F62" w:rsidRPr="007A48EA" w:rsidRDefault="00DD0F62" w:rsidP="00DD0F62">
      <w:pPr>
        <w:tabs>
          <w:tab w:val="left" w:pos="-1128"/>
          <w:tab w:val="left" w:pos="-720"/>
          <w:tab w:val="left" w:pos="0"/>
          <w:tab w:val="left" w:pos="720"/>
          <w:tab w:val="left" w:pos="1440"/>
          <w:tab w:val="left" w:pos="2160"/>
          <w:tab w:val="left" w:pos="2880"/>
          <w:tab w:val="left" w:pos="3600"/>
          <w:tab w:val="left" w:pos="4320"/>
          <w:tab w:val="left" w:pos="5040"/>
          <w:tab w:val="left" w:pos="5760"/>
          <w:tab w:val="left" w:pos="6480"/>
          <w:tab w:val="left" w:pos="6840"/>
        </w:tabs>
        <w:jc w:val="both"/>
        <w:rPr>
          <w:rFonts w:ascii="Arial" w:hAnsi="Arial" w:cs="Arial"/>
        </w:rPr>
      </w:pPr>
    </w:p>
    <w:p w:rsidR="00DD0F62" w:rsidRPr="007A48EA" w:rsidRDefault="00DD0F62" w:rsidP="00DD0F62">
      <w:pPr>
        <w:tabs>
          <w:tab w:val="left" w:pos="-1128"/>
          <w:tab w:val="left" w:pos="-720"/>
          <w:tab w:val="left" w:pos="0"/>
          <w:tab w:val="left" w:pos="720"/>
          <w:tab w:val="left" w:pos="1440"/>
          <w:tab w:val="left" w:pos="2160"/>
          <w:tab w:val="left" w:pos="2880"/>
          <w:tab w:val="left" w:pos="3600"/>
          <w:tab w:val="left" w:pos="4320"/>
          <w:tab w:val="left" w:pos="5040"/>
          <w:tab w:val="left" w:pos="5760"/>
          <w:tab w:val="left" w:pos="6120"/>
          <w:tab w:val="left" w:pos="6480"/>
        </w:tabs>
        <w:jc w:val="both"/>
        <w:rPr>
          <w:rFonts w:ascii="Arial" w:hAnsi="Arial" w:cs="Arial"/>
        </w:rPr>
      </w:pPr>
      <w:r w:rsidRPr="007A48EA">
        <w:rPr>
          <w:rFonts w:ascii="Arial" w:hAnsi="Arial" w:cs="Arial"/>
        </w:rPr>
        <w:lastRenderedPageBreak/>
        <w:tab/>
        <w:t>Chief Pharmacist</w:t>
      </w:r>
      <w:r w:rsidRPr="007A48EA">
        <w:rPr>
          <w:rFonts w:ascii="Arial" w:hAnsi="Arial" w:cs="Arial"/>
        </w:rPr>
        <w:tab/>
      </w:r>
      <w:r w:rsidRPr="007A48EA">
        <w:rPr>
          <w:rFonts w:ascii="Arial" w:hAnsi="Arial" w:cs="Arial"/>
        </w:rPr>
        <w:tab/>
      </w:r>
      <w:r w:rsidRPr="007A48EA">
        <w:rPr>
          <w:rFonts w:ascii="Arial" w:hAnsi="Arial" w:cs="Arial"/>
        </w:rPr>
        <w:tab/>
      </w:r>
      <w:r w:rsidRPr="007A48EA">
        <w:rPr>
          <w:rFonts w:ascii="Arial" w:hAnsi="Arial" w:cs="Arial"/>
        </w:rPr>
        <w:tab/>
      </w:r>
      <w:r w:rsidRPr="007A48EA">
        <w:rPr>
          <w:rFonts w:ascii="Arial" w:hAnsi="Arial" w:cs="Arial"/>
        </w:rPr>
        <w:tab/>
      </w:r>
      <w:r w:rsidRPr="007A48EA">
        <w:rPr>
          <w:rFonts w:ascii="Arial" w:hAnsi="Arial" w:cs="Arial"/>
        </w:rPr>
        <w:tab/>
        <w:t>-</w:t>
      </w:r>
      <w:r w:rsidRPr="007A48EA">
        <w:rPr>
          <w:rFonts w:ascii="Arial" w:hAnsi="Arial" w:cs="Arial"/>
        </w:rPr>
        <w:tab/>
        <w:t xml:space="preserve">Up to £75,000 </w:t>
      </w:r>
    </w:p>
    <w:p w:rsidR="00DD0F62" w:rsidRPr="007A48EA" w:rsidRDefault="00DD0F62" w:rsidP="00DD0F62">
      <w:pPr>
        <w:tabs>
          <w:tab w:val="left" w:pos="-1128"/>
          <w:tab w:val="left" w:pos="-720"/>
          <w:tab w:val="left" w:pos="426"/>
          <w:tab w:val="left" w:pos="2160"/>
          <w:tab w:val="left" w:pos="2880"/>
          <w:tab w:val="left" w:pos="3600"/>
          <w:tab w:val="left" w:pos="4320"/>
          <w:tab w:val="left" w:pos="5040"/>
          <w:tab w:val="left" w:pos="5760"/>
          <w:tab w:val="left" w:pos="6480"/>
          <w:tab w:val="left" w:pos="6840"/>
        </w:tabs>
        <w:jc w:val="both"/>
        <w:rPr>
          <w:rFonts w:ascii="Arial" w:hAnsi="Arial" w:cs="Arial"/>
        </w:rPr>
      </w:pPr>
      <w:r w:rsidRPr="007A48EA">
        <w:rPr>
          <w:rFonts w:ascii="Arial" w:hAnsi="Arial" w:cs="Arial"/>
        </w:rPr>
        <w:tab/>
      </w:r>
      <w:r>
        <w:rPr>
          <w:rFonts w:ascii="Arial" w:hAnsi="Arial" w:cs="Arial"/>
        </w:rPr>
        <w:t xml:space="preserve">    </w:t>
      </w:r>
      <w:r w:rsidRPr="007A48EA">
        <w:rPr>
          <w:rFonts w:ascii="Arial" w:hAnsi="Arial" w:cs="Arial"/>
        </w:rPr>
        <w:t xml:space="preserve">Executive Director </w:t>
      </w:r>
    </w:p>
    <w:p w:rsidR="00DD0F62" w:rsidRPr="007A48EA" w:rsidRDefault="00DD0F62" w:rsidP="00DD0F62">
      <w:pPr>
        <w:tabs>
          <w:tab w:val="left" w:pos="-1128"/>
          <w:tab w:val="left" w:pos="-720"/>
          <w:tab w:val="left" w:pos="426"/>
          <w:tab w:val="left" w:pos="2160"/>
          <w:tab w:val="left" w:pos="2880"/>
          <w:tab w:val="left" w:pos="3600"/>
          <w:tab w:val="left" w:pos="4320"/>
          <w:tab w:val="left" w:pos="5040"/>
          <w:tab w:val="left" w:pos="5760"/>
          <w:tab w:val="left" w:pos="6480"/>
          <w:tab w:val="left" w:pos="6840"/>
        </w:tabs>
        <w:ind w:left="426" w:firstLine="294"/>
        <w:jc w:val="both"/>
        <w:rPr>
          <w:rFonts w:ascii="Arial" w:hAnsi="Arial" w:cs="Arial"/>
        </w:rPr>
      </w:pPr>
      <w:r w:rsidRPr="007A48EA">
        <w:rPr>
          <w:rFonts w:ascii="Arial" w:hAnsi="Arial" w:cs="Arial"/>
        </w:rPr>
        <w:t xml:space="preserve">Board Secretary </w:t>
      </w:r>
    </w:p>
    <w:p w:rsidR="00DD0F62" w:rsidRPr="007A48EA" w:rsidRDefault="00DD0F62" w:rsidP="00DD0F62">
      <w:pPr>
        <w:tabs>
          <w:tab w:val="left" w:pos="-1128"/>
          <w:tab w:val="left" w:pos="-720"/>
          <w:tab w:val="left" w:pos="426"/>
          <w:tab w:val="left" w:pos="2160"/>
          <w:tab w:val="left" w:pos="2880"/>
          <w:tab w:val="left" w:pos="3600"/>
          <w:tab w:val="left" w:pos="4320"/>
          <w:tab w:val="left" w:pos="5040"/>
          <w:tab w:val="left" w:pos="5760"/>
          <w:tab w:val="left" w:pos="6120"/>
          <w:tab w:val="left" w:pos="6480"/>
        </w:tabs>
        <w:ind w:left="426" w:firstLine="294"/>
        <w:jc w:val="both"/>
        <w:rPr>
          <w:rFonts w:ascii="Arial" w:hAnsi="Arial" w:cs="Arial"/>
        </w:rPr>
      </w:pPr>
      <w:r w:rsidRPr="007A48EA">
        <w:rPr>
          <w:rFonts w:ascii="Arial" w:hAnsi="Arial" w:cs="Arial"/>
        </w:rPr>
        <w:tab/>
      </w:r>
      <w:r w:rsidRPr="007A48EA">
        <w:rPr>
          <w:rFonts w:ascii="Arial" w:hAnsi="Arial" w:cs="Arial"/>
        </w:rPr>
        <w:tab/>
      </w:r>
      <w:r w:rsidRPr="007A48EA">
        <w:rPr>
          <w:rFonts w:ascii="Arial" w:hAnsi="Arial" w:cs="Arial"/>
        </w:rPr>
        <w:tab/>
      </w:r>
      <w:r w:rsidRPr="007A48EA">
        <w:rPr>
          <w:rFonts w:ascii="Arial" w:hAnsi="Arial" w:cs="Arial"/>
        </w:rPr>
        <w:tab/>
        <w:t xml:space="preserve"> </w:t>
      </w:r>
      <w:r w:rsidRPr="007A48EA">
        <w:rPr>
          <w:rFonts w:ascii="Arial" w:hAnsi="Arial" w:cs="Arial"/>
        </w:rPr>
        <w:tab/>
      </w:r>
      <w:r w:rsidRPr="007A48EA">
        <w:rPr>
          <w:rFonts w:ascii="Arial" w:hAnsi="Arial" w:cs="Arial"/>
        </w:rPr>
        <w:tab/>
      </w:r>
      <w:r w:rsidRPr="007A48EA">
        <w:rPr>
          <w:rFonts w:ascii="Arial" w:hAnsi="Arial" w:cs="Arial"/>
        </w:rPr>
        <w:tab/>
        <w:t>-</w:t>
      </w:r>
      <w:r w:rsidRPr="007A48EA">
        <w:rPr>
          <w:rFonts w:ascii="Arial" w:hAnsi="Arial" w:cs="Arial"/>
        </w:rPr>
        <w:tab/>
        <w:t xml:space="preserve">Up to £250,000 </w:t>
      </w:r>
    </w:p>
    <w:p w:rsidR="00DD0F62" w:rsidRPr="007A48EA" w:rsidRDefault="00DD0F62" w:rsidP="00DD0F62">
      <w:pPr>
        <w:tabs>
          <w:tab w:val="left" w:pos="-1128"/>
          <w:tab w:val="left" w:pos="-720"/>
          <w:tab w:val="left" w:pos="720"/>
          <w:tab w:val="left" w:pos="2160"/>
          <w:tab w:val="left" w:pos="2880"/>
          <w:tab w:val="left" w:pos="3600"/>
          <w:tab w:val="left" w:pos="4320"/>
          <w:tab w:val="left" w:pos="5040"/>
          <w:tab w:val="left" w:pos="5760"/>
          <w:tab w:val="left" w:pos="6480"/>
          <w:tab w:val="left" w:pos="6840"/>
        </w:tabs>
        <w:jc w:val="both"/>
        <w:rPr>
          <w:rFonts w:ascii="Arial" w:hAnsi="Arial" w:cs="Arial"/>
        </w:rPr>
      </w:pPr>
      <w:r w:rsidRPr="007A48EA">
        <w:rPr>
          <w:rFonts w:ascii="Arial" w:hAnsi="Arial" w:cs="Arial"/>
        </w:rPr>
        <w:tab/>
      </w:r>
    </w:p>
    <w:p w:rsidR="00DD0F62" w:rsidRPr="007A48EA" w:rsidRDefault="00DD0F62" w:rsidP="00DD0F62">
      <w:pPr>
        <w:tabs>
          <w:tab w:val="left" w:pos="-1128"/>
          <w:tab w:val="left" w:pos="-720"/>
          <w:tab w:val="left" w:pos="720"/>
          <w:tab w:val="left" w:pos="2160"/>
          <w:tab w:val="left" w:pos="2880"/>
          <w:tab w:val="left" w:pos="3600"/>
          <w:tab w:val="left" w:pos="4320"/>
          <w:tab w:val="left" w:pos="5040"/>
          <w:tab w:val="left" w:pos="5760"/>
          <w:tab w:val="left" w:pos="6480"/>
          <w:tab w:val="left" w:pos="6840"/>
        </w:tabs>
        <w:jc w:val="both"/>
        <w:rPr>
          <w:rFonts w:ascii="Arial" w:hAnsi="Arial" w:cs="Arial"/>
        </w:rPr>
      </w:pPr>
      <w:r w:rsidRPr="007A48EA">
        <w:rPr>
          <w:rFonts w:ascii="Arial" w:hAnsi="Arial" w:cs="Arial"/>
        </w:rPr>
        <w:tab/>
        <w:t>Chief Executive or Deputy Chief Executive</w:t>
      </w:r>
      <w:r w:rsidRPr="007A48EA">
        <w:rPr>
          <w:rFonts w:ascii="Arial" w:hAnsi="Arial" w:cs="Arial"/>
        </w:rPr>
        <w:tab/>
      </w:r>
    </w:p>
    <w:p w:rsidR="00DD0F62" w:rsidRPr="007A48EA" w:rsidRDefault="00DD0F62" w:rsidP="00DD0F62">
      <w:pPr>
        <w:tabs>
          <w:tab w:val="left" w:pos="-1128"/>
          <w:tab w:val="left" w:pos="-720"/>
          <w:tab w:val="left" w:pos="720"/>
          <w:tab w:val="left" w:pos="2160"/>
          <w:tab w:val="left" w:pos="2880"/>
          <w:tab w:val="left" w:pos="3600"/>
          <w:tab w:val="left" w:pos="4320"/>
          <w:tab w:val="left" w:pos="5040"/>
          <w:tab w:val="left" w:pos="6120"/>
          <w:tab w:val="left" w:pos="6480"/>
        </w:tabs>
        <w:jc w:val="both"/>
        <w:rPr>
          <w:rFonts w:ascii="Arial" w:hAnsi="Arial" w:cs="Arial"/>
        </w:rPr>
      </w:pPr>
      <w:r w:rsidRPr="007A48EA">
        <w:rPr>
          <w:rFonts w:ascii="Arial" w:hAnsi="Arial" w:cs="Arial"/>
        </w:rPr>
        <w:tab/>
        <w:t>when acting in his absence</w:t>
      </w:r>
      <w:r w:rsidRPr="007A48EA">
        <w:rPr>
          <w:rFonts w:ascii="Arial" w:hAnsi="Arial" w:cs="Arial"/>
        </w:rPr>
        <w:tab/>
      </w:r>
      <w:r w:rsidRPr="007A48EA">
        <w:rPr>
          <w:rFonts w:ascii="Arial" w:hAnsi="Arial" w:cs="Arial"/>
        </w:rPr>
        <w:tab/>
      </w:r>
      <w:r w:rsidRPr="007A48EA">
        <w:rPr>
          <w:rFonts w:ascii="Arial" w:hAnsi="Arial" w:cs="Arial"/>
        </w:rPr>
        <w:tab/>
        <w:t>-</w:t>
      </w:r>
      <w:r w:rsidRPr="007A48EA">
        <w:rPr>
          <w:rFonts w:ascii="Arial" w:hAnsi="Arial" w:cs="Arial"/>
        </w:rPr>
        <w:tab/>
        <w:t xml:space="preserve">Up to £500,000 </w:t>
      </w:r>
    </w:p>
    <w:p w:rsidR="00DD0F62" w:rsidRPr="007A48EA" w:rsidRDefault="00DD0F62" w:rsidP="00DD0F62">
      <w:pPr>
        <w:tabs>
          <w:tab w:val="left" w:pos="-1128"/>
          <w:tab w:val="left" w:pos="-720"/>
          <w:tab w:val="left" w:pos="0"/>
          <w:tab w:val="left" w:pos="720"/>
          <w:tab w:val="left" w:pos="1440"/>
          <w:tab w:val="left" w:pos="2160"/>
          <w:tab w:val="left" w:pos="2880"/>
          <w:tab w:val="left" w:pos="3600"/>
          <w:tab w:val="left" w:pos="4320"/>
          <w:tab w:val="left" w:pos="5040"/>
          <w:tab w:val="left" w:pos="5760"/>
          <w:tab w:val="left" w:pos="6480"/>
          <w:tab w:val="left" w:pos="6840"/>
        </w:tabs>
        <w:jc w:val="both"/>
        <w:rPr>
          <w:rFonts w:ascii="Arial" w:hAnsi="Arial" w:cs="Arial"/>
        </w:rPr>
      </w:pPr>
    </w:p>
    <w:p w:rsidR="00DD0F62" w:rsidRPr="007A48EA" w:rsidRDefault="00DD0F62" w:rsidP="00DD0F62">
      <w:pPr>
        <w:tabs>
          <w:tab w:val="left" w:pos="-1128"/>
          <w:tab w:val="left" w:pos="-720"/>
          <w:tab w:val="left" w:pos="720"/>
          <w:tab w:val="left" w:pos="1440"/>
          <w:tab w:val="left" w:pos="2160"/>
          <w:tab w:val="left" w:pos="2880"/>
          <w:tab w:val="left" w:pos="3600"/>
          <w:tab w:val="left" w:pos="4320"/>
          <w:tab w:val="left" w:pos="5040"/>
          <w:tab w:val="left" w:pos="6120"/>
          <w:tab w:val="left" w:pos="6480"/>
        </w:tabs>
        <w:rPr>
          <w:rFonts w:ascii="Arial" w:hAnsi="Arial" w:cs="Arial"/>
        </w:rPr>
      </w:pPr>
      <w:r w:rsidRPr="007A48EA">
        <w:rPr>
          <w:rFonts w:ascii="Arial" w:hAnsi="Arial" w:cs="Arial"/>
        </w:rPr>
        <w:tab/>
        <w:t>HB Board</w:t>
      </w:r>
      <w:r w:rsidRPr="007A48EA">
        <w:rPr>
          <w:rFonts w:ascii="Arial" w:hAnsi="Arial" w:cs="Arial"/>
        </w:rPr>
        <w:tab/>
      </w:r>
      <w:r w:rsidRPr="007A48EA">
        <w:rPr>
          <w:rFonts w:ascii="Arial" w:hAnsi="Arial" w:cs="Arial"/>
        </w:rPr>
        <w:tab/>
      </w:r>
      <w:r w:rsidRPr="007A48EA">
        <w:rPr>
          <w:rFonts w:ascii="Arial" w:hAnsi="Arial" w:cs="Arial"/>
        </w:rPr>
        <w:tab/>
      </w:r>
      <w:r w:rsidRPr="007A48EA">
        <w:rPr>
          <w:rFonts w:ascii="Arial" w:hAnsi="Arial" w:cs="Arial"/>
        </w:rPr>
        <w:tab/>
      </w:r>
      <w:r w:rsidRPr="007A48EA">
        <w:rPr>
          <w:rFonts w:ascii="Arial" w:hAnsi="Arial" w:cs="Arial"/>
        </w:rPr>
        <w:tab/>
        <w:t>-</w:t>
      </w:r>
      <w:r w:rsidRPr="007A48EA">
        <w:rPr>
          <w:rFonts w:ascii="Arial" w:hAnsi="Arial" w:cs="Arial"/>
        </w:rPr>
        <w:tab/>
        <w:t>In excess of £500,000*</w:t>
      </w:r>
    </w:p>
    <w:p w:rsidR="00DD0F62" w:rsidRPr="007A48EA" w:rsidRDefault="00DD0F62" w:rsidP="00DD0F62">
      <w:pPr>
        <w:tabs>
          <w:tab w:val="left" w:pos="-1128"/>
          <w:tab w:val="left" w:pos="-720"/>
          <w:tab w:val="left" w:pos="426"/>
          <w:tab w:val="left" w:pos="720"/>
          <w:tab w:val="left" w:pos="1440"/>
          <w:tab w:val="left" w:pos="2160"/>
          <w:tab w:val="left" w:pos="2880"/>
          <w:tab w:val="left" w:pos="3600"/>
          <w:tab w:val="left" w:pos="4320"/>
          <w:tab w:val="left" w:pos="5040"/>
          <w:tab w:val="left" w:pos="5760"/>
          <w:tab w:val="left" w:pos="6480"/>
          <w:tab w:val="left" w:pos="6840"/>
        </w:tabs>
        <w:jc w:val="both"/>
        <w:rPr>
          <w:rFonts w:ascii="Arial" w:hAnsi="Arial" w:cs="Arial"/>
        </w:rPr>
      </w:pPr>
      <w:r w:rsidRPr="007A48EA">
        <w:rPr>
          <w:rFonts w:ascii="Arial" w:hAnsi="Arial" w:cs="Arial"/>
        </w:rPr>
        <w:tab/>
      </w:r>
      <w:r w:rsidRPr="007A48EA">
        <w:rPr>
          <w:rFonts w:ascii="Arial" w:hAnsi="Arial" w:cs="Arial"/>
        </w:rPr>
        <w:tab/>
      </w:r>
    </w:p>
    <w:p w:rsidR="00DD0F62" w:rsidRPr="007A48EA" w:rsidRDefault="00DD0F62" w:rsidP="00DD0F62">
      <w:pPr>
        <w:tabs>
          <w:tab w:val="left" w:pos="-1128"/>
          <w:tab w:val="left" w:pos="-720"/>
          <w:tab w:val="left" w:pos="426"/>
          <w:tab w:val="left" w:pos="720"/>
          <w:tab w:val="left" w:pos="1440"/>
          <w:tab w:val="left" w:pos="2160"/>
          <w:tab w:val="left" w:pos="2880"/>
          <w:tab w:val="left" w:pos="3600"/>
          <w:tab w:val="left" w:pos="4320"/>
          <w:tab w:val="left" w:pos="5040"/>
          <w:tab w:val="left" w:pos="5760"/>
          <w:tab w:val="left" w:pos="6480"/>
          <w:tab w:val="left" w:pos="6840"/>
        </w:tabs>
        <w:jc w:val="both"/>
        <w:rPr>
          <w:rFonts w:ascii="Arial" w:hAnsi="Arial" w:cs="Arial"/>
        </w:rPr>
      </w:pPr>
      <w:r w:rsidRPr="007A48EA">
        <w:rPr>
          <w:rFonts w:ascii="Arial" w:hAnsi="Arial" w:cs="Arial"/>
        </w:rPr>
        <w:tab/>
      </w:r>
      <w:r w:rsidRPr="007A48EA">
        <w:rPr>
          <w:rFonts w:ascii="Arial" w:hAnsi="Arial" w:cs="Arial"/>
        </w:rPr>
        <w:tab/>
        <w:t>* see SFI 11.6.3</w:t>
      </w:r>
    </w:p>
    <w:p w:rsidR="00DD0F62" w:rsidRPr="007A48EA" w:rsidRDefault="00DD0F62" w:rsidP="00DD0F62">
      <w:pPr>
        <w:tabs>
          <w:tab w:val="left" w:pos="-1128"/>
          <w:tab w:val="left" w:pos="-720"/>
          <w:tab w:val="left" w:pos="426"/>
          <w:tab w:val="left" w:pos="720"/>
          <w:tab w:val="left" w:pos="1440"/>
          <w:tab w:val="left" w:pos="2160"/>
          <w:tab w:val="left" w:pos="2880"/>
          <w:tab w:val="left" w:pos="3600"/>
          <w:tab w:val="left" w:pos="4320"/>
          <w:tab w:val="left" w:pos="5040"/>
          <w:tab w:val="left" w:pos="5760"/>
          <w:tab w:val="left" w:pos="6480"/>
          <w:tab w:val="left" w:pos="6840"/>
        </w:tabs>
        <w:jc w:val="both"/>
        <w:rPr>
          <w:rFonts w:ascii="Arial" w:hAnsi="Arial" w:cs="Arial"/>
        </w:rPr>
      </w:pPr>
    </w:p>
    <w:p w:rsidR="00DD0F62" w:rsidRPr="007A48EA" w:rsidRDefault="00DD0F62" w:rsidP="00DD0F62">
      <w:pPr>
        <w:tabs>
          <w:tab w:val="left" w:pos="-1128"/>
          <w:tab w:val="left" w:pos="-720"/>
          <w:tab w:val="left" w:pos="426"/>
          <w:tab w:val="left" w:pos="720"/>
          <w:tab w:val="left" w:pos="1440"/>
          <w:tab w:val="left" w:pos="2160"/>
          <w:tab w:val="left" w:pos="2880"/>
          <w:tab w:val="left" w:pos="3600"/>
          <w:tab w:val="left" w:pos="4320"/>
          <w:tab w:val="left" w:pos="5040"/>
          <w:tab w:val="left" w:pos="5760"/>
          <w:tab w:val="left" w:pos="6480"/>
          <w:tab w:val="left" w:pos="6840"/>
        </w:tabs>
        <w:jc w:val="both"/>
        <w:rPr>
          <w:rFonts w:ascii="Arial" w:hAnsi="Arial" w:cs="Arial"/>
        </w:rPr>
      </w:pPr>
      <w:r w:rsidRPr="007A48EA">
        <w:rPr>
          <w:rFonts w:ascii="Arial" w:hAnsi="Arial" w:cs="Arial"/>
        </w:rPr>
        <w:t>3.5</w:t>
      </w:r>
      <w:r w:rsidRPr="007A48EA">
        <w:rPr>
          <w:rFonts w:ascii="Arial" w:hAnsi="Arial" w:cs="Arial"/>
        </w:rPr>
        <w:tab/>
      </w:r>
      <w:r w:rsidRPr="007A48EA">
        <w:rPr>
          <w:rFonts w:ascii="Arial" w:hAnsi="Arial" w:cs="Arial"/>
        </w:rPr>
        <w:tab/>
        <w:t>The chart below helps illustrate the above requirements:-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3"/>
        <w:gridCol w:w="2284"/>
        <w:gridCol w:w="1301"/>
        <w:gridCol w:w="853"/>
        <w:gridCol w:w="2135"/>
      </w:tblGrid>
      <w:tr w:rsidR="00DD0F62" w:rsidRPr="007A48EA" w:rsidTr="00B90703">
        <w:tc>
          <w:tcPr>
            <w:tcW w:w="2283" w:type="dxa"/>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b/>
                <w:szCs w:val="24"/>
              </w:rPr>
            </w:pPr>
            <w:r w:rsidRPr="007A48EA">
              <w:rPr>
                <w:rFonts w:ascii="Arial" w:hAnsi="Arial" w:cs="Arial"/>
                <w:b/>
                <w:szCs w:val="24"/>
              </w:rPr>
              <w:t>CONTRACT</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b/>
                <w:szCs w:val="24"/>
              </w:rPr>
            </w:pPr>
            <w:r w:rsidRPr="007A48EA">
              <w:rPr>
                <w:rFonts w:ascii="Arial" w:hAnsi="Arial" w:cs="Arial"/>
                <w:b/>
                <w:szCs w:val="24"/>
              </w:rPr>
              <w:t>ARRANGEMENTS</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b/>
                <w:szCs w:val="24"/>
              </w:rPr>
            </w:pPr>
          </w:p>
        </w:tc>
        <w:tc>
          <w:tcPr>
            <w:tcW w:w="2284" w:type="dxa"/>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b/>
                <w:szCs w:val="24"/>
              </w:rPr>
            </w:pPr>
            <w:r w:rsidRPr="007A48EA">
              <w:rPr>
                <w:rFonts w:ascii="Arial" w:hAnsi="Arial" w:cs="Arial"/>
                <w:b/>
                <w:szCs w:val="24"/>
              </w:rPr>
              <w:t>AUTHORISATION</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b/>
                <w:szCs w:val="24"/>
              </w:rPr>
            </w:pPr>
            <w:r w:rsidRPr="007A48EA">
              <w:rPr>
                <w:rFonts w:ascii="Arial" w:hAnsi="Arial" w:cs="Arial"/>
                <w:b/>
                <w:szCs w:val="24"/>
              </w:rPr>
              <w:t>OF CONTRACT</w:t>
            </w:r>
          </w:p>
        </w:tc>
        <w:tc>
          <w:tcPr>
            <w:tcW w:w="2154" w:type="dxa"/>
            <w:gridSpan w:val="2"/>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b/>
                <w:szCs w:val="24"/>
              </w:rPr>
            </w:pPr>
            <w:r w:rsidRPr="007A48EA">
              <w:rPr>
                <w:rFonts w:ascii="Arial" w:hAnsi="Arial" w:cs="Arial"/>
                <w:b/>
                <w:szCs w:val="24"/>
              </w:rPr>
              <w:t>APPROVAL OF</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b/>
                <w:szCs w:val="24"/>
              </w:rPr>
            </w:pPr>
            <w:r w:rsidRPr="007A48EA">
              <w:rPr>
                <w:rFonts w:ascii="Arial" w:hAnsi="Arial" w:cs="Arial"/>
                <w:b/>
                <w:szCs w:val="24"/>
              </w:rPr>
              <w:t>ORDERS</w:t>
            </w:r>
          </w:p>
        </w:tc>
        <w:tc>
          <w:tcPr>
            <w:tcW w:w="2135" w:type="dxa"/>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b/>
                <w:szCs w:val="24"/>
              </w:rPr>
            </w:pPr>
            <w:r w:rsidRPr="007A48EA">
              <w:rPr>
                <w:rFonts w:ascii="Arial" w:hAnsi="Arial" w:cs="Arial"/>
                <w:b/>
                <w:szCs w:val="24"/>
              </w:rPr>
              <w:t>SPECIFIC</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b/>
                <w:szCs w:val="24"/>
              </w:rPr>
            </w:pPr>
            <w:r w:rsidRPr="007A48EA">
              <w:rPr>
                <w:rFonts w:ascii="Arial" w:hAnsi="Arial" w:cs="Arial"/>
                <w:b/>
                <w:szCs w:val="24"/>
              </w:rPr>
              <w:t>ACTIONS</w:t>
            </w:r>
          </w:p>
        </w:tc>
      </w:tr>
      <w:tr w:rsidR="00DD0F62" w:rsidRPr="007A48EA" w:rsidTr="00B90703">
        <w:tc>
          <w:tcPr>
            <w:tcW w:w="2283" w:type="dxa"/>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All Wales contract</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p>
        </w:tc>
        <w:tc>
          <w:tcPr>
            <w:tcW w:w="2284" w:type="dxa"/>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WHS / All Wales</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Drugs Contracting</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Committee</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p>
        </w:tc>
        <w:tc>
          <w:tcPr>
            <w:tcW w:w="2154" w:type="dxa"/>
            <w:gridSpan w:val="2"/>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Per table below</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p>
        </w:tc>
        <w:tc>
          <w:tcPr>
            <w:tcW w:w="2135" w:type="dxa"/>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p>
        </w:tc>
      </w:tr>
      <w:tr w:rsidR="00DD0F62" w:rsidRPr="007A48EA" w:rsidTr="00B90703">
        <w:tc>
          <w:tcPr>
            <w:tcW w:w="2283" w:type="dxa"/>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HB contract (above</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or below EU threshold)</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p>
        </w:tc>
        <w:tc>
          <w:tcPr>
            <w:tcW w:w="2284" w:type="dxa"/>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Per table below</w:t>
            </w:r>
          </w:p>
        </w:tc>
        <w:tc>
          <w:tcPr>
            <w:tcW w:w="2154" w:type="dxa"/>
            <w:gridSpan w:val="2"/>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Per table below</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p>
        </w:tc>
        <w:tc>
          <w:tcPr>
            <w:tcW w:w="2135" w:type="dxa"/>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p>
        </w:tc>
      </w:tr>
      <w:tr w:rsidR="00DD0F62" w:rsidRPr="007A48EA" w:rsidTr="00B90703">
        <w:tc>
          <w:tcPr>
            <w:tcW w:w="2283" w:type="dxa"/>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No contract-</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Multiple suppliers</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p>
        </w:tc>
        <w:tc>
          <w:tcPr>
            <w:tcW w:w="2284" w:type="dxa"/>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Not applicable</w:t>
            </w:r>
          </w:p>
        </w:tc>
        <w:tc>
          <w:tcPr>
            <w:tcW w:w="2154" w:type="dxa"/>
            <w:gridSpan w:val="2"/>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Per table below</w:t>
            </w:r>
          </w:p>
        </w:tc>
        <w:tc>
          <w:tcPr>
            <w:tcW w:w="2135" w:type="dxa"/>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Obtain competitive</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quotations</w:t>
            </w:r>
          </w:p>
        </w:tc>
      </w:tr>
      <w:tr w:rsidR="00DD0F62" w:rsidRPr="007A48EA" w:rsidTr="00B90703">
        <w:tc>
          <w:tcPr>
            <w:tcW w:w="2283" w:type="dxa"/>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No contract-</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Single supplier</w:t>
            </w:r>
          </w:p>
        </w:tc>
        <w:tc>
          <w:tcPr>
            <w:tcW w:w="2284" w:type="dxa"/>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Not applicable</w:t>
            </w:r>
          </w:p>
        </w:tc>
        <w:tc>
          <w:tcPr>
            <w:tcW w:w="2154" w:type="dxa"/>
            <w:gridSpan w:val="2"/>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Per table below</w:t>
            </w:r>
          </w:p>
        </w:tc>
        <w:tc>
          <w:tcPr>
            <w:tcW w:w="2135" w:type="dxa"/>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Single purchase over £25,000 (excl VAT) reported to Audit Committee as single tender action</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p>
        </w:tc>
      </w:tr>
      <w:tr w:rsidR="00DD0F62" w:rsidRPr="007A48EA" w:rsidTr="00B90703">
        <w:tc>
          <w:tcPr>
            <w:tcW w:w="8856" w:type="dxa"/>
            <w:gridSpan w:val="5"/>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b/>
                <w:szCs w:val="24"/>
              </w:rPr>
            </w:pPr>
            <w:r w:rsidRPr="007A48EA">
              <w:rPr>
                <w:rFonts w:ascii="Arial" w:hAnsi="Arial" w:cs="Arial"/>
                <w:b/>
                <w:szCs w:val="24"/>
              </w:rPr>
              <w:t>Table of delegated authorisation limits:-</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b/>
                <w:szCs w:val="24"/>
              </w:rPr>
            </w:pPr>
          </w:p>
        </w:tc>
      </w:tr>
      <w:tr w:rsidR="00DD0F62" w:rsidRPr="007A48EA" w:rsidTr="00B90703">
        <w:tc>
          <w:tcPr>
            <w:tcW w:w="5868" w:type="dxa"/>
            <w:gridSpan w:val="3"/>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rPr>
                <w:rFonts w:ascii="Arial" w:hAnsi="Arial" w:cs="Arial"/>
                <w:sz w:val="22"/>
                <w:szCs w:val="22"/>
              </w:rPr>
            </w:pPr>
            <w:r w:rsidRPr="007A48EA">
              <w:rPr>
                <w:rFonts w:ascii="Arial" w:hAnsi="Arial" w:cs="Arial"/>
                <w:sz w:val="22"/>
                <w:szCs w:val="22"/>
              </w:rPr>
              <w:t>Chief Pharmacist or nominated Deputy</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rPr>
                <w:rFonts w:ascii="Arial" w:hAnsi="Arial" w:cs="Arial"/>
                <w:sz w:val="22"/>
                <w:szCs w:val="22"/>
              </w:rPr>
            </w:pPr>
          </w:p>
        </w:tc>
        <w:tc>
          <w:tcPr>
            <w:tcW w:w="2988" w:type="dxa"/>
            <w:gridSpan w:val="2"/>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Up to £75,000</w:t>
            </w:r>
          </w:p>
        </w:tc>
      </w:tr>
      <w:tr w:rsidR="00DD0F62" w:rsidRPr="007A48EA" w:rsidTr="00B90703">
        <w:tc>
          <w:tcPr>
            <w:tcW w:w="5868" w:type="dxa"/>
            <w:gridSpan w:val="3"/>
          </w:tcPr>
          <w:p w:rsidR="00DD0F62" w:rsidRPr="007A48EA" w:rsidRDefault="00DD0F62" w:rsidP="00B90703">
            <w:pPr>
              <w:tabs>
                <w:tab w:val="left" w:pos="-1128"/>
                <w:tab w:val="left" w:pos="-720"/>
                <w:tab w:val="left" w:pos="426"/>
                <w:tab w:val="left" w:pos="2160"/>
                <w:tab w:val="left" w:pos="2880"/>
                <w:tab w:val="left" w:pos="3600"/>
                <w:tab w:val="left" w:pos="4320"/>
                <w:tab w:val="left" w:pos="5040"/>
                <w:tab w:val="left" w:pos="5760"/>
                <w:tab w:val="left" w:pos="6480"/>
                <w:tab w:val="left" w:pos="6840"/>
              </w:tabs>
              <w:rPr>
                <w:rFonts w:ascii="Arial" w:hAnsi="Arial" w:cs="Arial"/>
                <w:sz w:val="22"/>
                <w:szCs w:val="22"/>
              </w:rPr>
            </w:pPr>
            <w:r w:rsidRPr="007A48EA">
              <w:rPr>
                <w:rFonts w:ascii="Arial" w:hAnsi="Arial" w:cs="Arial"/>
                <w:sz w:val="22"/>
                <w:szCs w:val="22"/>
              </w:rPr>
              <w:t>Executive Director / Associate Executive Director/</w:t>
            </w:r>
          </w:p>
          <w:p w:rsidR="00DD0F62" w:rsidRPr="007A48EA" w:rsidRDefault="00DD0F62" w:rsidP="00B90703">
            <w:pPr>
              <w:tabs>
                <w:tab w:val="left" w:pos="-1128"/>
                <w:tab w:val="left" w:pos="-720"/>
                <w:tab w:val="left" w:pos="426"/>
                <w:tab w:val="left" w:pos="2160"/>
                <w:tab w:val="left" w:pos="2880"/>
                <w:tab w:val="left" w:pos="3600"/>
                <w:tab w:val="left" w:pos="4320"/>
                <w:tab w:val="left" w:pos="5040"/>
                <w:tab w:val="left" w:pos="5760"/>
                <w:tab w:val="left" w:pos="6480"/>
                <w:tab w:val="left" w:pos="6840"/>
              </w:tabs>
              <w:rPr>
                <w:rFonts w:ascii="Arial" w:hAnsi="Arial" w:cs="Arial"/>
                <w:sz w:val="22"/>
                <w:szCs w:val="22"/>
              </w:rPr>
            </w:pPr>
            <w:r w:rsidRPr="007A48EA">
              <w:rPr>
                <w:rFonts w:ascii="Arial" w:hAnsi="Arial" w:cs="Arial"/>
                <w:sz w:val="22"/>
                <w:szCs w:val="22"/>
              </w:rPr>
              <w:t>Board Secretary of the HB Board</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rPr>
                <w:rFonts w:ascii="Arial" w:hAnsi="Arial" w:cs="Arial"/>
                <w:sz w:val="22"/>
                <w:szCs w:val="22"/>
              </w:rPr>
            </w:pPr>
            <w:r w:rsidRPr="007A48EA">
              <w:rPr>
                <w:rFonts w:ascii="Arial" w:hAnsi="Arial" w:cs="Arial"/>
                <w:sz w:val="22"/>
                <w:szCs w:val="22"/>
              </w:rPr>
              <w:t>(excluding staff representatives)</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rPr>
                <w:rFonts w:ascii="Arial" w:hAnsi="Arial" w:cs="Arial"/>
                <w:sz w:val="22"/>
                <w:szCs w:val="22"/>
              </w:rPr>
            </w:pPr>
          </w:p>
        </w:tc>
        <w:tc>
          <w:tcPr>
            <w:tcW w:w="2988" w:type="dxa"/>
            <w:gridSpan w:val="2"/>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Up to £250,000</w:t>
            </w:r>
          </w:p>
        </w:tc>
      </w:tr>
      <w:tr w:rsidR="00DD0F62" w:rsidRPr="007A48EA" w:rsidTr="00B90703">
        <w:tc>
          <w:tcPr>
            <w:tcW w:w="5868" w:type="dxa"/>
            <w:gridSpan w:val="3"/>
          </w:tcPr>
          <w:p w:rsidR="00DD0F62" w:rsidRPr="007A48EA" w:rsidRDefault="00DD0F62" w:rsidP="00B90703">
            <w:pPr>
              <w:tabs>
                <w:tab w:val="left" w:pos="-1128"/>
                <w:tab w:val="left" w:pos="-720"/>
                <w:tab w:val="left" w:pos="426"/>
                <w:tab w:val="left" w:pos="2160"/>
                <w:tab w:val="left" w:pos="2880"/>
                <w:tab w:val="left" w:pos="3600"/>
                <w:tab w:val="left" w:pos="4320"/>
                <w:tab w:val="left" w:pos="5040"/>
                <w:tab w:val="left" w:pos="5760"/>
                <w:tab w:val="left" w:pos="6480"/>
                <w:tab w:val="left" w:pos="6840"/>
              </w:tabs>
              <w:rPr>
                <w:rFonts w:ascii="Arial" w:hAnsi="Arial" w:cs="Arial"/>
                <w:sz w:val="22"/>
                <w:szCs w:val="22"/>
              </w:rPr>
            </w:pPr>
            <w:r w:rsidRPr="007A48EA">
              <w:rPr>
                <w:rFonts w:ascii="Arial" w:hAnsi="Arial" w:cs="Arial"/>
                <w:sz w:val="22"/>
                <w:szCs w:val="22"/>
              </w:rPr>
              <w:t>Chief Executive or Deputy Chief Executive</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rPr>
                <w:rFonts w:ascii="Arial" w:hAnsi="Arial" w:cs="Arial"/>
                <w:sz w:val="22"/>
                <w:szCs w:val="22"/>
              </w:rPr>
            </w:pPr>
            <w:r w:rsidRPr="007A48EA">
              <w:rPr>
                <w:rFonts w:ascii="Arial" w:hAnsi="Arial" w:cs="Arial"/>
                <w:sz w:val="22"/>
                <w:szCs w:val="22"/>
              </w:rPr>
              <w:t>when acting in his absence</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rPr>
                <w:rFonts w:ascii="Arial" w:hAnsi="Arial" w:cs="Arial"/>
                <w:sz w:val="22"/>
                <w:szCs w:val="22"/>
              </w:rPr>
            </w:pPr>
          </w:p>
        </w:tc>
        <w:tc>
          <w:tcPr>
            <w:tcW w:w="2988" w:type="dxa"/>
            <w:gridSpan w:val="2"/>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Up to £500,000</w:t>
            </w:r>
          </w:p>
        </w:tc>
      </w:tr>
      <w:tr w:rsidR="00DD0F62" w:rsidRPr="007A48EA" w:rsidTr="00B90703">
        <w:tc>
          <w:tcPr>
            <w:tcW w:w="5868" w:type="dxa"/>
            <w:gridSpan w:val="3"/>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rPr>
                <w:rFonts w:ascii="Arial" w:hAnsi="Arial" w:cs="Arial"/>
                <w:sz w:val="22"/>
                <w:szCs w:val="22"/>
              </w:rPr>
            </w:pPr>
            <w:r w:rsidRPr="007A48EA">
              <w:rPr>
                <w:rFonts w:ascii="Arial" w:hAnsi="Arial" w:cs="Arial"/>
                <w:sz w:val="22"/>
                <w:szCs w:val="22"/>
              </w:rPr>
              <w:lastRenderedPageBreak/>
              <w:t>HB Board</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rPr>
                <w:rFonts w:ascii="Arial" w:hAnsi="Arial" w:cs="Arial"/>
                <w:sz w:val="22"/>
                <w:szCs w:val="22"/>
              </w:rPr>
            </w:pPr>
          </w:p>
        </w:tc>
        <w:tc>
          <w:tcPr>
            <w:tcW w:w="2988" w:type="dxa"/>
            <w:gridSpan w:val="2"/>
          </w:tcPr>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In excess of £500,000*</w:t>
            </w:r>
          </w:p>
          <w:p w:rsidR="00DD0F62" w:rsidRPr="007A48EA" w:rsidRDefault="00DD0F62" w:rsidP="00B90703">
            <w:pPr>
              <w:pStyle w:val="Quick1"/>
              <w:tabs>
                <w:tab w:val="left" w:pos="-1128"/>
                <w:tab w:val="left" w:pos="-720"/>
                <w:tab w:val="left" w:pos="0"/>
                <w:tab w:val="left" w:pos="1440"/>
                <w:tab w:val="left" w:pos="2160"/>
                <w:tab w:val="left" w:pos="2880"/>
                <w:tab w:val="left" w:pos="3600"/>
                <w:tab w:val="left" w:pos="4320"/>
                <w:tab w:val="left" w:pos="5040"/>
                <w:tab w:val="left" w:pos="5760"/>
                <w:tab w:val="left" w:pos="6480"/>
                <w:tab w:val="left" w:pos="6840"/>
              </w:tabs>
              <w:ind w:left="0" w:firstLine="0"/>
              <w:jc w:val="center"/>
              <w:rPr>
                <w:rFonts w:ascii="Arial" w:hAnsi="Arial" w:cs="Arial"/>
                <w:sz w:val="22"/>
                <w:szCs w:val="22"/>
              </w:rPr>
            </w:pPr>
            <w:r w:rsidRPr="007A48EA">
              <w:rPr>
                <w:rFonts w:ascii="Arial" w:hAnsi="Arial" w:cs="Arial"/>
                <w:sz w:val="22"/>
                <w:szCs w:val="22"/>
              </w:rPr>
              <w:t>*see SFI 11.6.3</w:t>
            </w:r>
          </w:p>
        </w:tc>
      </w:tr>
    </w:tbl>
    <w:p w:rsidR="00DD0F62" w:rsidRPr="007A48EA" w:rsidRDefault="00DD0F62" w:rsidP="00DD0F62">
      <w:pPr>
        <w:jc w:val="both"/>
        <w:rPr>
          <w:rFonts w:ascii="Arial" w:hAnsi="Arial" w:cs="Arial"/>
        </w:rPr>
      </w:pPr>
    </w:p>
    <w:p w:rsidR="00DD0F62" w:rsidRDefault="00DD0F62" w:rsidP="00647932"/>
    <w:p w:rsidR="00647932" w:rsidRDefault="00647932" w:rsidP="00647932"/>
    <w:p w:rsidR="00401E9A" w:rsidRDefault="00401E9A" w:rsidP="00401E9A">
      <w:pPr>
        <w:rPr>
          <w:rFonts w:ascii="Arial" w:hAnsi="Arial" w:cs="Arial"/>
          <w:b/>
          <w:sz w:val="32"/>
          <w:szCs w:val="56"/>
        </w:rPr>
      </w:pPr>
      <w:r>
        <w:rPr>
          <w:rFonts w:ascii="Arial" w:hAnsi="Arial" w:cs="Arial"/>
          <w:b/>
          <w:sz w:val="32"/>
          <w:szCs w:val="56"/>
        </w:rPr>
        <w:t>Approval Date: September 2022</w:t>
      </w:r>
    </w:p>
    <w:p w:rsidR="00401E9A" w:rsidRDefault="00401E9A" w:rsidP="00401E9A">
      <w:pPr>
        <w:rPr>
          <w:rFonts w:ascii="Arial" w:hAnsi="Arial" w:cs="Arial"/>
          <w:b/>
          <w:sz w:val="32"/>
          <w:szCs w:val="56"/>
        </w:rPr>
      </w:pPr>
      <w:r>
        <w:rPr>
          <w:rFonts w:ascii="Arial" w:hAnsi="Arial" w:cs="Arial"/>
          <w:b/>
          <w:sz w:val="32"/>
          <w:szCs w:val="56"/>
        </w:rPr>
        <w:t>Review Date: September 2023</w:t>
      </w:r>
    </w:p>
    <w:p w:rsidR="00647932" w:rsidRDefault="00647932" w:rsidP="00401E9A">
      <w:pPr>
        <w:jc w:val="both"/>
        <w:rPr>
          <w:rFonts w:ascii="Arial" w:hAnsi="Arial" w:cs="Arial"/>
        </w:rPr>
      </w:pPr>
    </w:p>
    <w:p w:rsidR="00647932" w:rsidRDefault="00647932" w:rsidP="00E6213E">
      <w:pPr>
        <w:tabs>
          <w:tab w:val="left" w:pos="-1440"/>
          <w:tab w:val="left" w:pos="-720"/>
          <w:tab w:val="left" w:pos="0"/>
          <w:tab w:val="left" w:pos="720"/>
          <w:tab w:val="left" w:pos="1112"/>
          <w:tab w:val="left" w:pos="1260"/>
          <w:tab w:val="left" w:pos="1440"/>
          <w:tab w:val="left" w:pos="2880"/>
          <w:tab w:val="left" w:pos="3600"/>
          <w:tab w:val="left" w:pos="4320"/>
          <w:tab w:val="left" w:pos="5040"/>
          <w:tab w:val="left" w:pos="5760"/>
          <w:tab w:val="left" w:pos="6480"/>
          <w:tab w:val="left" w:pos="7200"/>
          <w:tab w:val="left" w:pos="7920"/>
          <w:tab w:val="left" w:pos="8640"/>
        </w:tabs>
        <w:ind w:left="720" w:hanging="720"/>
        <w:jc w:val="both"/>
        <w:rPr>
          <w:rFonts w:ascii="Arial" w:hAnsi="Arial" w:cs="Arial"/>
          <w:b/>
        </w:rPr>
      </w:pPr>
    </w:p>
    <w:p w:rsidR="00647932" w:rsidRDefault="00647932" w:rsidP="00E6213E">
      <w:pPr>
        <w:tabs>
          <w:tab w:val="left" w:pos="-1440"/>
          <w:tab w:val="left" w:pos="-720"/>
          <w:tab w:val="left" w:pos="0"/>
          <w:tab w:val="left" w:pos="720"/>
          <w:tab w:val="left" w:pos="1112"/>
          <w:tab w:val="left" w:pos="1260"/>
          <w:tab w:val="left" w:pos="1440"/>
          <w:tab w:val="left" w:pos="2880"/>
          <w:tab w:val="left" w:pos="3600"/>
          <w:tab w:val="left" w:pos="4320"/>
          <w:tab w:val="left" w:pos="5040"/>
          <w:tab w:val="left" w:pos="5760"/>
          <w:tab w:val="left" w:pos="6480"/>
          <w:tab w:val="left" w:pos="7200"/>
          <w:tab w:val="left" w:pos="7920"/>
          <w:tab w:val="left" w:pos="8640"/>
        </w:tabs>
        <w:ind w:left="720" w:hanging="720"/>
        <w:jc w:val="both"/>
        <w:rPr>
          <w:rFonts w:ascii="Arial" w:hAnsi="Arial" w:cs="Arial"/>
          <w:b/>
        </w:rPr>
      </w:pPr>
    </w:p>
    <w:sectPr w:rsidR="00647932" w:rsidSect="0034209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0703" w:rsidRDefault="00B90703" w:rsidP="00E6213E">
      <w:r>
        <w:separator/>
      </w:r>
    </w:p>
  </w:endnote>
  <w:endnote w:type="continuationSeparator" w:id="0">
    <w:p w:rsidR="00B90703" w:rsidRDefault="00B90703" w:rsidP="00E621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1287" w:rsidRDefault="003512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0703" w:rsidRDefault="00B90703" w:rsidP="00367ACE">
    <w:pPr>
      <w:pStyle w:val="Footer"/>
      <w:pBdr>
        <w:bottom w:val="single" w:sz="12" w:space="1" w:color="auto"/>
      </w:pBdr>
      <w:jc w:val="center"/>
    </w:pPr>
  </w:p>
  <w:p w:rsidR="00B90703" w:rsidRDefault="00B90703" w:rsidP="00367ACE">
    <w:pPr>
      <w:pStyle w:val="Footer"/>
      <w:jc w:val="center"/>
    </w:pPr>
  </w:p>
  <w:p w:rsidR="00B90703" w:rsidRPr="0043250C" w:rsidRDefault="00B90703" w:rsidP="00367ACE">
    <w:pPr>
      <w:pStyle w:val="Footer"/>
      <w:jc w:val="center"/>
      <w:rPr>
        <w:rFonts w:ascii="Arial" w:hAnsi="Arial" w:cs="Arial"/>
        <w:sz w:val="22"/>
        <w:szCs w:val="22"/>
      </w:rPr>
    </w:pPr>
    <w:r w:rsidRPr="0043250C">
      <w:rPr>
        <w:rFonts w:ascii="Arial" w:hAnsi="Arial" w:cs="Arial"/>
        <w:sz w:val="22"/>
        <w:szCs w:val="22"/>
      </w:rPr>
      <w:t xml:space="preserve">Standing Orders, Reservation </w:t>
    </w:r>
    <w:r>
      <w:rPr>
        <w:rFonts w:ascii="Arial" w:hAnsi="Arial" w:cs="Arial"/>
        <w:sz w:val="22"/>
        <w:szCs w:val="22"/>
      </w:rPr>
      <w:t>and</w:t>
    </w:r>
    <w:r w:rsidRPr="0043250C">
      <w:rPr>
        <w:rFonts w:ascii="Arial" w:hAnsi="Arial" w:cs="Arial"/>
        <w:sz w:val="22"/>
        <w:szCs w:val="22"/>
      </w:rPr>
      <w:t xml:space="preserve"> Delegation of Powers</w:t>
    </w:r>
    <w:r w:rsidR="00351287">
      <w:rPr>
        <w:rFonts w:ascii="Arial" w:hAnsi="Arial" w:cs="Arial"/>
        <w:sz w:val="22"/>
        <w:szCs w:val="22"/>
      </w:rPr>
      <w:t xml:space="preserve"> (September 202</w:t>
    </w:r>
    <w:r w:rsidR="00C752F4">
      <w:rPr>
        <w:rFonts w:ascii="Arial" w:hAnsi="Arial" w:cs="Arial"/>
        <w:sz w:val="22"/>
        <w:szCs w:val="22"/>
      </w:rPr>
      <w:t>3</w:t>
    </w:r>
    <w:bookmarkStart w:id="81" w:name="_GoBack"/>
    <w:bookmarkEnd w:id="81"/>
    <w:r w:rsidR="00351287">
      <w:rPr>
        <w:rFonts w:ascii="Arial" w:hAnsi="Arial" w:cs="Arial"/>
        <w:sz w:val="22"/>
        <w:szCs w:val="22"/>
      </w:rPr>
      <w:t>)</w:t>
    </w:r>
  </w:p>
  <w:p w:rsidR="00B90703" w:rsidRPr="0043250C" w:rsidRDefault="00B90703" w:rsidP="00367ACE">
    <w:pPr>
      <w:pStyle w:val="Footer"/>
      <w:rPr>
        <w:rFonts w:ascii="Arial" w:hAnsi="Arial" w:cs="Arial"/>
        <w:sz w:val="22"/>
        <w:szCs w:val="22"/>
      </w:rPr>
    </w:pPr>
  </w:p>
  <w:p w:rsidR="00B90703" w:rsidRPr="0043250C" w:rsidRDefault="00B90703" w:rsidP="00367ACE">
    <w:pPr>
      <w:pStyle w:val="Footer"/>
      <w:rPr>
        <w:rFonts w:ascii="Arial" w:hAnsi="Arial" w:cs="Arial"/>
        <w:sz w:val="22"/>
        <w:szCs w:val="22"/>
      </w:rPr>
    </w:pPr>
    <w:r w:rsidRPr="0043250C">
      <w:rPr>
        <w:rFonts w:ascii="Arial" w:hAnsi="Arial" w:cs="Arial"/>
        <w:sz w:val="22"/>
        <w:szCs w:val="22"/>
      </w:rPr>
      <w:tab/>
    </w:r>
    <w:r w:rsidRPr="0043250C">
      <w:rPr>
        <w:rFonts w:ascii="Arial" w:hAnsi="Arial" w:cs="Arial"/>
        <w:sz w:val="22"/>
        <w:szCs w:val="22"/>
      </w:rPr>
      <w:tab/>
      <w:t xml:space="preserve">Page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PAGE </w:instrText>
    </w:r>
    <w:r w:rsidRPr="0043250C">
      <w:rPr>
        <w:rStyle w:val="PageNumber"/>
        <w:rFonts w:ascii="Arial" w:hAnsi="Arial" w:cs="Arial"/>
        <w:sz w:val="22"/>
        <w:szCs w:val="22"/>
      </w:rPr>
      <w:fldChar w:fldCharType="separate"/>
    </w:r>
    <w:r w:rsidR="00C752F4">
      <w:rPr>
        <w:rStyle w:val="PageNumber"/>
        <w:rFonts w:ascii="Arial" w:hAnsi="Arial" w:cs="Arial"/>
        <w:noProof/>
        <w:sz w:val="22"/>
        <w:szCs w:val="22"/>
      </w:rPr>
      <w:t>1</w:t>
    </w:r>
    <w:r w:rsidRPr="0043250C">
      <w:rPr>
        <w:rStyle w:val="PageNumber"/>
        <w:rFonts w:ascii="Arial" w:hAnsi="Arial" w:cs="Arial"/>
        <w:sz w:val="22"/>
        <w:szCs w:val="22"/>
      </w:rPr>
      <w:fldChar w:fldCharType="end"/>
    </w:r>
    <w:r w:rsidRPr="0043250C">
      <w:rPr>
        <w:rStyle w:val="PageNumber"/>
        <w:rFonts w:ascii="Arial" w:hAnsi="Arial" w:cs="Arial"/>
        <w:sz w:val="22"/>
        <w:szCs w:val="22"/>
      </w:rPr>
      <w:t xml:space="preserve"> of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NUMPAGES </w:instrText>
    </w:r>
    <w:r w:rsidRPr="0043250C">
      <w:rPr>
        <w:rStyle w:val="PageNumber"/>
        <w:rFonts w:ascii="Arial" w:hAnsi="Arial" w:cs="Arial"/>
        <w:sz w:val="22"/>
        <w:szCs w:val="22"/>
      </w:rPr>
      <w:fldChar w:fldCharType="separate"/>
    </w:r>
    <w:r w:rsidR="00C752F4">
      <w:rPr>
        <w:rStyle w:val="PageNumber"/>
        <w:rFonts w:ascii="Arial" w:hAnsi="Arial" w:cs="Arial"/>
        <w:noProof/>
        <w:sz w:val="22"/>
        <w:szCs w:val="22"/>
      </w:rPr>
      <w:t>24</w:t>
    </w:r>
    <w:r w:rsidRPr="0043250C">
      <w:rPr>
        <w:rStyle w:val="PageNumber"/>
        <w:rFonts w:ascii="Arial" w:hAnsi="Arial" w:cs="Arial"/>
        <w:sz w:val="22"/>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1287" w:rsidRDefault="0035128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0703" w:rsidRDefault="00B90703" w:rsidP="00E6213E">
      <w:r>
        <w:separator/>
      </w:r>
    </w:p>
  </w:footnote>
  <w:footnote w:type="continuationSeparator" w:id="0">
    <w:p w:rsidR="00B90703" w:rsidRDefault="00B90703" w:rsidP="00E6213E">
      <w:r>
        <w:continuationSeparator/>
      </w:r>
    </w:p>
  </w:footnote>
  <w:footnote w:id="1">
    <w:p w:rsidR="00B90703" w:rsidRPr="009D17C8" w:rsidRDefault="009D17C8" w:rsidP="009D17C8">
      <w:pPr>
        <w:pStyle w:val="ListParagraph"/>
        <w:numPr>
          <w:ilvl w:val="0"/>
          <w:numId w:val="26"/>
        </w:numPr>
        <w:tabs>
          <w:tab w:val="left" w:pos="-1440"/>
        </w:tabs>
        <w:jc w:val="both"/>
        <w:rPr>
          <w:rFonts w:ascii="Arial" w:hAnsi="Arial" w:cs="Arial"/>
        </w:rPr>
      </w:pPr>
      <w:r w:rsidRPr="009D17C8">
        <w:rPr>
          <w:rFonts w:ascii="Arial" w:hAnsi="Arial" w:cs="Arial"/>
          <w:szCs w:val="20"/>
        </w:rPr>
        <w:t>Any decision to reserve a matter, and the manner in which that retained responsibility is carried out will be in accordance with any regulatory and/or Assembly Government requirements.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0703" w:rsidRDefault="00B90703"/>
  <w:p w:rsidR="00B90703" w:rsidRDefault="00B9070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0703" w:rsidRPr="003366DA" w:rsidRDefault="00B90703" w:rsidP="00217564">
    <w:pPr>
      <w:pStyle w:val="Header"/>
      <w:jc w:val="center"/>
      <w:rPr>
        <w:rFonts w:ascii="Arial" w:hAnsi="Arial" w:cs="Arial"/>
        <w:b/>
        <w:sz w:val="24"/>
        <w:szCs w:val="24"/>
      </w:rPr>
    </w:pPr>
    <w:r>
      <w:rPr>
        <w:noProof/>
        <w:lang w:eastAsia="en-GB"/>
      </w:rPr>
      <w:drawing>
        <wp:inline distT="0" distB="0" distL="0" distR="0">
          <wp:extent cx="2333625" cy="590550"/>
          <wp:effectExtent l="0" t="0" r="0" b="0"/>
          <wp:docPr id="1" name="Picture 1" descr="Lo res Swansea B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 res Swansea Bay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33625" cy="59055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1287" w:rsidRDefault="0035128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0"/>
    <w:lvl w:ilvl="0">
      <w:start w:val="1"/>
      <w:numFmt w:val="lowerLetter"/>
      <w:pStyle w:val="Quicka"/>
      <w:lvlText w:val="(%1)"/>
      <w:lvlJc w:val="left"/>
      <w:pPr>
        <w:tabs>
          <w:tab w:val="num" w:pos="2880"/>
        </w:tabs>
      </w:pPr>
      <w:rPr>
        <w:rFonts w:ascii="Times New Roman" w:hAnsi="Times New Roman"/>
        <w:sz w:val="24"/>
      </w:rPr>
    </w:lvl>
  </w:abstractNum>
  <w:abstractNum w:abstractNumId="1" w15:restartNumberingAfterBreak="0">
    <w:nsid w:val="028670A7"/>
    <w:multiLevelType w:val="hybridMultilevel"/>
    <w:tmpl w:val="1EA0632A"/>
    <w:lvl w:ilvl="0" w:tplc="C7C08694">
      <w:start w:val="1"/>
      <w:numFmt w:val="bullet"/>
      <w:lvlText w:val=""/>
      <w:lvlJc w:val="left"/>
      <w:pPr>
        <w:tabs>
          <w:tab w:val="num" w:pos="1207"/>
        </w:tabs>
        <w:ind w:left="1207" w:hanging="360"/>
      </w:pPr>
      <w:rPr>
        <w:rFonts w:ascii="Wingdings" w:hAnsi="Wingdings" w:hint="default"/>
        <w:color w:val="008080"/>
        <w:sz w:val="24"/>
        <w:szCs w:val="24"/>
      </w:rPr>
    </w:lvl>
    <w:lvl w:ilvl="1" w:tplc="08090003" w:tentative="1">
      <w:start w:val="1"/>
      <w:numFmt w:val="bullet"/>
      <w:lvlText w:val="o"/>
      <w:lvlJc w:val="left"/>
      <w:pPr>
        <w:tabs>
          <w:tab w:val="num" w:pos="1510"/>
        </w:tabs>
        <w:ind w:left="1510" w:hanging="360"/>
      </w:pPr>
      <w:rPr>
        <w:rFonts w:ascii="Courier New" w:hAnsi="Courier New" w:cs="Arial" w:hint="default"/>
      </w:rPr>
    </w:lvl>
    <w:lvl w:ilvl="2" w:tplc="08090005" w:tentative="1">
      <w:start w:val="1"/>
      <w:numFmt w:val="bullet"/>
      <w:lvlText w:val=""/>
      <w:lvlJc w:val="left"/>
      <w:pPr>
        <w:tabs>
          <w:tab w:val="num" w:pos="2230"/>
        </w:tabs>
        <w:ind w:left="2230" w:hanging="360"/>
      </w:pPr>
      <w:rPr>
        <w:rFonts w:ascii="Wingdings" w:hAnsi="Wingdings" w:hint="default"/>
      </w:rPr>
    </w:lvl>
    <w:lvl w:ilvl="3" w:tplc="08090001" w:tentative="1">
      <w:start w:val="1"/>
      <w:numFmt w:val="bullet"/>
      <w:lvlText w:val=""/>
      <w:lvlJc w:val="left"/>
      <w:pPr>
        <w:tabs>
          <w:tab w:val="num" w:pos="2950"/>
        </w:tabs>
        <w:ind w:left="2950" w:hanging="360"/>
      </w:pPr>
      <w:rPr>
        <w:rFonts w:ascii="Symbol" w:hAnsi="Symbol" w:hint="default"/>
      </w:rPr>
    </w:lvl>
    <w:lvl w:ilvl="4" w:tplc="08090003" w:tentative="1">
      <w:start w:val="1"/>
      <w:numFmt w:val="bullet"/>
      <w:lvlText w:val="o"/>
      <w:lvlJc w:val="left"/>
      <w:pPr>
        <w:tabs>
          <w:tab w:val="num" w:pos="3670"/>
        </w:tabs>
        <w:ind w:left="3670" w:hanging="360"/>
      </w:pPr>
      <w:rPr>
        <w:rFonts w:ascii="Courier New" w:hAnsi="Courier New" w:cs="Arial" w:hint="default"/>
      </w:rPr>
    </w:lvl>
    <w:lvl w:ilvl="5" w:tplc="08090005" w:tentative="1">
      <w:start w:val="1"/>
      <w:numFmt w:val="bullet"/>
      <w:lvlText w:val=""/>
      <w:lvlJc w:val="left"/>
      <w:pPr>
        <w:tabs>
          <w:tab w:val="num" w:pos="4390"/>
        </w:tabs>
        <w:ind w:left="4390" w:hanging="360"/>
      </w:pPr>
      <w:rPr>
        <w:rFonts w:ascii="Wingdings" w:hAnsi="Wingdings" w:hint="default"/>
      </w:rPr>
    </w:lvl>
    <w:lvl w:ilvl="6" w:tplc="08090001" w:tentative="1">
      <w:start w:val="1"/>
      <w:numFmt w:val="bullet"/>
      <w:lvlText w:val=""/>
      <w:lvlJc w:val="left"/>
      <w:pPr>
        <w:tabs>
          <w:tab w:val="num" w:pos="5110"/>
        </w:tabs>
        <w:ind w:left="5110" w:hanging="360"/>
      </w:pPr>
      <w:rPr>
        <w:rFonts w:ascii="Symbol" w:hAnsi="Symbol" w:hint="default"/>
      </w:rPr>
    </w:lvl>
    <w:lvl w:ilvl="7" w:tplc="08090003" w:tentative="1">
      <w:start w:val="1"/>
      <w:numFmt w:val="bullet"/>
      <w:lvlText w:val="o"/>
      <w:lvlJc w:val="left"/>
      <w:pPr>
        <w:tabs>
          <w:tab w:val="num" w:pos="5830"/>
        </w:tabs>
        <w:ind w:left="5830" w:hanging="360"/>
      </w:pPr>
      <w:rPr>
        <w:rFonts w:ascii="Courier New" w:hAnsi="Courier New" w:cs="Arial" w:hint="default"/>
      </w:rPr>
    </w:lvl>
    <w:lvl w:ilvl="8" w:tplc="08090005" w:tentative="1">
      <w:start w:val="1"/>
      <w:numFmt w:val="bullet"/>
      <w:lvlText w:val=""/>
      <w:lvlJc w:val="left"/>
      <w:pPr>
        <w:tabs>
          <w:tab w:val="num" w:pos="6550"/>
        </w:tabs>
        <w:ind w:left="6550" w:hanging="360"/>
      </w:pPr>
      <w:rPr>
        <w:rFonts w:ascii="Wingdings" w:hAnsi="Wingdings" w:hint="default"/>
      </w:rPr>
    </w:lvl>
  </w:abstractNum>
  <w:abstractNum w:abstractNumId="2" w15:restartNumberingAfterBreak="0">
    <w:nsid w:val="07405223"/>
    <w:multiLevelType w:val="singleLevel"/>
    <w:tmpl w:val="08090017"/>
    <w:lvl w:ilvl="0">
      <w:start w:val="1"/>
      <w:numFmt w:val="lowerLetter"/>
      <w:lvlText w:val="%1)"/>
      <w:lvlJc w:val="left"/>
      <w:pPr>
        <w:tabs>
          <w:tab w:val="num" w:pos="720"/>
        </w:tabs>
        <w:ind w:left="720" w:hanging="360"/>
      </w:pPr>
      <w:rPr>
        <w:rFonts w:hint="default"/>
      </w:rPr>
    </w:lvl>
  </w:abstractNum>
  <w:abstractNum w:abstractNumId="3" w15:restartNumberingAfterBreak="0">
    <w:nsid w:val="0C054984"/>
    <w:multiLevelType w:val="hybridMultilevel"/>
    <w:tmpl w:val="7C4AC04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075D81"/>
    <w:multiLevelType w:val="hybridMultilevel"/>
    <w:tmpl w:val="72AA40AC"/>
    <w:lvl w:ilvl="0" w:tplc="08090001">
      <w:start w:val="1"/>
      <w:numFmt w:val="bullet"/>
      <w:lvlText w:val=""/>
      <w:lvlJc w:val="left"/>
      <w:pPr>
        <w:ind w:left="1137" w:hanging="360"/>
      </w:pPr>
      <w:rPr>
        <w:rFonts w:ascii="Symbol" w:hAnsi="Symbol" w:hint="default"/>
      </w:rPr>
    </w:lvl>
    <w:lvl w:ilvl="1" w:tplc="08090003" w:tentative="1">
      <w:start w:val="1"/>
      <w:numFmt w:val="bullet"/>
      <w:lvlText w:val="o"/>
      <w:lvlJc w:val="left"/>
      <w:pPr>
        <w:ind w:left="1857" w:hanging="360"/>
      </w:pPr>
      <w:rPr>
        <w:rFonts w:ascii="Courier New" w:hAnsi="Courier New" w:cs="Courier New" w:hint="default"/>
      </w:rPr>
    </w:lvl>
    <w:lvl w:ilvl="2" w:tplc="08090005" w:tentative="1">
      <w:start w:val="1"/>
      <w:numFmt w:val="bullet"/>
      <w:lvlText w:val=""/>
      <w:lvlJc w:val="left"/>
      <w:pPr>
        <w:ind w:left="2577" w:hanging="360"/>
      </w:pPr>
      <w:rPr>
        <w:rFonts w:ascii="Wingdings" w:hAnsi="Wingdings" w:hint="default"/>
      </w:rPr>
    </w:lvl>
    <w:lvl w:ilvl="3" w:tplc="08090001" w:tentative="1">
      <w:start w:val="1"/>
      <w:numFmt w:val="bullet"/>
      <w:lvlText w:val=""/>
      <w:lvlJc w:val="left"/>
      <w:pPr>
        <w:ind w:left="3297" w:hanging="360"/>
      </w:pPr>
      <w:rPr>
        <w:rFonts w:ascii="Symbol" w:hAnsi="Symbol" w:hint="default"/>
      </w:rPr>
    </w:lvl>
    <w:lvl w:ilvl="4" w:tplc="08090003" w:tentative="1">
      <w:start w:val="1"/>
      <w:numFmt w:val="bullet"/>
      <w:lvlText w:val="o"/>
      <w:lvlJc w:val="left"/>
      <w:pPr>
        <w:ind w:left="4017" w:hanging="360"/>
      </w:pPr>
      <w:rPr>
        <w:rFonts w:ascii="Courier New" w:hAnsi="Courier New" w:cs="Courier New" w:hint="default"/>
      </w:rPr>
    </w:lvl>
    <w:lvl w:ilvl="5" w:tplc="08090005" w:tentative="1">
      <w:start w:val="1"/>
      <w:numFmt w:val="bullet"/>
      <w:lvlText w:val=""/>
      <w:lvlJc w:val="left"/>
      <w:pPr>
        <w:ind w:left="4737" w:hanging="360"/>
      </w:pPr>
      <w:rPr>
        <w:rFonts w:ascii="Wingdings" w:hAnsi="Wingdings" w:hint="default"/>
      </w:rPr>
    </w:lvl>
    <w:lvl w:ilvl="6" w:tplc="08090001" w:tentative="1">
      <w:start w:val="1"/>
      <w:numFmt w:val="bullet"/>
      <w:lvlText w:val=""/>
      <w:lvlJc w:val="left"/>
      <w:pPr>
        <w:ind w:left="5457" w:hanging="360"/>
      </w:pPr>
      <w:rPr>
        <w:rFonts w:ascii="Symbol" w:hAnsi="Symbol" w:hint="default"/>
      </w:rPr>
    </w:lvl>
    <w:lvl w:ilvl="7" w:tplc="08090003" w:tentative="1">
      <w:start w:val="1"/>
      <w:numFmt w:val="bullet"/>
      <w:lvlText w:val="o"/>
      <w:lvlJc w:val="left"/>
      <w:pPr>
        <w:ind w:left="6177" w:hanging="360"/>
      </w:pPr>
      <w:rPr>
        <w:rFonts w:ascii="Courier New" w:hAnsi="Courier New" w:cs="Courier New" w:hint="default"/>
      </w:rPr>
    </w:lvl>
    <w:lvl w:ilvl="8" w:tplc="08090005" w:tentative="1">
      <w:start w:val="1"/>
      <w:numFmt w:val="bullet"/>
      <w:lvlText w:val=""/>
      <w:lvlJc w:val="left"/>
      <w:pPr>
        <w:ind w:left="6897" w:hanging="360"/>
      </w:pPr>
      <w:rPr>
        <w:rFonts w:ascii="Wingdings" w:hAnsi="Wingdings" w:hint="default"/>
      </w:rPr>
    </w:lvl>
  </w:abstractNum>
  <w:abstractNum w:abstractNumId="5" w15:restartNumberingAfterBreak="0">
    <w:nsid w:val="23D01A03"/>
    <w:multiLevelType w:val="hybridMultilevel"/>
    <w:tmpl w:val="35985F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8272A85"/>
    <w:multiLevelType w:val="hybridMultilevel"/>
    <w:tmpl w:val="F18410CC"/>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7" w15:restartNumberingAfterBreak="0">
    <w:nsid w:val="2F690BE6"/>
    <w:multiLevelType w:val="hybridMultilevel"/>
    <w:tmpl w:val="6B121092"/>
    <w:lvl w:ilvl="0" w:tplc="1AAC9206">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2D729BC"/>
    <w:multiLevelType w:val="hybridMultilevel"/>
    <w:tmpl w:val="D3561574"/>
    <w:lvl w:ilvl="0" w:tplc="632C0A4E">
      <w:start w:val="1"/>
      <w:numFmt w:val="lowerRoman"/>
      <w:lvlText w:val="%1)"/>
      <w:lvlJc w:val="left"/>
      <w:pPr>
        <w:tabs>
          <w:tab w:val="num" w:pos="1430"/>
        </w:tabs>
        <w:ind w:left="1430" w:hanging="720"/>
      </w:pPr>
      <w:rPr>
        <w:rFonts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9" w15:restartNumberingAfterBreak="0">
    <w:nsid w:val="33B553D3"/>
    <w:multiLevelType w:val="hybridMultilevel"/>
    <w:tmpl w:val="2E9C6796"/>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CBE0395"/>
    <w:multiLevelType w:val="hybridMultilevel"/>
    <w:tmpl w:val="3CE48ACC"/>
    <w:lvl w:ilvl="0" w:tplc="632C0A4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EB56F08"/>
    <w:multiLevelType w:val="hybridMultilevel"/>
    <w:tmpl w:val="3EC0AFFA"/>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2EC2500"/>
    <w:multiLevelType w:val="hybridMultilevel"/>
    <w:tmpl w:val="12FEDE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4A3402A9"/>
    <w:multiLevelType w:val="hybridMultilevel"/>
    <w:tmpl w:val="5F26B80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4" w15:restartNumberingAfterBreak="0">
    <w:nsid w:val="57954591"/>
    <w:multiLevelType w:val="hybridMultilevel"/>
    <w:tmpl w:val="1FAE9C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8D074EC"/>
    <w:multiLevelType w:val="hybridMultilevel"/>
    <w:tmpl w:val="4DDC47E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58ED4668"/>
    <w:multiLevelType w:val="hybridMultilevel"/>
    <w:tmpl w:val="D92267AA"/>
    <w:lvl w:ilvl="0" w:tplc="3BAA5554">
      <w:start w:val="1"/>
      <w:numFmt w:val="decimal"/>
      <w:lvlText w:val="%1."/>
      <w:lvlJc w:val="left"/>
      <w:pPr>
        <w:ind w:left="720" w:hanging="360"/>
      </w:pPr>
      <w:rPr>
        <w:rFonts w:ascii="Arial" w:hAnsi="Arial" w:cs="Arial"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9717D72"/>
    <w:multiLevelType w:val="hybridMultilevel"/>
    <w:tmpl w:val="90CC5900"/>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99331E1"/>
    <w:multiLevelType w:val="hybridMultilevel"/>
    <w:tmpl w:val="A5763E38"/>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0916EE8"/>
    <w:multiLevelType w:val="hybridMultilevel"/>
    <w:tmpl w:val="2E96B5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2F342E3"/>
    <w:multiLevelType w:val="hybridMultilevel"/>
    <w:tmpl w:val="2B1E77DC"/>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BA14225"/>
    <w:multiLevelType w:val="hybridMultilevel"/>
    <w:tmpl w:val="AF76B260"/>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C6404D3"/>
    <w:multiLevelType w:val="hybridMultilevel"/>
    <w:tmpl w:val="DA8A9CD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6F847034"/>
    <w:multiLevelType w:val="hybridMultilevel"/>
    <w:tmpl w:val="34FE4AC4"/>
    <w:lvl w:ilvl="0" w:tplc="E6168204">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71C262CD"/>
    <w:multiLevelType w:val="hybridMultilevel"/>
    <w:tmpl w:val="3768156C"/>
    <w:lvl w:ilvl="0" w:tplc="7F40270E">
      <w:start w:val="1"/>
      <w:numFmt w:val="lowerRoman"/>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2587C3B"/>
    <w:multiLevelType w:val="hybridMultilevel"/>
    <w:tmpl w:val="0C625078"/>
    <w:lvl w:ilvl="0" w:tplc="08090017">
      <w:start w:val="1"/>
      <w:numFmt w:val="lowerLetter"/>
      <w:lvlText w:val="%1)"/>
      <w:lvlJc w:val="left"/>
      <w:pPr>
        <w:ind w:left="1425" w:hanging="360"/>
      </w:pPr>
    </w:lvl>
    <w:lvl w:ilvl="1" w:tplc="08090019" w:tentative="1">
      <w:start w:val="1"/>
      <w:numFmt w:val="lowerLetter"/>
      <w:lvlText w:val="%2."/>
      <w:lvlJc w:val="left"/>
      <w:pPr>
        <w:ind w:left="2145" w:hanging="360"/>
      </w:pPr>
    </w:lvl>
    <w:lvl w:ilvl="2" w:tplc="0809001B" w:tentative="1">
      <w:start w:val="1"/>
      <w:numFmt w:val="lowerRoman"/>
      <w:lvlText w:val="%3."/>
      <w:lvlJc w:val="right"/>
      <w:pPr>
        <w:ind w:left="2865" w:hanging="180"/>
      </w:pPr>
    </w:lvl>
    <w:lvl w:ilvl="3" w:tplc="0809000F" w:tentative="1">
      <w:start w:val="1"/>
      <w:numFmt w:val="decimal"/>
      <w:lvlText w:val="%4."/>
      <w:lvlJc w:val="left"/>
      <w:pPr>
        <w:ind w:left="3585" w:hanging="360"/>
      </w:pPr>
    </w:lvl>
    <w:lvl w:ilvl="4" w:tplc="08090019" w:tentative="1">
      <w:start w:val="1"/>
      <w:numFmt w:val="lowerLetter"/>
      <w:lvlText w:val="%5."/>
      <w:lvlJc w:val="left"/>
      <w:pPr>
        <w:ind w:left="4305" w:hanging="360"/>
      </w:pPr>
    </w:lvl>
    <w:lvl w:ilvl="5" w:tplc="0809001B" w:tentative="1">
      <w:start w:val="1"/>
      <w:numFmt w:val="lowerRoman"/>
      <w:lvlText w:val="%6."/>
      <w:lvlJc w:val="right"/>
      <w:pPr>
        <w:ind w:left="5025" w:hanging="180"/>
      </w:pPr>
    </w:lvl>
    <w:lvl w:ilvl="6" w:tplc="0809000F" w:tentative="1">
      <w:start w:val="1"/>
      <w:numFmt w:val="decimal"/>
      <w:lvlText w:val="%7."/>
      <w:lvlJc w:val="left"/>
      <w:pPr>
        <w:ind w:left="5745" w:hanging="360"/>
      </w:pPr>
    </w:lvl>
    <w:lvl w:ilvl="7" w:tplc="08090019" w:tentative="1">
      <w:start w:val="1"/>
      <w:numFmt w:val="lowerLetter"/>
      <w:lvlText w:val="%8."/>
      <w:lvlJc w:val="left"/>
      <w:pPr>
        <w:ind w:left="6465" w:hanging="360"/>
      </w:pPr>
    </w:lvl>
    <w:lvl w:ilvl="8" w:tplc="0809001B" w:tentative="1">
      <w:start w:val="1"/>
      <w:numFmt w:val="lowerRoman"/>
      <w:lvlText w:val="%9."/>
      <w:lvlJc w:val="right"/>
      <w:pPr>
        <w:ind w:left="7185" w:hanging="180"/>
      </w:pPr>
    </w:lvl>
  </w:abstractNum>
  <w:abstractNum w:abstractNumId="26" w15:restartNumberingAfterBreak="0">
    <w:nsid w:val="7D503A9F"/>
    <w:multiLevelType w:val="hybridMultilevel"/>
    <w:tmpl w:val="2676C0E2"/>
    <w:lvl w:ilvl="0" w:tplc="632C0A4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8"/>
  </w:num>
  <w:num w:numId="2">
    <w:abstractNumId w:val="9"/>
  </w:num>
  <w:num w:numId="3">
    <w:abstractNumId w:val="18"/>
  </w:num>
  <w:num w:numId="4">
    <w:abstractNumId w:val="21"/>
  </w:num>
  <w:num w:numId="5">
    <w:abstractNumId w:val="20"/>
  </w:num>
  <w:num w:numId="6">
    <w:abstractNumId w:val="1"/>
  </w:num>
  <w:num w:numId="7">
    <w:abstractNumId w:val="17"/>
  </w:num>
  <w:num w:numId="8">
    <w:abstractNumId w:val="11"/>
  </w:num>
  <w:num w:numId="9">
    <w:abstractNumId w:val="25"/>
  </w:num>
  <w:num w:numId="10">
    <w:abstractNumId w:val="6"/>
  </w:num>
  <w:num w:numId="11">
    <w:abstractNumId w:val="24"/>
  </w:num>
  <w:num w:numId="12">
    <w:abstractNumId w:val="4"/>
  </w:num>
  <w:num w:numId="13">
    <w:abstractNumId w:val="15"/>
  </w:num>
  <w:num w:numId="14">
    <w:abstractNumId w:val="12"/>
  </w:num>
  <w:num w:numId="15">
    <w:abstractNumId w:val="22"/>
  </w:num>
  <w:num w:numId="16">
    <w:abstractNumId w:val="19"/>
  </w:num>
  <w:num w:numId="17">
    <w:abstractNumId w:val="13"/>
  </w:num>
  <w:num w:numId="18">
    <w:abstractNumId w:val="23"/>
  </w:num>
  <w:num w:numId="19">
    <w:abstractNumId w:val="7"/>
  </w:num>
  <w:num w:numId="20">
    <w:abstractNumId w:val="16"/>
  </w:num>
  <w:num w:numId="21">
    <w:abstractNumId w:val="10"/>
  </w:num>
  <w:num w:numId="22">
    <w:abstractNumId w:val="26"/>
  </w:num>
  <w:num w:numId="23">
    <w:abstractNumId w:val="0"/>
    <w:lvlOverride w:ilvl="0">
      <w:startOverride w:val="1"/>
      <w:lvl w:ilvl="0">
        <w:start w:val="1"/>
        <w:numFmt w:val="decimal"/>
        <w:pStyle w:val="Quicka"/>
        <w:lvlText w:val="(%1)"/>
        <w:lvlJc w:val="left"/>
      </w:lvl>
    </w:lvlOverride>
  </w:num>
  <w:num w:numId="24">
    <w:abstractNumId w:val="2"/>
  </w:num>
  <w:num w:numId="25">
    <w:abstractNumId w:val="5"/>
  </w:num>
  <w:num w:numId="26">
    <w:abstractNumId w:val="3"/>
  </w:num>
  <w:num w:numId="2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2"/>
  </w:compat>
  <w:rsids>
    <w:rsidRoot w:val="00E6213E"/>
    <w:rsid w:val="000005C8"/>
    <w:rsid w:val="00022DFA"/>
    <w:rsid w:val="000321F4"/>
    <w:rsid w:val="00035498"/>
    <w:rsid w:val="00037E2E"/>
    <w:rsid w:val="0005732F"/>
    <w:rsid w:val="00087991"/>
    <w:rsid w:val="00090423"/>
    <w:rsid w:val="000914F8"/>
    <w:rsid w:val="000B2051"/>
    <w:rsid w:val="000B48D5"/>
    <w:rsid w:val="000C4D69"/>
    <w:rsid w:val="000F3535"/>
    <w:rsid w:val="000F3D10"/>
    <w:rsid w:val="00131B8A"/>
    <w:rsid w:val="0013313F"/>
    <w:rsid w:val="0015309F"/>
    <w:rsid w:val="001953AB"/>
    <w:rsid w:val="00195C78"/>
    <w:rsid w:val="001A2B67"/>
    <w:rsid w:val="001A303E"/>
    <w:rsid w:val="001A6DBE"/>
    <w:rsid w:val="001A6FF4"/>
    <w:rsid w:val="001C4ABA"/>
    <w:rsid w:val="001E147D"/>
    <w:rsid w:val="001E3C77"/>
    <w:rsid w:val="001F0737"/>
    <w:rsid w:val="001F7096"/>
    <w:rsid w:val="00212A9A"/>
    <w:rsid w:val="00217564"/>
    <w:rsid w:val="002330EE"/>
    <w:rsid w:val="002337B3"/>
    <w:rsid w:val="00243C55"/>
    <w:rsid w:val="00252AD9"/>
    <w:rsid w:val="00266146"/>
    <w:rsid w:val="002A30C5"/>
    <w:rsid w:val="00317AC5"/>
    <w:rsid w:val="00323B10"/>
    <w:rsid w:val="0034209A"/>
    <w:rsid w:val="00351287"/>
    <w:rsid w:val="00355EFB"/>
    <w:rsid w:val="0036473B"/>
    <w:rsid w:val="00367ACE"/>
    <w:rsid w:val="003C137E"/>
    <w:rsid w:val="003C4EE0"/>
    <w:rsid w:val="003E0B9E"/>
    <w:rsid w:val="003E0E7D"/>
    <w:rsid w:val="00401E9A"/>
    <w:rsid w:val="00402E75"/>
    <w:rsid w:val="00405707"/>
    <w:rsid w:val="00424BFD"/>
    <w:rsid w:val="0043306C"/>
    <w:rsid w:val="00435278"/>
    <w:rsid w:val="004358A6"/>
    <w:rsid w:val="00454414"/>
    <w:rsid w:val="004579CF"/>
    <w:rsid w:val="00470B48"/>
    <w:rsid w:val="0048517E"/>
    <w:rsid w:val="004860EC"/>
    <w:rsid w:val="004B3074"/>
    <w:rsid w:val="004B6B14"/>
    <w:rsid w:val="004B741A"/>
    <w:rsid w:val="004D1601"/>
    <w:rsid w:val="004D1E19"/>
    <w:rsid w:val="004E1FA4"/>
    <w:rsid w:val="005018BD"/>
    <w:rsid w:val="00520008"/>
    <w:rsid w:val="00553454"/>
    <w:rsid w:val="00575253"/>
    <w:rsid w:val="005B0E26"/>
    <w:rsid w:val="005E00E5"/>
    <w:rsid w:val="006115CE"/>
    <w:rsid w:val="00627765"/>
    <w:rsid w:val="00647932"/>
    <w:rsid w:val="00653093"/>
    <w:rsid w:val="006576F1"/>
    <w:rsid w:val="00665FED"/>
    <w:rsid w:val="00683CC7"/>
    <w:rsid w:val="006E6EA4"/>
    <w:rsid w:val="006F4031"/>
    <w:rsid w:val="007160F5"/>
    <w:rsid w:val="0072571D"/>
    <w:rsid w:val="007312FD"/>
    <w:rsid w:val="00735718"/>
    <w:rsid w:val="00745958"/>
    <w:rsid w:val="00755430"/>
    <w:rsid w:val="007863E3"/>
    <w:rsid w:val="00786630"/>
    <w:rsid w:val="007A3154"/>
    <w:rsid w:val="007B1BE6"/>
    <w:rsid w:val="007C0C61"/>
    <w:rsid w:val="007D126D"/>
    <w:rsid w:val="007D2718"/>
    <w:rsid w:val="007F35D7"/>
    <w:rsid w:val="007F7569"/>
    <w:rsid w:val="007F7B13"/>
    <w:rsid w:val="0082081A"/>
    <w:rsid w:val="0083615F"/>
    <w:rsid w:val="00837752"/>
    <w:rsid w:val="008416D2"/>
    <w:rsid w:val="0084644A"/>
    <w:rsid w:val="00872929"/>
    <w:rsid w:val="00880079"/>
    <w:rsid w:val="008877BC"/>
    <w:rsid w:val="008C736D"/>
    <w:rsid w:val="008F14BF"/>
    <w:rsid w:val="0090292A"/>
    <w:rsid w:val="00904D06"/>
    <w:rsid w:val="009366B9"/>
    <w:rsid w:val="009423BF"/>
    <w:rsid w:val="00951ED4"/>
    <w:rsid w:val="00990831"/>
    <w:rsid w:val="009978CB"/>
    <w:rsid w:val="009A26E6"/>
    <w:rsid w:val="009B11FD"/>
    <w:rsid w:val="009C6156"/>
    <w:rsid w:val="009C6D87"/>
    <w:rsid w:val="009D17C8"/>
    <w:rsid w:val="009F419B"/>
    <w:rsid w:val="009F60D2"/>
    <w:rsid w:val="00A0143F"/>
    <w:rsid w:val="00A14AB1"/>
    <w:rsid w:val="00A20869"/>
    <w:rsid w:val="00A20E33"/>
    <w:rsid w:val="00A4700D"/>
    <w:rsid w:val="00A47337"/>
    <w:rsid w:val="00A53236"/>
    <w:rsid w:val="00A548DE"/>
    <w:rsid w:val="00A55995"/>
    <w:rsid w:val="00A55C69"/>
    <w:rsid w:val="00A56241"/>
    <w:rsid w:val="00A66F1E"/>
    <w:rsid w:val="00A67E5C"/>
    <w:rsid w:val="00AB07B1"/>
    <w:rsid w:val="00AC6BE4"/>
    <w:rsid w:val="00AD7842"/>
    <w:rsid w:val="00AE29ED"/>
    <w:rsid w:val="00AE30F2"/>
    <w:rsid w:val="00B50874"/>
    <w:rsid w:val="00B6511E"/>
    <w:rsid w:val="00B7234A"/>
    <w:rsid w:val="00B839A1"/>
    <w:rsid w:val="00B90703"/>
    <w:rsid w:val="00BB5969"/>
    <w:rsid w:val="00BC3429"/>
    <w:rsid w:val="00BE1206"/>
    <w:rsid w:val="00BF129E"/>
    <w:rsid w:val="00C05A7D"/>
    <w:rsid w:val="00C259FE"/>
    <w:rsid w:val="00C25C10"/>
    <w:rsid w:val="00C74B72"/>
    <w:rsid w:val="00C752F4"/>
    <w:rsid w:val="00C870F7"/>
    <w:rsid w:val="00CA5C54"/>
    <w:rsid w:val="00CC672F"/>
    <w:rsid w:val="00CE510B"/>
    <w:rsid w:val="00CF2B2F"/>
    <w:rsid w:val="00D30633"/>
    <w:rsid w:val="00D54604"/>
    <w:rsid w:val="00D55228"/>
    <w:rsid w:val="00D6297D"/>
    <w:rsid w:val="00DA64D2"/>
    <w:rsid w:val="00DB04CD"/>
    <w:rsid w:val="00DC6D0F"/>
    <w:rsid w:val="00DD0F62"/>
    <w:rsid w:val="00E43157"/>
    <w:rsid w:val="00E6213E"/>
    <w:rsid w:val="00E71998"/>
    <w:rsid w:val="00E86FF7"/>
    <w:rsid w:val="00E977EE"/>
    <w:rsid w:val="00EA4A4D"/>
    <w:rsid w:val="00EC4938"/>
    <w:rsid w:val="00EC629A"/>
    <w:rsid w:val="00ED08C1"/>
    <w:rsid w:val="00F060CF"/>
    <w:rsid w:val="00F30C5C"/>
    <w:rsid w:val="00F35AF0"/>
    <w:rsid w:val="00F57783"/>
    <w:rsid w:val="00F65AF8"/>
    <w:rsid w:val="00F7099D"/>
    <w:rsid w:val="00FC453E"/>
    <w:rsid w:val="00FC51D5"/>
    <w:rsid w:val="00FD11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F79BC2D"/>
  <w15:docId w15:val="{D1F901B9-83E0-43F6-86DC-1DD74A5DB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213E"/>
    <w:pPr>
      <w:widowControl w:val="0"/>
      <w:autoSpaceDE w:val="0"/>
      <w:autoSpaceDN w:val="0"/>
      <w:adjustRightInd w:val="0"/>
    </w:pPr>
    <w:rPr>
      <w:rFonts w:ascii="Times New Roman" w:eastAsia="Times New Roman" w:hAnsi="Times New Roman" w:cs="Times New Roman"/>
      <w:sz w:val="24"/>
      <w:szCs w:val="24"/>
      <w:lang w:eastAsia="en-US"/>
    </w:rPr>
  </w:style>
  <w:style w:type="paragraph" w:styleId="Heading1">
    <w:name w:val="heading 1"/>
    <w:basedOn w:val="Normal"/>
    <w:next w:val="Normal"/>
    <w:link w:val="Heading1Char"/>
    <w:qFormat/>
    <w:rsid w:val="00E6213E"/>
    <w:pPr>
      <w:keepNext/>
      <w:tabs>
        <w:tab w:val="left" w:pos="-374"/>
      </w:tabs>
      <w:ind w:firstLine="720"/>
      <w:jc w:val="both"/>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6213E"/>
    <w:rPr>
      <w:rFonts w:ascii="Times New Roman" w:eastAsia="Times New Roman" w:hAnsi="Times New Roman" w:cs="Times New Roman"/>
      <w:b/>
      <w:bCs/>
      <w:lang w:val="en-GB"/>
    </w:rPr>
  </w:style>
  <w:style w:type="character" w:styleId="FootnoteReference">
    <w:name w:val="footnote reference"/>
    <w:semiHidden/>
    <w:rsid w:val="00E6213E"/>
  </w:style>
  <w:style w:type="paragraph" w:styleId="BodyTextIndent">
    <w:name w:val="Body Text Indent"/>
    <w:basedOn w:val="Normal"/>
    <w:link w:val="BodyTextIndentChar"/>
    <w:uiPriority w:val="99"/>
    <w:rsid w:val="00E6213E"/>
    <w:pPr>
      <w:tabs>
        <w:tab w:val="left" w:pos="-374"/>
      </w:tabs>
      <w:ind w:left="1440" w:hanging="720"/>
      <w:jc w:val="both"/>
    </w:pPr>
    <w:rPr>
      <w:i/>
      <w:iCs/>
    </w:rPr>
  </w:style>
  <w:style w:type="character" w:customStyle="1" w:styleId="BodyTextIndentChar">
    <w:name w:val="Body Text Indent Char"/>
    <w:basedOn w:val="DefaultParagraphFont"/>
    <w:link w:val="BodyTextIndent"/>
    <w:uiPriority w:val="99"/>
    <w:rsid w:val="00E6213E"/>
    <w:rPr>
      <w:rFonts w:ascii="Times New Roman" w:eastAsia="Times New Roman" w:hAnsi="Times New Roman" w:cs="Times New Roman"/>
      <w:i/>
      <w:iCs/>
      <w:lang w:val="en-GB"/>
    </w:rPr>
  </w:style>
  <w:style w:type="paragraph" w:styleId="Header">
    <w:name w:val="header"/>
    <w:basedOn w:val="Normal"/>
    <w:link w:val="HeaderChar"/>
    <w:rsid w:val="00E6213E"/>
    <w:pPr>
      <w:keepLines/>
      <w:widowControl/>
      <w:tabs>
        <w:tab w:val="center" w:pos="4320"/>
        <w:tab w:val="right" w:pos="8640"/>
      </w:tabs>
      <w:autoSpaceDE/>
      <w:autoSpaceDN/>
      <w:adjustRightInd/>
    </w:pPr>
    <w:rPr>
      <w:sz w:val="20"/>
      <w:szCs w:val="20"/>
    </w:rPr>
  </w:style>
  <w:style w:type="character" w:customStyle="1" w:styleId="HeaderChar">
    <w:name w:val="Header Char"/>
    <w:basedOn w:val="DefaultParagraphFont"/>
    <w:link w:val="Header"/>
    <w:rsid w:val="00E6213E"/>
    <w:rPr>
      <w:rFonts w:ascii="Times New Roman" w:eastAsia="Times New Roman" w:hAnsi="Times New Roman" w:cs="Times New Roman"/>
      <w:sz w:val="20"/>
      <w:szCs w:val="20"/>
      <w:lang w:val="en-GB"/>
    </w:rPr>
  </w:style>
  <w:style w:type="paragraph" w:styleId="Footer">
    <w:name w:val="footer"/>
    <w:basedOn w:val="Normal"/>
    <w:link w:val="FooterChar"/>
    <w:rsid w:val="00E6213E"/>
    <w:pPr>
      <w:tabs>
        <w:tab w:val="center" w:pos="4153"/>
        <w:tab w:val="right" w:pos="8306"/>
      </w:tabs>
    </w:pPr>
  </w:style>
  <w:style w:type="character" w:customStyle="1" w:styleId="FooterChar">
    <w:name w:val="Footer Char"/>
    <w:basedOn w:val="DefaultParagraphFont"/>
    <w:link w:val="Footer"/>
    <w:rsid w:val="00E6213E"/>
    <w:rPr>
      <w:rFonts w:ascii="Times New Roman" w:eastAsia="Times New Roman" w:hAnsi="Times New Roman" w:cs="Times New Roman"/>
      <w:lang w:val="en-GB"/>
    </w:rPr>
  </w:style>
  <w:style w:type="character" w:styleId="PageNumber">
    <w:name w:val="page number"/>
    <w:basedOn w:val="DefaultParagraphFont"/>
    <w:rsid w:val="00E6213E"/>
  </w:style>
  <w:style w:type="paragraph" w:styleId="FootnoteText">
    <w:name w:val="footnote text"/>
    <w:basedOn w:val="Normal"/>
    <w:link w:val="FootnoteTextChar"/>
    <w:semiHidden/>
    <w:rsid w:val="00E6213E"/>
    <w:pPr>
      <w:widowControl/>
      <w:autoSpaceDE/>
      <w:autoSpaceDN/>
      <w:adjustRightInd/>
    </w:pPr>
    <w:rPr>
      <w:sz w:val="20"/>
      <w:szCs w:val="20"/>
      <w:lang w:eastAsia="en-GB"/>
    </w:rPr>
  </w:style>
  <w:style w:type="character" w:customStyle="1" w:styleId="FootnoteTextChar">
    <w:name w:val="Footnote Text Char"/>
    <w:basedOn w:val="DefaultParagraphFont"/>
    <w:link w:val="FootnoteText"/>
    <w:semiHidden/>
    <w:rsid w:val="00E6213E"/>
    <w:rPr>
      <w:rFonts w:ascii="Times New Roman" w:eastAsia="Times New Roman" w:hAnsi="Times New Roman" w:cs="Times New Roman"/>
      <w:sz w:val="20"/>
      <w:szCs w:val="20"/>
      <w:lang w:val="en-GB" w:eastAsia="en-GB"/>
    </w:rPr>
  </w:style>
  <w:style w:type="paragraph" w:styleId="BalloonText">
    <w:name w:val="Balloon Text"/>
    <w:basedOn w:val="Normal"/>
    <w:link w:val="BalloonTextChar"/>
    <w:uiPriority w:val="99"/>
    <w:semiHidden/>
    <w:unhideWhenUsed/>
    <w:rsid w:val="007312FD"/>
    <w:rPr>
      <w:rFonts w:ascii="Tahoma" w:hAnsi="Tahoma" w:cs="Tahoma"/>
      <w:sz w:val="16"/>
      <w:szCs w:val="16"/>
    </w:rPr>
  </w:style>
  <w:style w:type="character" w:customStyle="1" w:styleId="BalloonTextChar">
    <w:name w:val="Balloon Text Char"/>
    <w:basedOn w:val="DefaultParagraphFont"/>
    <w:link w:val="BalloonText"/>
    <w:uiPriority w:val="99"/>
    <w:semiHidden/>
    <w:rsid w:val="007312FD"/>
    <w:rPr>
      <w:rFonts w:ascii="Tahoma" w:eastAsia="Times New Roman" w:hAnsi="Tahoma" w:cs="Tahoma"/>
      <w:sz w:val="16"/>
      <w:szCs w:val="16"/>
      <w:lang w:eastAsia="en-US"/>
    </w:rPr>
  </w:style>
  <w:style w:type="paragraph" w:customStyle="1" w:styleId="Default">
    <w:name w:val="Default"/>
    <w:rsid w:val="00FD114F"/>
    <w:pPr>
      <w:autoSpaceDE w:val="0"/>
      <w:autoSpaceDN w:val="0"/>
      <w:adjustRightInd w:val="0"/>
    </w:pPr>
    <w:rPr>
      <w:rFonts w:ascii="Verdana" w:hAnsi="Verdana" w:cs="Verdana"/>
      <w:color w:val="000000"/>
      <w:sz w:val="24"/>
      <w:szCs w:val="24"/>
    </w:rPr>
  </w:style>
  <w:style w:type="character" w:styleId="CommentReference">
    <w:name w:val="annotation reference"/>
    <w:basedOn w:val="DefaultParagraphFont"/>
    <w:uiPriority w:val="99"/>
    <w:semiHidden/>
    <w:unhideWhenUsed/>
    <w:rsid w:val="00627765"/>
    <w:rPr>
      <w:sz w:val="16"/>
      <w:szCs w:val="16"/>
    </w:rPr>
  </w:style>
  <w:style w:type="paragraph" w:styleId="CommentText">
    <w:name w:val="annotation text"/>
    <w:basedOn w:val="Normal"/>
    <w:link w:val="CommentTextChar"/>
    <w:uiPriority w:val="99"/>
    <w:semiHidden/>
    <w:unhideWhenUsed/>
    <w:rsid w:val="00627765"/>
    <w:rPr>
      <w:sz w:val="20"/>
      <w:szCs w:val="20"/>
    </w:rPr>
  </w:style>
  <w:style w:type="character" w:customStyle="1" w:styleId="CommentTextChar">
    <w:name w:val="Comment Text Char"/>
    <w:basedOn w:val="DefaultParagraphFont"/>
    <w:link w:val="CommentText"/>
    <w:uiPriority w:val="99"/>
    <w:semiHidden/>
    <w:rsid w:val="00627765"/>
    <w:rPr>
      <w:rFonts w:ascii="Times New Roman" w:eastAsia="Times New Roman" w:hAnsi="Times New Roman" w:cs="Times New Roman"/>
      <w:lang w:eastAsia="en-US"/>
    </w:rPr>
  </w:style>
  <w:style w:type="paragraph" w:styleId="CommentSubject">
    <w:name w:val="annotation subject"/>
    <w:basedOn w:val="CommentText"/>
    <w:next w:val="CommentText"/>
    <w:link w:val="CommentSubjectChar"/>
    <w:uiPriority w:val="99"/>
    <w:semiHidden/>
    <w:unhideWhenUsed/>
    <w:rsid w:val="00627765"/>
    <w:rPr>
      <w:b/>
      <w:bCs/>
    </w:rPr>
  </w:style>
  <w:style w:type="character" w:customStyle="1" w:styleId="CommentSubjectChar">
    <w:name w:val="Comment Subject Char"/>
    <w:basedOn w:val="CommentTextChar"/>
    <w:link w:val="CommentSubject"/>
    <w:uiPriority w:val="99"/>
    <w:semiHidden/>
    <w:rsid w:val="00627765"/>
    <w:rPr>
      <w:rFonts w:ascii="Times New Roman" w:eastAsia="Times New Roman" w:hAnsi="Times New Roman" w:cs="Times New Roman"/>
      <w:b/>
      <w:bCs/>
      <w:lang w:eastAsia="en-US"/>
    </w:rPr>
  </w:style>
  <w:style w:type="character" w:styleId="Hyperlink">
    <w:name w:val="Hyperlink"/>
    <w:basedOn w:val="DefaultParagraphFont"/>
    <w:uiPriority w:val="99"/>
    <w:unhideWhenUsed/>
    <w:rsid w:val="004860EC"/>
    <w:rPr>
      <w:color w:val="0000FF"/>
      <w:u w:val="single"/>
    </w:rPr>
  </w:style>
  <w:style w:type="paragraph" w:styleId="ListParagraph">
    <w:name w:val="List Paragraph"/>
    <w:basedOn w:val="Normal"/>
    <w:uiPriority w:val="34"/>
    <w:qFormat/>
    <w:rsid w:val="00A66F1E"/>
    <w:pPr>
      <w:ind w:left="720"/>
      <w:contextualSpacing/>
    </w:pPr>
  </w:style>
  <w:style w:type="paragraph" w:customStyle="1" w:styleId="Quicka">
    <w:name w:val="Quick a)"/>
    <w:basedOn w:val="Normal"/>
    <w:rsid w:val="00DD0F62"/>
    <w:pPr>
      <w:numPr>
        <w:numId w:val="23"/>
      </w:numPr>
      <w:autoSpaceDE/>
      <w:autoSpaceDN/>
      <w:adjustRightInd/>
      <w:ind w:left="2880" w:hanging="720"/>
    </w:pPr>
    <w:rPr>
      <w:snapToGrid w:val="0"/>
      <w:szCs w:val="20"/>
    </w:rPr>
  </w:style>
  <w:style w:type="paragraph" w:customStyle="1" w:styleId="Quick1">
    <w:name w:val="Quick 1."/>
    <w:basedOn w:val="Normal"/>
    <w:rsid w:val="00DD0F62"/>
    <w:pPr>
      <w:autoSpaceDE/>
      <w:autoSpaceDN/>
      <w:adjustRightInd/>
      <w:ind w:left="720" w:hanging="720"/>
    </w:pPr>
    <w:rPr>
      <w:snapToGrid w:val="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7865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251</TotalTime>
  <Pages>24</Pages>
  <Words>4726</Words>
  <Characters>26944</Characters>
  <Application>Microsoft Office Word</Application>
  <DocSecurity>0</DocSecurity>
  <Lines>224</Lines>
  <Paragraphs>63</Paragraphs>
  <ScaleCrop>false</ScaleCrop>
  <HeadingPairs>
    <vt:vector size="2" baseType="variant">
      <vt:variant>
        <vt:lpstr>Title</vt:lpstr>
      </vt:variant>
      <vt:variant>
        <vt:i4>1</vt:i4>
      </vt:variant>
    </vt:vector>
  </HeadingPairs>
  <TitlesOfParts>
    <vt:vector size="1" baseType="lpstr">
      <vt:lpstr>Schedule 1</vt:lpstr>
    </vt:vector>
  </TitlesOfParts>
  <Company>ABMU NHS Trust</Company>
  <LinksUpToDate>false</LinksUpToDate>
  <CharactersWithSpaces>31607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Schedule 1</dc:title>
  <dc:creator>je005111</dc:creator>
  <cp:lastModifiedBy>Elizabeth Stauber (Swansea Bay UHB - Corporate Services)</cp:lastModifiedBy>
  <cp:revision>20</cp:revision>
  <cp:lastPrinted>2021-04-23T13:36:00Z</cp:lastPrinted>
  <dcterms:created xsi:type="dcterms:W3CDTF">2018-12-12T16:29:00Z</dcterms:created>
  <dcterms:modified xsi:type="dcterms:W3CDTF">2023-10-16T14:33:00Z</dcterms:modified>
</cp:coreProperties>
</file>