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534" w:rsidRPr="007B1534" w:rsidRDefault="007B1534" w:rsidP="007B153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B1534">
        <w:rPr>
          <w:rFonts w:ascii="Verdana" w:eastAsia="Times New Roman" w:hAnsi="Verdana" w:cs="Times New Roman"/>
          <w:b/>
          <w:bCs/>
          <w:color w:val="4672B4"/>
          <w:kern w:val="36"/>
          <w:sz w:val="27"/>
          <w:szCs w:val="27"/>
          <w:lang w:eastAsia="en-GB"/>
        </w:rPr>
        <w:t>Cardiac patients on road to recovery with help from tai chi</w:t>
      </w:r>
    </w:p>
    <w:p w:rsidR="007B1534" w:rsidRPr="007B1534" w:rsidRDefault="007B1534" w:rsidP="007B1534">
      <w:pPr>
        <w:shd w:val="clear" w:color="auto" w:fill="FFFFFF"/>
        <w:spacing w:after="0" w:line="336" w:lineRule="atLeast"/>
        <w:rPr>
          <w:rFonts w:ascii="Verdana" w:eastAsia="Times New Roman" w:hAnsi="Verdana" w:cs="Times New Roman"/>
          <w:color w:val="883580"/>
          <w:sz w:val="16"/>
          <w:szCs w:val="16"/>
          <w:lang w:eastAsia="en-GB"/>
        </w:rPr>
      </w:pPr>
      <w:r w:rsidRPr="007B1534">
        <w:rPr>
          <w:rFonts w:ascii="Verdana" w:eastAsia="Times New Roman" w:hAnsi="Verdana" w:cs="Times New Roman"/>
          <w:color w:val="883580"/>
          <w:sz w:val="16"/>
          <w:szCs w:val="16"/>
          <w:lang w:eastAsia="en-GB"/>
        </w:rPr>
        <w:t xml:space="preserve">Tuesday, 25 April 2017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Recovering from a heart attack may mean major lifestyle changes for patients but it’s not all about diet and the gym - the gentle movements of tai chi have been playing a part too.</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Originally a Chinese martial art practised around the world to help benefit health, ABMU’s cardiac rehabilitation team has been using adapted tai chi in a successful trial.</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noProof/>
          <w:color w:val="000000"/>
          <w:sz w:val="18"/>
          <w:szCs w:val="18"/>
          <w:lang w:eastAsia="en-GB"/>
        </w:rPr>
        <w:drawing>
          <wp:inline distT="0" distB="0" distL="0" distR="0">
            <wp:extent cx="5711762" cy="2800350"/>
            <wp:effectExtent l="0" t="0" r="3810" b="0"/>
            <wp:docPr id="4" name="Picture 4" descr="taiChiLes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iChiLesso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32913" cy="2810720"/>
                    </a:xfrm>
                    <a:prstGeom prst="rect">
                      <a:avLst/>
                    </a:prstGeom>
                    <a:noFill/>
                    <a:ln>
                      <a:noFill/>
                    </a:ln>
                  </pic:spPr>
                </pic:pic>
              </a:graphicData>
            </a:graphic>
          </wp:inline>
        </w:drawing>
      </w:r>
      <w:r w:rsidRPr="007B1534">
        <w:rPr>
          <w:rFonts w:ascii="Verdana" w:eastAsia="Times New Roman" w:hAnsi="Verdana" w:cs="Times New Roman"/>
          <w:color w:val="000000"/>
          <w:sz w:val="18"/>
          <w:szCs w:val="18"/>
          <w:lang w:eastAsia="en-GB"/>
        </w:rPr>
        <w:t>As part of their six-week rehab course patients recovering from heart attacks and surgery were invited to attend sessions at Singleton and Morriston hospitals and learn the techniques involved.</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xml:space="preserve">Susan Davies, an occupational therapy technician with the cardiac health team, leads the classes: </w:t>
      </w:r>
      <w:r w:rsidRPr="007B1534">
        <w:rPr>
          <w:rFonts w:ascii="Verdana" w:eastAsia="Times New Roman" w:hAnsi="Verdana" w:cs="Times New Roman"/>
          <w:b/>
          <w:bCs/>
          <w:color w:val="000000"/>
          <w:sz w:val="18"/>
          <w:szCs w:val="18"/>
          <w:lang w:eastAsia="en-GB"/>
        </w:rPr>
        <w:t xml:space="preserve">“Tai chi is often called meditation in motion and combines deep breathing and relaxation with slow and gentle movements.”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xml:space="preserve">Clinical nurse specialist Carolyn </w:t>
      </w:r>
      <w:proofErr w:type="spellStart"/>
      <w:r w:rsidRPr="007B1534">
        <w:rPr>
          <w:rFonts w:ascii="Verdana" w:eastAsia="Times New Roman" w:hAnsi="Verdana" w:cs="Times New Roman"/>
          <w:color w:val="000000"/>
          <w:sz w:val="18"/>
          <w:szCs w:val="18"/>
          <w:lang w:eastAsia="en-GB"/>
        </w:rPr>
        <w:t>Cude</w:t>
      </w:r>
      <w:proofErr w:type="spellEnd"/>
      <w:r w:rsidRPr="007B1534">
        <w:rPr>
          <w:rFonts w:ascii="Verdana" w:eastAsia="Times New Roman" w:hAnsi="Verdana" w:cs="Times New Roman"/>
          <w:color w:val="000000"/>
          <w:sz w:val="18"/>
          <w:szCs w:val="18"/>
          <w:lang w:eastAsia="en-GB"/>
        </w:rPr>
        <w:t xml:space="preserve"> added: </w:t>
      </w:r>
      <w:r w:rsidRPr="007B1534">
        <w:rPr>
          <w:rFonts w:ascii="Verdana" w:eastAsia="Times New Roman" w:hAnsi="Verdana" w:cs="Times New Roman"/>
          <w:b/>
          <w:bCs/>
          <w:color w:val="000000"/>
          <w:sz w:val="18"/>
          <w:szCs w:val="18"/>
          <w:lang w:eastAsia="en-GB"/>
        </w:rPr>
        <w:t>“Patients come to us twice a week for a six-week period. We encourage them to look at lifestyle changes and we help them to start doing regular exercise.</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color w:val="000000"/>
          <w:sz w:val="18"/>
          <w:szCs w:val="18"/>
          <w:lang w:eastAsia="en-GB"/>
        </w:rPr>
        <w:t>“The recommendation is to do 150 minutes of cardiovascular exercise a week.  Tai chi is not cardiovascular exercise but it certainly has other benefits.</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color w:val="000000"/>
          <w:sz w:val="18"/>
          <w:szCs w:val="18"/>
          <w:lang w:eastAsia="en-GB"/>
        </w:rPr>
        <w:t xml:space="preserve">“Tai chi is a </w:t>
      </w:r>
      <w:proofErr w:type="spellStart"/>
      <w:r w:rsidRPr="007B1534">
        <w:rPr>
          <w:rFonts w:ascii="Verdana" w:eastAsia="Times New Roman" w:hAnsi="Verdana" w:cs="Times New Roman"/>
          <w:b/>
          <w:bCs/>
          <w:color w:val="000000"/>
          <w:sz w:val="18"/>
          <w:szCs w:val="18"/>
          <w:lang w:eastAsia="en-GB"/>
        </w:rPr>
        <w:t>neuromotor</w:t>
      </w:r>
      <w:proofErr w:type="spellEnd"/>
      <w:r w:rsidRPr="007B1534">
        <w:rPr>
          <w:rFonts w:ascii="Verdana" w:eastAsia="Times New Roman" w:hAnsi="Verdana" w:cs="Times New Roman"/>
          <w:b/>
          <w:bCs/>
          <w:color w:val="000000"/>
          <w:sz w:val="18"/>
          <w:szCs w:val="18"/>
          <w:lang w:eastAsia="en-GB"/>
        </w:rPr>
        <w:t xml:space="preserve"> exercise so it helps people with their balance, posture and flexibility.  It helps them to feel good and is an additive to the exercise we offer on the programme.”</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2876550" cy="2870486"/>
            <wp:effectExtent l="0" t="0" r="0" b="6350"/>
            <wp:wrapThrough wrapText="bothSides">
              <wp:wrapPolygon edited="0">
                <wp:start x="0" y="0"/>
                <wp:lineTo x="0" y="21504"/>
                <wp:lineTo x="21457" y="21504"/>
                <wp:lineTo x="21457" y="0"/>
                <wp:lineTo x="0" y="0"/>
              </wp:wrapPolygon>
            </wp:wrapThrough>
            <wp:docPr id="3" name="Picture 3" descr="taichip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ichipai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76550" cy="2870486"/>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1534">
        <w:rPr>
          <w:rFonts w:ascii="Verdana" w:eastAsia="Times New Roman" w:hAnsi="Verdana" w:cs="Times New Roman"/>
          <w:color w:val="000000"/>
          <w:sz w:val="18"/>
          <w:szCs w:val="18"/>
          <w:lang w:eastAsia="en-GB"/>
        </w:rPr>
        <w:t>The team, which includes nursing staff and therapists, wanted to introduce an additional form of exercise into the rehab programme and decided to try tai chi.</w:t>
      </w:r>
    </w:p>
    <w:p w:rsidR="00DF2D65" w:rsidRPr="007B1534" w:rsidRDefault="00DF2D65" w:rsidP="007B1534">
      <w:pPr>
        <w:shd w:val="clear" w:color="auto" w:fill="FFFFFF"/>
        <w:spacing w:after="0" w:line="336" w:lineRule="atLeast"/>
        <w:rPr>
          <w:rFonts w:ascii="Verdana" w:eastAsia="Times New Roman" w:hAnsi="Verdana" w:cs="Times New Roman"/>
          <w:color w:val="000000"/>
          <w:sz w:val="18"/>
          <w:szCs w:val="18"/>
          <w:lang w:eastAsia="en-GB"/>
        </w:rPr>
      </w:pPr>
    </w:p>
    <w:p w:rsidR="00DF2D65" w:rsidRPr="007B1534" w:rsidRDefault="007B1534" w:rsidP="00DF2D65">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r w:rsidR="00DF2D65" w:rsidRPr="007B1534">
        <w:rPr>
          <w:rFonts w:ascii="Verdana" w:eastAsia="Times New Roman" w:hAnsi="Verdana" w:cs="Times New Roman"/>
          <w:i/>
          <w:iCs/>
          <w:color w:val="000000"/>
          <w:sz w:val="18"/>
          <w:szCs w:val="18"/>
          <w:lang w:eastAsia="en-GB"/>
        </w:rPr>
        <w:t>Occupational therapist Rachel Owen and</w:t>
      </w:r>
      <w:r w:rsidR="00DF2D65" w:rsidRPr="007B1534">
        <w:rPr>
          <w:rFonts w:ascii="Verdana" w:eastAsia="Times New Roman" w:hAnsi="Verdana" w:cs="Times New Roman"/>
          <w:i/>
          <w:iCs/>
          <w:color w:val="000000"/>
          <w:sz w:val="18"/>
          <w:szCs w:val="18"/>
          <w:lang w:eastAsia="en-GB"/>
        </w:rPr>
        <w:br/>
        <w:t xml:space="preserve">clinical nurse specialist Carolyn </w:t>
      </w:r>
      <w:proofErr w:type="spellStart"/>
      <w:r w:rsidR="00DF2D65" w:rsidRPr="007B1534">
        <w:rPr>
          <w:rFonts w:ascii="Verdana" w:eastAsia="Times New Roman" w:hAnsi="Verdana" w:cs="Times New Roman"/>
          <w:i/>
          <w:iCs/>
          <w:color w:val="000000"/>
          <w:sz w:val="18"/>
          <w:szCs w:val="18"/>
          <w:lang w:eastAsia="en-GB"/>
        </w:rPr>
        <w:t>Cude</w:t>
      </w:r>
      <w:proofErr w:type="spellEnd"/>
      <w:r w:rsidR="00DF2D65" w:rsidRPr="007B1534">
        <w:rPr>
          <w:rFonts w:ascii="Verdana" w:eastAsia="Times New Roman" w:hAnsi="Verdana" w:cs="Times New Roman"/>
          <w:i/>
          <w:iCs/>
          <w:color w:val="000000"/>
          <w:sz w:val="18"/>
          <w:szCs w:val="18"/>
          <w:lang w:eastAsia="en-GB"/>
        </w:rPr>
        <w:t>.</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The trial has been so successful that from June it will be incorporated into the programme for patients alongside gym sessions.</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xml:space="preserve">Susan, </w:t>
      </w:r>
      <w:r w:rsidRPr="007B1534">
        <w:rPr>
          <w:rFonts w:ascii="Verdana" w:eastAsia="Times New Roman" w:hAnsi="Verdana" w:cs="Times New Roman"/>
          <w:i/>
          <w:iCs/>
          <w:color w:val="000000"/>
          <w:sz w:val="18"/>
          <w:szCs w:val="18"/>
          <w:lang w:eastAsia="en-GB"/>
        </w:rPr>
        <w:t xml:space="preserve">(pictured below leading a class) </w:t>
      </w:r>
      <w:r w:rsidRPr="007B1534">
        <w:rPr>
          <w:rFonts w:ascii="Verdana" w:eastAsia="Times New Roman" w:hAnsi="Verdana" w:cs="Times New Roman"/>
          <w:color w:val="000000"/>
          <w:sz w:val="18"/>
          <w:szCs w:val="18"/>
          <w:lang w:eastAsia="en-GB"/>
        </w:rPr>
        <w:t>who had previously taught adapted tai chi while working with the Macmillan therapy team, added: “</w:t>
      </w:r>
      <w:r w:rsidRPr="007B1534">
        <w:rPr>
          <w:rFonts w:ascii="Verdana" w:eastAsia="Times New Roman" w:hAnsi="Verdana" w:cs="Times New Roman"/>
          <w:b/>
          <w:bCs/>
          <w:color w:val="000000"/>
          <w:sz w:val="18"/>
          <w:szCs w:val="18"/>
          <w:lang w:eastAsia="en-GB"/>
        </w:rPr>
        <w:t xml:space="preserve">There are several different styles, we use a modern style called </w:t>
      </w:r>
      <w:proofErr w:type="spellStart"/>
      <w:r w:rsidRPr="007B1534">
        <w:rPr>
          <w:rFonts w:ascii="Verdana" w:eastAsia="Times New Roman" w:hAnsi="Verdana" w:cs="Times New Roman"/>
          <w:b/>
          <w:bCs/>
          <w:color w:val="000000"/>
          <w:sz w:val="18"/>
          <w:szCs w:val="18"/>
          <w:lang w:eastAsia="en-GB"/>
        </w:rPr>
        <w:t>shibashi</w:t>
      </w:r>
      <w:proofErr w:type="spellEnd"/>
      <w:r w:rsidRPr="007B1534">
        <w:rPr>
          <w:rFonts w:ascii="Verdana" w:eastAsia="Times New Roman" w:hAnsi="Verdana" w:cs="Times New Roman"/>
          <w:b/>
          <w:bCs/>
          <w:color w:val="000000"/>
          <w:sz w:val="18"/>
          <w:szCs w:val="18"/>
          <w:lang w:eastAsia="en-GB"/>
        </w:rPr>
        <w:t xml:space="preserve">, which is a set of 18 movements which are easy to learn and we can adapt the movements to meet anyone’s needs.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DF2D65"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3329305</wp:posOffset>
            </wp:positionH>
            <wp:positionV relativeFrom="paragraph">
              <wp:posOffset>59055</wp:posOffset>
            </wp:positionV>
            <wp:extent cx="2345055" cy="2943225"/>
            <wp:effectExtent l="0" t="0" r="0" b="9525"/>
            <wp:wrapThrough wrapText="bothSides">
              <wp:wrapPolygon edited="0">
                <wp:start x="0" y="0"/>
                <wp:lineTo x="0" y="21530"/>
                <wp:lineTo x="21407" y="21530"/>
                <wp:lineTo x="21407" y="0"/>
                <wp:lineTo x="0" y="0"/>
              </wp:wrapPolygon>
            </wp:wrapThrough>
            <wp:docPr id="2" name="Picture 2" descr="taichiSus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ichiSusa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45055" cy="2943225"/>
                    </a:xfrm>
                    <a:prstGeom prst="rect">
                      <a:avLst/>
                    </a:prstGeom>
                    <a:noFill/>
                    <a:ln>
                      <a:noFill/>
                    </a:ln>
                  </pic:spPr>
                </pic:pic>
              </a:graphicData>
            </a:graphic>
            <wp14:sizeRelH relativeFrom="page">
              <wp14:pctWidth>0</wp14:pctWidth>
            </wp14:sizeRelH>
            <wp14:sizeRelV relativeFrom="page">
              <wp14:pctHeight>0</wp14:pctHeight>
            </wp14:sizeRelV>
          </wp:anchor>
        </w:drawing>
      </w:r>
      <w:r w:rsidR="007B1534" w:rsidRPr="007B1534">
        <w:rPr>
          <w:rFonts w:ascii="Verdana" w:eastAsia="Times New Roman" w:hAnsi="Verdana" w:cs="Times New Roman"/>
          <w:b/>
          <w:bCs/>
          <w:color w:val="000000"/>
          <w:sz w:val="18"/>
          <w:szCs w:val="18"/>
          <w:lang w:eastAsia="en-GB"/>
        </w:rPr>
        <w:t>“The delight of tai chi is that anyone can practise it and it is suitable for everyone.”</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Cardiac patient Sharon Garry, of Swansea, had never tried anything like tai chi before she began her rehab course but has been so pleased with the results she will be carrying on now her rehab programme is over.</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color w:val="000000"/>
          <w:sz w:val="18"/>
          <w:szCs w:val="18"/>
          <w:lang w:eastAsia="en-GB"/>
        </w:rPr>
        <w:t>“It’s very focused with relaxing slow movements and it’s harder than you think it’s going to be. It’s good for concentration and working your muscle groups as well.</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color w:val="000000"/>
          <w:sz w:val="18"/>
          <w:szCs w:val="18"/>
          <w:lang w:eastAsia="en-GB"/>
        </w:rPr>
        <w:t>“I really enjoyed doing the classes, I am so glad the team introduced me to tai chi. I now want to carry on with it so it will continue to help me relaxing and focusing,”</w:t>
      </w:r>
      <w:r w:rsidRPr="007B1534">
        <w:rPr>
          <w:rFonts w:ascii="Verdana" w:eastAsia="Times New Roman" w:hAnsi="Verdana" w:cs="Times New Roman"/>
          <w:color w:val="000000"/>
          <w:sz w:val="18"/>
          <w:szCs w:val="18"/>
          <w:lang w:eastAsia="en-GB"/>
        </w:rPr>
        <w:t xml:space="preserve"> she said.</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Sharon’s enthusiasm comes as no surprise to senior occupational therapist Rachel Owen who is collecting information to illustrate how it helps patients.</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xml:space="preserve">Rachel said: </w:t>
      </w:r>
      <w:r w:rsidRPr="007B1534">
        <w:rPr>
          <w:rFonts w:ascii="Verdana" w:eastAsia="Times New Roman" w:hAnsi="Verdana" w:cs="Times New Roman"/>
          <w:b/>
          <w:bCs/>
          <w:color w:val="000000"/>
          <w:sz w:val="18"/>
          <w:szCs w:val="18"/>
          <w:lang w:eastAsia="en-GB"/>
        </w:rPr>
        <w:t>“There is extensive evidence that tai chi movements lower blood pressure and heart rate and improve symptoms of stress and anxiety in the cardiac population.”</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lastRenderedPageBreak/>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She wants to use the information from the patients to demonstrate just how tai chi improves feelings of relaxation and heart rates.</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color w:val="000000"/>
          <w:sz w:val="18"/>
          <w:szCs w:val="18"/>
          <w:lang w:eastAsia="en-GB"/>
        </w:rPr>
        <w:t>“We not only record their heart rate at the start of each session but also ask them to assess how relaxed they feel. We then ask them to do the same at the end of the class.</w:t>
      </w:r>
    </w:p>
    <w:p w:rsidR="007B1534" w:rsidRPr="007B1534" w:rsidRDefault="00DF2D65"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-19050</wp:posOffset>
            </wp:positionH>
            <wp:positionV relativeFrom="paragraph">
              <wp:posOffset>158115</wp:posOffset>
            </wp:positionV>
            <wp:extent cx="2780419" cy="2419350"/>
            <wp:effectExtent l="0" t="0" r="1270" b="0"/>
            <wp:wrapThrough wrapText="bothSides">
              <wp:wrapPolygon edited="0">
                <wp:start x="0" y="0"/>
                <wp:lineTo x="0" y="21430"/>
                <wp:lineTo x="21462" y="21430"/>
                <wp:lineTo x="21462" y="0"/>
                <wp:lineTo x="0" y="0"/>
              </wp:wrapPolygon>
            </wp:wrapThrough>
            <wp:docPr id="1" name="Picture 1" descr="taichiSha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aichiSharo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80419" cy="2419350"/>
                    </a:xfrm>
                    <a:prstGeom prst="rect">
                      <a:avLst/>
                    </a:prstGeom>
                    <a:noFill/>
                    <a:ln>
                      <a:noFill/>
                    </a:ln>
                  </pic:spPr>
                </pic:pic>
              </a:graphicData>
            </a:graphic>
            <wp14:sizeRelH relativeFrom="page">
              <wp14:pctWidth>0</wp14:pctWidth>
            </wp14:sizeRelH>
            <wp14:sizeRelV relativeFrom="page">
              <wp14:pctHeight>0</wp14:pctHeight>
            </wp14:sizeRelV>
          </wp:anchor>
        </w:drawing>
      </w:r>
      <w:r w:rsidR="007B1534"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b/>
          <w:bCs/>
          <w:color w:val="000000"/>
          <w:sz w:val="18"/>
          <w:szCs w:val="18"/>
          <w:lang w:eastAsia="en-GB"/>
        </w:rPr>
        <w:t>“We have been having a very positive reaction, we know they are really enjoying the classes and many are so motivated they want to carry on with tai chi after the course.”</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i/>
          <w:iCs/>
          <w:color w:val="000000"/>
          <w:sz w:val="18"/>
          <w:szCs w:val="18"/>
          <w:lang w:eastAsia="en-GB"/>
        </w:rPr>
        <w:t>Cardiac patient Sharon Garry says she now plans to continue with tai chi after enjoying her sessions during her rehab course</w:t>
      </w:r>
      <w:r w:rsidRPr="007B1534">
        <w:rPr>
          <w:rFonts w:ascii="Verdana" w:eastAsia="Times New Roman" w:hAnsi="Verdana" w:cs="Times New Roman"/>
          <w:color w:val="000000"/>
          <w:sz w:val="18"/>
          <w:szCs w:val="18"/>
          <w:lang w:eastAsia="en-GB"/>
        </w:rPr>
        <w:t>.</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hyperlink r:id="rId8" w:history="1">
        <w:r w:rsidR="00453D82" w:rsidRPr="00EE0859">
          <w:rPr>
            <w:rStyle w:val="Hyperlink"/>
            <w:rFonts w:ascii="Verdana" w:eastAsia="Times New Roman" w:hAnsi="Verdana" w:cs="Times New Roman"/>
            <w:sz w:val="18"/>
            <w:szCs w:val="18"/>
            <w:lang w:eastAsia="en-GB"/>
          </w:rPr>
          <w:t>https://www.youtube.com/watch?v=8xp3Cs9Ji_Y</w:t>
        </w:r>
      </w:hyperlink>
      <w:r w:rsidR="00453D82">
        <w:rPr>
          <w:rFonts w:ascii="Verdana" w:eastAsia="Times New Roman" w:hAnsi="Verdana" w:cs="Times New Roman"/>
          <w:color w:val="000000"/>
          <w:sz w:val="18"/>
          <w:szCs w:val="18"/>
          <w:lang w:eastAsia="en-GB"/>
        </w:rPr>
        <w:t xml:space="preserve"> </w:t>
      </w:r>
      <w:bookmarkStart w:id="0" w:name="_GoBack"/>
      <w:bookmarkEnd w:id="0"/>
    </w:p>
    <w:p w:rsidR="007B1534" w:rsidRPr="007B1534" w:rsidRDefault="007B1534" w:rsidP="007B1534">
      <w:pPr>
        <w:shd w:val="clear" w:color="auto" w:fill="FFFFFF"/>
        <w:spacing w:after="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w:t>
      </w:r>
    </w:p>
    <w:p w:rsidR="007B1534" w:rsidRPr="007B1534" w:rsidRDefault="007B1534" w:rsidP="007B1534">
      <w:pPr>
        <w:shd w:val="clear" w:color="auto" w:fill="FFFFFF"/>
        <w:spacing w:after="100" w:line="336" w:lineRule="atLeast"/>
        <w:rPr>
          <w:rFonts w:ascii="Verdana" w:eastAsia="Times New Roman" w:hAnsi="Verdana" w:cs="Times New Roman"/>
          <w:color w:val="000000"/>
          <w:sz w:val="18"/>
          <w:szCs w:val="18"/>
          <w:lang w:eastAsia="en-GB"/>
        </w:rPr>
      </w:pPr>
      <w:r w:rsidRPr="007B1534">
        <w:rPr>
          <w:rFonts w:ascii="Verdana" w:eastAsia="Times New Roman" w:hAnsi="Verdana" w:cs="Times New Roman"/>
          <w:color w:val="000000"/>
          <w:sz w:val="18"/>
          <w:szCs w:val="18"/>
          <w:lang w:eastAsia="en-GB"/>
        </w:rPr>
        <w:t xml:space="preserve">Source: </w:t>
      </w:r>
      <w:hyperlink r:id="rId9" w:history="1">
        <w:proofErr w:type="spellStart"/>
        <w:r w:rsidRPr="007B1534">
          <w:rPr>
            <w:rFonts w:ascii="Verdana" w:eastAsia="Times New Roman" w:hAnsi="Verdana" w:cs="Times New Roman"/>
            <w:color w:val="4672B4"/>
            <w:sz w:val="18"/>
            <w:szCs w:val="18"/>
            <w:lang w:eastAsia="en-GB"/>
          </w:rPr>
          <w:t>Abertawe</w:t>
        </w:r>
        <w:proofErr w:type="spellEnd"/>
        <w:r w:rsidRPr="007B1534">
          <w:rPr>
            <w:rFonts w:ascii="Verdana" w:eastAsia="Times New Roman" w:hAnsi="Verdana" w:cs="Times New Roman"/>
            <w:color w:val="4672B4"/>
            <w:sz w:val="18"/>
            <w:szCs w:val="18"/>
            <w:lang w:eastAsia="en-GB"/>
          </w:rPr>
          <w:t xml:space="preserve"> Bro </w:t>
        </w:r>
        <w:proofErr w:type="spellStart"/>
        <w:r w:rsidRPr="007B1534">
          <w:rPr>
            <w:rFonts w:ascii="Verdana" w:eastAsia="Times New Roman" w:hAnsi="Verdana" w:cs="Times New Roman"/>
            <w:color w:val="4672B4"/>
            <w:sz w:val="18"/>
            <w:szCs w:val="18"/>
            <w:lang w:eastAsia="en-GB"/>
          </w:rPr>
          <w:t>Morgannwg</w:t>
        </w:r>
        <w:proofErr w:type="spellEnd"/>
        <w:r w:rsidRPr="007B1534">
          <w:rPr>
            <w:rFonts w:ascii="Verdana" w:eastAsia="Times New Roman" w:hAnsi="Verdana" w:cs="Times New Roman"/>
            <w:color w:val="4672B4"/>
            <w:sz w:val="18"/>
            <w:szCs w:val="18"/>
            <w:lang w:eastAsia="en-GB"/>
          </w:rPr>
          <w:t xml:space="preserve"> University Health Board</w:t>
        </w:r>
      </w:hyperlink>
      <w:r w:rsidRPr="007B153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534"/>
    <w:rsid w:val="000968FF"/>
    <w:rsid w:val="001D5B40"/>
    <w:rsid w:val="00453D82"/>
    <w:rsid w:val="007B1534"/>
    <w:rsid w:val="00DF2D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E603B"/>
  <w15:chartTrackingRefBased/>
  <w15:docId w15:val="{E74AD1D9-06FA-47A4-8ECF-FF340A112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B1534"/>
    <w:rPr>
      <w:strike w:val="0"/>
      <w:dstrike w:val="0"/>
      <w:color w:val="4672B4"/>
      <w:u w:val="none"/>
      <w:effect w:val="none"/>
    </w:rPr>
  </w:style>
  <w:style w:type="character" w:styleId="Strong">
    <w:name w:val="Strong"/>
    <w:basedOn w:val="DefaultParagraphFont"/>
    <w:uiPriority w:val="22"/>
    <w:qFormat/>
    <w:rsid w:val="007B1534"/>
    <w:rPr>
      <w:b/>
      <w:bCs/>
    </w:rPr>
  </w:style>
  <w:style w:type="character" w:styleId="Emphasis">
    <w:name w:val="Emphasis"/>
    <w:basedOn w:val="DefaultParagraphFont"/>
    <w:uiPriority w:val="20"/>
    <w:qFormat/>
    <w:rsid w:val="007B153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8289402">
      <w:bodyDiv w:val="1"/>
      <w:marLeft w:val="0"/>
      <w:marRight w:val="0"/>
      <w:marTop w:val="0"/>
      <w:marBottom w:val="0"/>
      <w:divBdr>
        <w:top w:val="none" w:sz="0" w:space="0" w:color="auto"/>
        <w:left w:val="none" w:sz="0" w:space="0" w:color="auto"/>
        <w:bottom w:val="none" w:sz="0" w:space="0" w:color="auto"/>
        <w:right w:val="none" w:sz="0" w:space="0" w:color="auto"/>
      </w:divBdr>
      <w:divsChild>
        <w:div w:id="130027352">
          <w:marLeft w:val="0"/>
          <w:marRight w:val="0"/>
          <w:marTop w:val="100"/>
          <w:marBottom w:val="100"/>
          <w:divBdr>
            <w:top w:val="none" w:sz="0" w:space="0" w:color="auto"/>
            <w:left w:val="none" w:sz="0" w:space="0" w:color="auto"/>
            <w:bottom w:val="none" w:sz="0" w:space="0" w:color="auto"/>
            <w:right w:val="none" w:sz="0" w:space="0" w:color="auto"/>
          </w:divBdr>
          <w:divsChild>
            <w:div w:id="1039747698">
              <w:marLeft w:val="0"/>
              <w:marRight w:val="0"/>
              <w:marTop w:val="0"/>
              <w:marBottom w:val="0"/>
              <w:divBdr>
                <w:top w:val="none" w:sz="0" w:space="0" w:color="auto"/>
                <w:left w:val="none" w:sz="0" w:space="0" w:color="auto"/>
                <w:bottom w:val="none" w:sz="0" w:space="0" w:color="auto"/>
                <w:right w:val="none" w:sz="0" w:space="0" w:color="auto"/>
              </w:divBdr>
              <w:divsChild>
                <w:div w:id="1631742034">
                  <w:marLeft w:val="150"/>
                  <w:marRight w:val="150"/>
                  <w:marTop w:val="0"/>
                  <w:marBottom w:val="0"/>
                  <w:divBdr>
                    <w:top w:val="none" w:sz="0" w:space="0" w:color="auto"/>
                    <w:left w:val="none" w:sz="0" w:space="0" w:color="auto"/>
                    <w:bottom w:val="none" w:sz="0" w:space="0" w:color="auto"/>
                    <w:right w:val="none" w:sz="0" w:space="0" w:color="auto"/>
                  </w:divBdr>
                  <w:divsChild>
                    <w:div w:id="1466043001">
                      <w:marLeft w:val="0"/>
                      <w:marRight w:val="0"/>
                      <w:marTop w:val="0"/>
                      <w:marBottom w:val="0"/>
                      <w:divBdr>
                        <w:top w:val="none" w:sz="0" w:space="0" w:color="auto"/>
                        <w:left w:val="none" w:sz="0" w:space="0" w:color="auto"/>
                        <w:bottom w:val="none" w:sz="0" w:space="0" w:color="auto"/>
                        <w:right w:val="none" w:sz="0" w:space="0" w:color="auto"/>
                      </w:divBdr>
                      <w:divsChild>
                        <w:div w:id="67503403">
                          <w:marLeft w:val="0"/>
                          <w:marRight w:val="0"/>
                          <w:marTop w:val="0"/>
                          <w:marBottom w:val="0"/>
                          <w:divBdr>
                            <w:top w:val="none" w:sz="0" w:space="0" w:color="auto"/>
                            <w:left w:val="none" w:sz="0" w:space="0" w:color="auto"/>
                            <w:bottom w:val="none" w:sz="0" w:space="0" w:color="auto"/>
                            <w:right w:val="none" w:sz="0" w:space="0" w:color="auto"/>
                          </w:divBdr>
                          <w:divsChild>
                            <w:div w:id="715199576">
                              <w:marLeft w:val="0"/>
                              <w:marRight w:val="0"/>
                              <w:marTop w:val="0"/>
                              <w:marBottom w:val="0"/>
                              <w:divBdr>
                                <w:top w:val="none" w:sz="0" w:space="0" w:color="auto"/>
                                <w:left w:val="none" w:sz="0" w:space="0" w:color="auto"/>
                                <w:bottom w:val="none" w:sz="0" w:space="0" w:color="auto"/>
                                <w:right w:val="none" w:sz="0" w:space="0" w:color="auto"/>
                              </w:divBdr>
                            </w:div>
                            <w:div w:id="1638756062">
                              <w:marLeft w:val="0"/>
                              <w:marRight w:val="0"/>
                              <w:marTop w:val="0"/>
                              <w:marBottom w:val="0"/>
                              <w:divBdr>
                                <w:top w:val="none" w:sz="0" w:space="0" w:color="auto"/>
                                <w:left w:val="none" w:sz="0" w:space="0" w:color="auto"/>
                                <w:bottom w:val="none" w:sz="0" w:space="0" w:color="auto"/>
                                <w:right w:val="none" w:sz="0" w:space="0" w:color="auto"/>
                              </w:divBdr>
                              <w:divsChild>
                                <w:div w:id="548033754">
                                  <w:marLeft w:val="0"/>
                                  <w:marRight w:val="0"/>
                                  <w:marTop w:val="0"/>
                                  <w:marBottom w:val="0"/>
                                  <w:divBdr>
                                    <w:top w:val="none" w:sz="0" w:space="0" w:color="auto"/>
                                    <w:left w:val="none" w:sz="0" w:space="0" w:color="auto"/>
                                    <w:bottom w:val="none" w:sz="0" w:space="0" w:color="auto"/>
                                    <w:right w:val="none" w:sz="0" w:space="0" w:color="auto"/>
                                  </w:divBdr>
                                  <w:divsChild>
                                    <w:div w:id="1966303341">
                                      <w:marLeft w:val="0"/>
                                      <w:marRight w:val="0"/>
                                      <w:marTop w:val="0"/>
                                      <w:marBottom w:val="0"/>
                                      <w:divBdr>
                                        <w:top w:val="none" w:sz="0" w:space="0" w:color="auto"/>
                                        <w:left w:val="none" w:sz="0" w:space="0" w:color="auto"/>
                                        <w:bottom w:val="none" w:sz="0" w:space="0" w:color="auto"/>
                                        <w:right w:val="none" w:sz="0" w:space="0" w:color="auto"/>
                                      </w:divBdr>
                                    </w:div>
                                    <w:div w:id="120718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679208">
                              <w:marLeft w:val="0"/>
                              <w:marRight w:val="0"/>
                              <w:marTop w:val="0"/>
                              <w:marBottom w:val="0"/>
                              <w:divBdr>
                                <w:top w:val="none" w:sz="0" w:space="0" w:color="auto"/>
                                <w:left w:val="none" w:sz="0" w:space="0" w:color="auto"/>
                                <w:bottom w:val="none" w:sz="0" w:space="0" w:color="auto"/>
                                <w:right w:val="none" w:sz="0" w:space="0" w:color="auto"/>
                              </w:divBdr>
                              <w:divsChild>
                                <w:div w:id="1569530781">
                                  <w:marLeft w:val="0"/>
                                  <w:marRight w:val="0"/>
                                  <w:marTop w:val="0"/>
                                  <w:marBottom w:val="0"/>
                                  <w:divBdr>
                                    <w:top w:val="none" w:sz="0" w:space="0" w:color="auto"/>
                                    <w:left w:val="none" w:sz="0" w:space="0" w:color="auto"/>
                                    <w:bottom w:val="none" w:sz="0" w:space="0" w:color="auto"/>
                                    <w:right w:val="none" w:sz="0" w:space="0" w:color="auto"/>
                                  </w:divBdr>
                                </w:div>
                                <w:div w:id="1332105312">
                                  <w:marLeft w:val="0"/>
                                  <w:marRight w:val="0"/>
                                  <w:marTop w:val="0"/>
                                  <w:marBottom w:val="0"/>
                                  <w:divBdr>
                                    <w:top w:val="none" w:sz="0" w:space="0" w:color="auto"/>
                                    <w:left w:val="none" w:sz="0" w:space="0" w:color="auto"/>
                                    <w:bottom w:val="none" w:sz="0" w:space="0" w:color="auto"/>
                                    <w:right w:val="none" w:sz="0" w:space="0" w:color="auto"/>
                                  </w:divBdr>
                                </w:div>
                                <w:div w:id="477890521">
                                  <w:marLeft w:val="0"/>
                                  <w:marRight w:val="0"/>
                                  <w:marTop w:val="0"/>
                                  <w:marBottom w:val="0"/>
                                  <w:divBdr>
                                    <w:top w:val="none" w:sz="0" w:space="0" w:color="auto"/>
                                    <w:left w:val="none" w:sz="0" w:space="0" w:color="auto"/>
                                    <w:bottom w:val="none" w:sz="0" w:space="0" w:color="auto"/>
                                    <w:right w:val="none" w:sz="0" w:space="0" w:color="auto"/>
                                  </w:divBdr>
                                </w:div>
                                <w:div w:id="388000776">
                                  <w:marLeft w:val="0"/>
                                  <w:marRight w:val="0"/>
                                  <w:marTop w:val="0"/>
                                  <w:marBottom w:val="0"/>
                                  <w:divBdr>
                                    <w:top w:val="none" w:sz="0" w:space="0" w:color="auto"/>
                                    <w:left w:val="none" w:sz="0" w:space="0" w:color="auto"/>
                                    <w:bottom w:val="none" w:sz="0" w:space="0" w:color="auto"/>
                                    <w:right w:val="none" w:sz="0" w:space="0" w:color="auto"/>
                                  </w:divBdr>
                                </w:div>
                                <w:div w:id="274217969">
                                  <w:marLeft w:val="0"/>
                                  <w:marRight w:val="0"/>
                                  <w:marTop w:val="0"/>
                                  <w:marBottom w:val="0"/>
                                  <w:divBdr>
                                    <w:top w:val="none" w:sz="0" w:space="0" w:color="auto"/>
                                    <w:left w:val="none" w:sz="0" w:space="0" w:color="auto"/>
                                    <w:bottom w:val="none" w:sz="0" w:space="0" w:color="auto"/>
                                    <w:right w:val="none" w:sz="0" w:space="0" w:color="auto"/>
                                  </w:divBdr>
                                </w:div>
                                <w:div w:id="828441568">
                                  <w:marLeft w:val="0"/>
                                  <w:marRight w:val="0"/>
                                  <w:marTop w:val="0"/>
                                  <w:marBottom w:val="0"/>
                                  <w:divBdr>
                                    <w:top w:val="none" w:sz="0" w:space="0" w:color="auto"/>
                                    <w:left w:val="none" w:sz="0" w:space="0" w:color="auto"/>
                                    <w:bottom w:val="none" w:sz="0" w:space="0" w:color="auto"/>
                                    <w:right w:val="none" w:sz="0" w:space="0" w:color="auto"/>
                                  </w:divBdr>
                                </w:div>
                                <w:div w:id="639186777">
                                  <w:marLeft w:val="0"/>
                                  <w:marRight w:val="0"/>
                                  <w:marTop w:val="0"/>
                                  <w:marBottom w:val="0"/>
                                  <w:divBdr>
                                    <w:top w:val="none" w:sz="0" w:space="0" w:color="auto"/>
                                    <w:left w:val="none" w:sz="0" w:space="0" w:color="auto"/>
                                    <w:bottom w:val="none" w:sz="0" w:space="0" w:color="auto"/>
                                    <w:right w:val="none" w:sz="0" w:space="0" w:color="auto"/>
                                  </w:divBdr>
                                </w:div>
                                <w:div w:id="1867327282">
                                  <w:marLeft w:val="0"/>
                                  <w:marRight w:val="0"/>
                                  <w:marTop w:val="0"/>
                                  <w:marBottom w:val="0"/>
                                  <w:divBdr>
                                    <w:top w:val="none" w:sz="0" w:space="0" w:color="auto"/>
                                    <w:left w:val="none" w:sz="0" w:space="0" w:color="auto"/>
                                    <w:bottom w:val="none" w:sz="0" w:space="0" w:color="auto"/>
                                    <w:right w:val="none" w:sz="0" w:space="0" w:color="auto"/>
                                  </w:divBdr>
                                </w:div>
                                <w:div w:id="1335572374">
                                  <w:marLeft w:val="0"/>
                                  <w:marRight w:val="0"/>
                                  <w:marTop w:val="0"/>
                                  <w:marBottom w:val="0"/>
                                  <w:divBdr>
                                    <w:top w:val="none" w:sz="0" w:space="0" w:color="auto"/>
                                    <w:left w:val="none" w:sz="0" w:space="0" w:color="auto"/>
                                    <w:bottom w:val="none" w:sz="0" w:space="0" w:color="auto"/>
                                    <w:right w:val="none" w:sz="0" w:space="0" w:color="auto"/>
                                  </w:divBdr>
                                </w:div>
                                <w:div w:id="429274614">
                                  <w:marLeft w:val="0"/>
                                  <w:marRight w:val="0"/>
                                  <w:marTop w:val="0"/>
                                  <w:marBottom w:val="0"/>
                                  <w:divBdr>
                                    <w:top w:val="none" w:sz="0" w:space="0" w:color="auto"/>
                                    <w:left w:val="none" w:sz="0" w:space="0" w:color="auto"/>
                                    <w:bottom w:val="none" w:sz="0" w:space="0" w:color="auto"/>
                                    <w:right w:val="none" w:sz="0" w:space="0" w:color="auto"/>
                                  </w:divBdr>
                                </w:div>
                                <w:div w:id="911814080">
                                  <w:marLeft w:val="0"/>
                                  <w:marRight w:val="0"/>
                                  <w:marTop w:val="0"/>
                                  <w:marBottom w:val="0"/>
                                  <w:divBdr>
                                    <w:top w:val="none" w:sz="0" w:space="0" w:color="auto"/>
                                    <w:left w:val="none" w:sz="0" w:space="0" w:color="auto"/>
                                    <w:bottom w:val="none" w:sz="0" w:space="0" w:color="auto"/>
                                    <w:right w:val="none" w:sz="0" w:space="0" w:color="auto"/>
                                  </w:divBdr>
                                </w:div>
                                <w:div w:id="1052659438">
                                  <w:marLeft w:val="0"/>
                                  <w:marRight w:val="0"/>
                                  <w:marTop w:val="0"/>
                                  <w:marBottom w:val="0"/>
                                  <w:divBdr>
                                    <w:top w:val="none" w:sz="0" w:space="0" w:color="auto"/>
                                    <w:left w:val="none" w:sz="0" w:space="0" w:color="auto"/>
                                    <w:bottom w:val="none" w:sz="0" w:space="0" w:color="auto"/>
                                    <w:right w:val="none" w:sz="0" w:space="0" w:color="auto"/>
                                  </w:divBdr>
                                </w:div>
                                <w:div w:id="365495157">
                                  <w:marLeft w:val="0"/>
                                  <w:marRight w:val="0"/>
                                  <w:marTop w:val="0"/>
                                  <w:marBottom w:val="0"/>
                                  <w:divBdr>
                                    <w:top w:val="none" w:sz="0" w:space="0" w:color="auto"/>
                                    <w:left w:val="none" w:sz="0" w:space="0" w:color="auto"/>
                                    <w:bottom w:val="none" w:sz="0" w:space="0" w:color="auto"/>
                                    <w:right w:val="none" w:sz="0" w:space="0" w:color="auto"/>
                                  </w:divBdr>
                                </w:div>
                                <w:div w:id="889001458">
                                  <w:marLeft w:val="0"/>
                                  <w:marRight w:val="0"/>
                                  <w:marTop w:val="0"/>
                                  <w:marBottom w:val="0"/>
                                  <w:divBdr>
                                    <w:top w:val="none" w:sz="0" w:space="0" w:color="auto"/>
                                    <w:left w:val="none" w:sz="0" w:space="0" w:color="auto"/>
                                    <w:bottom w:val="none" w:sz="0" w:space="0" w:color="auto"/>
                                    <w:right w:val="none" w:sz="0" w:space="0" w:color="auto"/>
                                  </w:divBdr>
                                </w:div>
                                <w:div w:id="1910193935">
                                  <w:marLeft w:val="0"/>
                                  <w:marRight w:val="0"/>
                                  <w:marTop w:val="0"/>
                                  <w:marBottom w:val="0"/>
                                  <w:divBdr>
                                    <w:top w:val="none" w:sz="0" w:space="0" w:color="auto"/>
                                    <w:left w:val="none" w:sz="0" w:space="0" w:color="auto"/>
                                    <w:bottom w:val="none" w:sz="0" w:space="0" w:color="auto"/>
                                    <w:right w:val="none" w:sz="0" w:space="0" w:color="auto"/>
                                  </w:divBdr>
                                </w:div>
                                <w:div w:id="1053235240">
                                  <w:marLeft w:val="0"/>
                                  <w:marRight w:val="0"/>
                                  <w:marTop w:val="0"/>
                                  <w:marBottom w:val="0"/>
                                  <w:divBdr>
                                    <w:top w:val="none" w:sz="0" w:space="0" w:color="auto"/>
                                    <w:left w:val="none" w:sz="0" w:space="0" w:color="auto"/>
                                    <w:bottom w:val="none" w:sz="0" w:space="0" w:color="auto"/>
                                    <w:right w:val="none" w:sz="0" w:space="0" w:color="auto"/>
                                  </w:divBdr>
                                </w:div>
                                <w:div w:id="1083068823">
                                  <w:marLeft w:val="0"/>
                                  <w:marRight w:val="0"/>
                                  <w:marTop w:val="0"/>
                                  <w:marBottom w:val="0"/>
                                  <w:divBdr>
                                    <w:top w:val="none" w:sz="0" w:space="0" w:color="auto"/>
                                    <w:left w:val="none" w:sz="0" w:space="0" w:color="auto"/>
                                    <w:bottom w:val="none" w:sz="0" w:space="0" w:color="auto"/>
                                    <w:right w:val="none" w:sz="0" w:space="0" w:color="auto"/>
                                  </w:divBdr>
                                </w:div>
                                <w:div w:id="598757146">
                                  <w:marLeft w:val="0"/>
                                  <w:marRight w:val="0"/>
                                  <w:marTop w:val="0"/>
                                  <w:marBottom w:val="0"/>
                                  <w:divBdr>
                                    <w:top w:val="none" w:sz="0" w:space="0" w:color="auto"/>
                                    <w:left w:val="none" w:sz="0" w:space="0" w:color="auto"/>
                                    <w:bottom w:val="none" w:sz="0" w:space="0" w:color="auto"/>
                                    <w:right w:val="none" w:sz="0" w:space="0" w:color="auto"/>
                                  </w:divBdr>
                                </w:div>
                                <w:div w:id="692027031">
                                  <w:marLeft w:val="0"/>
                                  <w:marRight w:val="0"/>
                                  <w:marTop w:val="0"/>
                                  <w:marBottom w:val="0"/>
                                  <w:divBdr>
                                    <w:top w:val="none" w:sz="0" w:space="0" w:color="auto"/>
                                    <w:left w:val="none" w:sz="0" w:space="0" w:color="auto"/>
                                    <w:bottom w:val="none" w:sz="0" w:space="0" w:color="auto"/>
                                    <w:right w:val="none" w:sz="0" w:space="0" w:color="auto"/>
                                  </w:divBdr>
                                </w:div>
                                <w:div w:id="199515944">
                                  <w:marLeft w:val="0"/>
                                  <w:marRight w:val="0"/>
                                  <w:marTop w:val="0"/>
                                  <w:marBottom w:val="0"/>
                                  <w:divBdr>
                                    <w:top w:val="none" w:sz="0" w:space="0" w:color="auto"/>
                                    <w:left w:val="none" w:sz="0" w:space="0" w:color="auto"/>
                                    <w:bottom w:val="none" w:sz="0" w:space="0" w:color="auto"/>
                                    <w:right w:val="none" w:sz="0" w:space="0" w:color="auto"/>
                                  </w:divBdr>
                                </w:div>
                                <w:div w:id="342364179">
                                  <w:marLeft w:val="0"/>
                                  <w:marRight w:val="0"/>
                                  <w:marTop w:val="0"/>
                                  <w:marBottom w:val="0"/>
                                  <w:divBdr>
                                    <w:top w:val="none" w:sz="0" w:space="0" w:color="auto"/>
                                    <w:left w:val="none" w:sz="0" w:space="0" w:color="auto"/>
                                    <w:bottom w:val="none" w:sz="0" w:space="0" w:color="auto"/>
                                    <w:right w:val="none" w:sz="0" w:space="0" w:color="auto"/>
                                  </w:divBdr>
                                </w:div>
                                <w:div w:id="1153177496">
                                  <w:marLeft w:val="0"/>
                                  <w:marRight w:val="0"/>
                                  <w:marTop w:val="0"/>
                                  <w:marBottom w:val="0"/>
                                  <w:divBdr>
                                    <w:top w:val="none" w:sz="0" w:space="0" w:color="auto"/>
                                    <w:left w:val="none" w:sz="0" w:space="0" w:color="auto"/>
                                    <w:bottom w:val="none" w:sz="0" w:space="0" w:color="auto"/>
                                    <w:right w:val="none" w:sz="0" w:space="0" w:color="auto"/>
                                  </w:divBdr>
                                </w:div>
                                <w:div w:id="1039474164">
                                  <w:marLeft w:val="0"/>
                                  <w:marRight w:val="0"/>
                                  <w:marTop w:val="0"/>
                                  <w:marBottom w:val="0"/>
                                  <w:divBdr>
                                    <w:top w:val="none" w:sz="0" w:space="0" w:color="auto"/>
                                    <w:left w:val="none" w:sz="0" w:space="0" w:color="auto"/>
                                    <w:bottom w:val="none" w:sz="0" w:space="0" w:color="auto"/>
                                    <w:right w:val="none" w:sz="0" w:space="0" w:color="auto"/>
                                  </w:divBdr>
                                </w:div>
                                <w:div w:id="814907265">
                                  <w:marLeft w:val="0"/>
                                  <w:marRight w:val="0"/>
                                  <w:marTop w:val="0"/>
                                  <w:marBottom w:val="0"/>
                                  <w:divBdr>
                                    <w:top w:val="none" w:sz="0" w:space="0" w:color="auto"/>
                                    <w:left w:val="none" w:sz="0" w:space="0" w:color="auto"/>
                                    <w:bottom w:val="none" w:sz="0" w:space="0" w:color="auto"/>
                                    <w:right w:val="none" w:sz="0" w:space="0" w:color="auto"/>
                                  </w:divBdr>
                                </w:div>
                                <w:div w:id="342709550">
                                  <w:marLeft w:val="0"/>
                                  <w:marRight w:val="0"/>
                                  <w:marTop w:val="0"/>
                                  <w:marBottom w:val="0"/>
                                  <w:divBdr>
                                    <w:top w:val="none" w:sz="0" w:space="0" w:color="auto"/>
                                    <w:left w:val="none" w:sz="0" w:space="0" w:color="auto"/>
                                    <w:bottom w:val="none" w:sz="0" w:space="0" w:color="auto"/>
                                    <w:right w:val="none" w:sz="0" w:space="0" w:color="auto"/>
                                  </w:divBdr>
                                </w:div>
                                <w:div w:id="1825849778">
                                  <w:marLeft w:val="0"/>
                                  <w:marRight w:val="0"/>
                                  <w:marTop w:val="0"/>
                                  <w:marBottom w:val="0"/>
                                  <w:divBdr>
                                    <w:top w:val="none" w:sz="0" w:space="0" w:color="auto"/>
                                    <w:left w:val="none" w:sz="0" w:space="0" w:color="auto"/>
                                    <w:bottom w:val="none" w:sz="0" w:space="0" w:color="auto"/>
                                    <w:right w:val="none" w:sz="0" w:space="0" w:color="auto"/>
                                  </w:divBdr>
                                </w:div>
                                <w:div w:id="1654523568">
                                  <w:marLeft w:val="0"/>
                                  <w:marRight w:val="0"/>
                                  <w:marTop w:val="0"/>
                                  <w:marBottom w:val="0"/>
                                  <w:divBdr>
                                    <w:top w:val="none" w:sz="0" w:space="0" w:color="auto"/>
                                    <w:left w:val="none" w:sz="0" w:space="0" w:color="auto"/>
                                    <w:bottom w:val="none" w:sz="0" w:space="0" w:color="auto"/>
                                    <w:right w:val="none" w:sz="0" w:space="0" w:color="auto"/>
                                  </w:divBdr>
                                </w:div>
                                <w:div w:id="103312845">
                                  <w:marLeft w:val="0"/>
                                  <w:marRight w:val="0"/>
                                  <w:marTop w:val="0"/>
                                  <w:marBottom w:val="0"/>
                                  <w:divBdr>
                                    <w:top w:val="none" w:sz="0" w:space="0" w:color="auto"/>
                                    <w:left w:val="none" w:sz="0" w:space="0" w:color="auto"/>
                                    <w:bottom w:val="none" w:sz="0" w:space="0" w:color="auto"/>
                                    <w:right w:val="none" w:sz="0" w:space="0" w:color="auto"/>
                                  </w:divBdr>
                                </w:div>
                                <w:div w:id="55276079">
                                  <w:marLeft w:val="0"/>
                                  <w:marRight w:val="0"/>
                                  <w:marTop w:val="0"/>
                                  <w:marBottom w:val="0"/>
                                  <w:divBdr>
                                    <w:top w:val="none" w:sz="0" w:space="0" w:color="auto"/>
                                    <w:left w:val="none" w:sz="0" w:space="0" w:color="auto"/>
                                    <w:bottom w:val="none" w:sz="0" w:space="0" w:color="auto"/>
                                    <w:right w:val="none" w:sz="0" w:space="0" w:color="auto"/>
                                  </w:divBdr>
                                </w:div>
                                <w:div w:id="532154844">
                                  <w:marLeft w:val="0"/>
                                  <w:marRight w:val="0"/>
                                  <w:marTop w:val="0"/>
                                  <w:marBottom w:val="0"/>
                                  <w:divBdr>
                                    <w:top w:val="none" w:sz="0" w:space="0" w:color="auto"/>
                                    <w:left w:val="none" w:sz="0" w:space="0" w:color="auto"/>
                                    <w:bottom w:val="none" w:sz="0" w:space="0" w:color="auto"/>
                                    <w:right w:val="none" w:sz="0" w:space="0" w:color="auto"/>
                                  </w:divBdr>
                                </w:div>
                                <w:div w:id="1013603681">
                                  <w:marLeft w:val="0"/>
                                  <w:marRight w:val="0"/>
                                  <w:marTop w:val="0"/>
                                  <w:marBottom w:val="0"/>
                                  <w:divBdr>
                                    <w:top w:val="none" w:sz="0" w:space="0" w:color="auto"/>
                                    <w:left w:val="none" w:sz="0" w:space="0" w:color="auto"/>
                                    <w:bottom w:val="none" w:sz="0" w:space="0" w:color="auto"/>
                                    <w:right w:val="none" w:sz="0" w:space="0" w:color="auto"/>
                                  </w:divBdr>
                                </w:div>
                                <w:div w:id="1668172703">
                                  <w:marLeft w:val="0"/>
                                  <w:marRight w:val="0"/>
                                  <w:marTop w:val="0"/>
                                  <w:marBottom w:val="0"/>
                                  <w:divBdr>
                                    <w:top w:val="none" w:sz="0" w:space="0" w:color="auto"/>
                                    <w:left w:val="none" w:sz="0" w:space="0" w:color="auto"/>
                                    <w:bottom w:val="none" w:sz="0" w:space="0" w:color="auto"/>
                                    <w:right w:val="none" w:sz="0" w:space="0" w:color="auto"/>
                                  </w:divBdr>
                                </w:div>
                                <w:div w:id="851069628">
                                  <w:marLeft w:val="0"/>
                                  <w:marRight w:val="0"/>
                                  <w:marTop w:val="0"/>
                                  <w:marBottom w:val="0"/>
                                  <w:divBdr>
                                    <w:top w:val="none" w:sz="0" w:space="0" w:color="auto"/>
                                    <w:left w:val="none" w:sz="0" w:space="0" w:color="auto"/>
                                    <w:bottom w:val="none" w:sz="0" w:space="0" w:color="auto"/>
                                    <w:right w:val="none" w:sz="0" w:space="0" w:color="auto"/>
                                  </w:divBdr>
                                </w:div>
                                <w:div w:id="835917768">
                                  <w:marLeft w:val="0"/>
                                  <w:marRight w:val="0"/>
                                  <w:marTop w:val="0"/>
                                  <w:marBottom w:val="0"/>
                                  <w:divBdr>
                                    <w:top w:val="none" w:sz="0" w:space="0" w:color="auto"/>
                                    <w:left w:val="none" w:sz="0" w:space="0" w:color="auto"/>
                                    <w:bottom w:val="none" w:sz="0" w:space="0" w:color="auto"/>
                                    <w:right w:val="none" w:sz="0" w:space="0" w:color="auto"/>
                                  </w:divBdr>
                                </w:div>
                                <w:div w:id="1734814409">
                                  <w:marLeft w:val="0"/>
                                  <w:marRight w:val="0"/>
                                  <w:marTop w:val="0"/>
                                  <w:marBottom w:val="0"/>
                                  <w:divBdr>
                                    <w:top w:val="none" w:sz="0" w:space="0" w:color="auto"/>
                                    <w:left w:val="none" w:sz="0" w:space="0" w:color="auto"/>
                                    <w:bottom w:val="none" w:sz="0" w:space="0" w:color="auto"/>
                                    <w:right w:val="none" w:sz="0" w:space="0" w:color="auto"/>
                                  </w:divBdr>
                                </w:div>
                                <w:div w:id="2049529977">
                                  <w:marLeft w:val="0"/>
                                  <w:marRight w:val="0"/>
                                  <w:marTop w:val="0"/>
                                  <w:marBottom w:val="0"/>
                                  <w:divBdr>
                                    <w:top w:val="none" w:sz="0" w:space="0" w:color="auto"/>
                                    <w:left w:val="none" w:sz="0" w:space="0" w:color="auto"/>
                                    <w:bottom w:val="none" w:sz="0" w:space="0" w:color="auto"/>
                                    <w:right w:val="none" w:sz="0" w:space="0" w:color="auto"/>
                                  </w:divBdr>
                                </w:div>
                                <w:div w:id="1099374923">
                                  <w:marLeft w:val="0"/>
                                  <w:marRight w:val="0"/>
                                  <w:marTop w:val="0"/>
                                  <w:marBottom w:val="0"/>
                                  <w:divBdr>
                                    <w:top w:val="none" w:sz="0" w:space="0" w:color="auto"/>
                                    <w:left w:val="none" w:sz="0" w:space="0" w:color="auto"/>
                                    <w:bottom w:val="none" w:sz="0" w:space="0" w:color="auto"/>
                                    <w:right w:val="none" w:sz="0" w:space="0" w:color="auto"/>
                                  </w:divBdr>
                                </w:div>
                                <w:div w:id="1572154024">
                                  <w:marLeft w:val="0"/>
                                  <w:marRight w:val="0"/>
                                  <w:marTop w:val="0"/>
                                  <w:marBottom w:val="0"/>
                                  <w:divBdr>
                                    <w:top w:val="none" w:sz="0" w:space="0" w:color="auto"/>
                                    <w:left w:val="none" w:sz="0" w:space="0" w:color="auto"/>
                                    <w:bottom w:val="none" w:sz="0" w:space="0" w:color="auto"/>
                                    <w:right w:val="none" w:sz="0" w:space="0" w:color="auto"/>
                                  </w:divBdr>
                                </w:div>
                                <w:div w:id="199364959">
                                  <w:marLeft w:val="0"/>
                                  <w:marRight w:val="0"/>
                                  <w:marTop w:val="0"/>
                                  <w:marBottom w:val="0"/>
                                  <w:divBdr>
                                    <w:top w:val="none" w:sz="0" w:space="0" w:color="auto"/>
                                    <w:left w:val="none" w:sz="0" w:space="0" w:color="auto"/>
                                    <w:bottom w:val="none" w:sz="0" w:space="0" w:color="auto"/>
                                    <w:right w:val="none" w:sz="0" w:space="0" w:color="auto"/>
                                  </w:divBdr>
                                </w:div>
                                <w:div w:id="2091657637">
                                  <w:marLeft w:val="0"/>
                                  <w:marRight w:val="0"/>
                                  <w:marTop w:val="0"/>
                                  <w:marBottom w:val="0"/>
                                  <w:divBdr>
                                    <w:top w:val="none" w:sz="0" w:space="0" w:color="auto"/>
                                    <w:left w:val="none" w:sz="0" w:space="0" w:color="auto"/>
                                    <w:bottom w:val="none" w:sz="0" w:space="0" w:color="auto"/>
                                    <w:right w:val="none" w:sz="0" w:space="0" w:color="auto"/>
                                  </w:divBdr>
                                </w:div>
                                <w:div w:id="1081681523">
                                  <w:marLeft w:val="0"/>
                                  <w:marRight w:val="0"/>
                                  <w:marTop w:val="0"/>
                                  <w:marBottom w:val="0"/>
                                  <w:divBdr>
                                    <w:top w:val="none" w:sz="0" w:space="0" w:color="auto"/>
                                    <w:left w:val="none" w:sz="0" w:space="0" w:color="auto"/>
                                    <w:bottom w:val="none" w:sz="0" w:space="0" w:color="auto"/>
                                    <w:right w:val="none" w:sz="0" w:space="0" w:color="auto"/>
                                  </w:divBdr>
                                </w:div>
                                <w:div w:id="503401538">
                                  <w:marLeft w:val="0"/>
                                  <w:marRight w:val="0"/>
                                  <w:marTop w:val="0"/>
                                  <w:marBottom w:val="0"/>
                                  <w:divBdr>
                                    <w:top w:val="none" w:sz="0" w:space="0" w:color="auto"/>
                                    <w:left w:val="none" w:sz="0" w:space="0" w:color="auto"/>
                                    <w:bottom w:val="none" w:sz="0" w:space="0" w:color="auto"/>
                                    <w:right w:val="none" w:sz="0" w:space="0" w:color="auto"/>
                                  </w:divBdr>
                                </w:div>
                                <w:div w:id="787433575">
                                  <w:marLeft w:val="0"/>
                                  <w:marRight w:val="0"/>
                                  <w:marTop w:val="0"/>
                                  <w:marBottom w:val="0"/>
                                  <w:divBdr>
                                    <w:top w:val="none" w:sz="0" w:space="0" w:color="auto"/>
                                    <w:left w:val="none" w:sz="0" w:space="0" w:color="auto"/>
                                    <w:bottom w:val="none" w:sz="0" w:space="0" w:color="auto"/>
                                    <w:right w:val="none" w:sz="0" w:space="0" w:color="auto"/>
                                  </w:divBdr>
                                </w:div>
                                <w:div w:id="980118317">
                                  <w:marLeft w:val="0"/>
                                  <w:marRight w:val="0"/>
                                  <w:marTop w:val="0"/>
                                  <w:marBottom w:val="0"/>
                                  <w:divBdr>
                                    <w:top w:val="none" w:sz="0" w:space="0" w:color="auto"/>
                                    <w:left w:val="none" w:sz="0" w:space="0" w:color="auto"/>
                                    <w:bottom w:val="none" w:sz="0" w:space="0" w:color="auto"/>
                                    <w:right w:val="none" w:sz="0" w:space="0" w:color="auto"/>
                                  </w:divBdr>
                                </w:div>
                                <w:div w:id="1310675066">
                                  <w:marLeft w:val="0"/>
                                  <w:marRight w:val="0"/>
                                  <w:marTop w:val="0"/>
                                  <w:marBottom w:val="0"/>
                                  <w:divBdr>
                                    <w:top w:val="none" w:sz="0" w:space="0" w:color="auto"/>
                                    <w:left w:val="none" w:sz="0" w:space="0" w:color="auto"/>
                                    <w:bottom w:val="none" w:sz="0" w:space="0" w:color="auto"/>
                                    <w:right w:val="none" w:sz="0" w:space="0" w:color="auto"/>
                                  </w:divBdr>
                                </w:div>
                              </w:divsChild>
                            </w:div>
                            <w:div w:id="3671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8xp3Cs9Ji_Y"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585</Words>
  <Characters>3336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3</cp:revision>
  <dcterms:created xsi:type="dcterms:W3CDTF">2019-01-30T09:58:00Z</dcterms:created>
  <dcterms:modified xsi:type="dcterms:W3CDTF">2019-03-20T14:02:00Z</dcterms:modified>
</cp:coreProperties>
</file>