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5CC" w:rsidRPr="00D345CC" w:rsidRDefault="00D345CC" w:rsidP="00D345C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345CC">
        <w:rPr>
          <w:rFonts w:ascii="Verdana" w:eastAsia="Times New Roman" w:hAnsi="Verdana" w:cs="Times New Roman"/>
          <w:b/>
          <w:bCs/>
          <w:color w:val="4672B4"/>
          <w:kern w:val="36"/>
          <w:sz w:val="27"/>
          <w:szCs w:val="27"/>
          <w:lang w:eastAsia="en-GB"/>
        </w:rPr>
        <w:t>Innovative new clinic helps faster cancer diagnosis</w:t>
      </w:r>
    </w:p>
    <w:p w:rsidR="00D345CC" w:rsidRPr="00D345CC" w:rsidRDefault="00D345CC" w:rsidP="00D345CC">
      <w:pPr>
        <w:shd w:val="clear" w:color="auto" w:fill="FFFFFF"/>
        <w:spacing w:after="0" w:line="336" w:lineRule="atLeast"/>
        <w:rPr>
          <w:rFonts w:ascii="Verdana" w:eastAsia="Times New Roman" w:hAnsi="Verdana" w:cs="Times New Roman"/>
          <w:color w:val="883580"/>
          <w:sz w:val="16"/>
          <w:szCs w:val="16"/>
          <w:lang w:eastAsia="en-GB"/>
        </w:rPr>
      </w:pPr>
      <w:r w:rsidRPr="00D345CC">
        <w:rPr>
          <w:rFonts w:ascii="Verdana" w:eastAsia="Times New Roman" w:hAnsi="Verdana" w:cs="Times New Roman"/>
          <w:color w:val="883580"/>
          <w:sz w:val="16"/>
          <w:szCs w:val="16"/>
          <w:lang w:eastAsia="en-GB"/>
        </w:rPr>
        <w:t xml:space="preserve">Tuesday, 1 August 2017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A new service - believed to be one of the first of its kind in the UK - is being piloted at Neath Port Talbot Hospital offering same-day diagnosis for potential cancer patients who might otherwise slip through the net or face delays getting treatment.</w:t>
      </w:r>
    </w:p>
    <w:p w:rsidR="00D345CC" w:rsidRPr="00D345CC" w:rsidRDefault="009302AB"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214630</wp:posOffset>
            </wp:positionV>
            <wp:extent cx="3661410" cy="2533650"/>
            <wp:effectExtent l="0" t="0" r="0" b="0"/>
            <wp:wrapThrough wrapText="bothSides">
              <wp:wrapPolygon edited="0">
                <wp:start x="0" y="0"/>
                <wp:lineTo x="0" y="21438"/>
                <wp:lineTo x="21465" y="21438"/>
                <wp:lineTo x="21465" y="0"/>
                <wp:lineTo x="0" y="0"/>
              </wp:wrapPolygon>
            </wp:wrapThrough>
            <wp:docPr id="2" name="Picture 2" descr="RD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DC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61410" cy="2533650"/>
                    </a:xfrm>
                    <a:prstGeom prst="rect">
                      <a:avLst/>
                    </a:prstGeom>
                    <a:noFill/>
                    <a:ln>
                      <a:noFill/>
                    </a:ln>
                  </pic:spPr>
                </pic:pic>
              </a:graphicData>
            </a:graphic>
            <wp14:sizeRelH relativeFrom="page">
              <wp14:pctWidth>0</wp14:pctWidth>
            </wp14:sizeRelH>
            <wp14:sizeRelV relativeFrom="page">
              <wp14:pctHeight>0</wp14:pctHeight>
            </wp14:sizeRelV>
          </wp:anchor>
        </w:drawing>
      </w:r>
      <w:r w:rsidR="00D345CC"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Not everyone with cancer has easily spotted ‘red flag’ symptoms which indicate the disease. As many as one in two might present with vague symptoms, or symptoms which are commonly found in a range of other conditions.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For these patients, the road to a cancer diagnosis can be a long one, as they go from one specialist to another. Their GP may suspect cancer, but getting a firm diagnosis can take time, and that can mean a delay on their treatment starting.</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xml:space="preserve">The new fast-track </w:t>
      </w:r>
      <w:r w:rsidRPr="00D345CC">
        <w:rPr>
          <w:rFonts w:ascii="Verdana" w:eastAsia="Times New Roman" w:hAnsi="Verdana" w:cs="Times New Roman"/>
          <w:b/>
          <w:bCs/>
          <w:color w:val="000000"/>
          <w:sz w:val="18"/>
          <w:szCs w:val="18"/>
          <w:lang w:eastAsia="en-GB"/>
        </w:rPr>
        <w:t>Rapid Diagnosis Centre</w:t>
      </w:r>
      <w:r w:rsidRPr="00D345CC">
        <w:rPr>
          <w:rFonts w:ascii="Verdana" w:eastAsia="Times New Roman" w:hAnsi="Verdana" w:cs="Times New Roman"/>
          <w:color w:val="000000"/>
          <w:sz w:val="18"/>
          <w:szCs w:val="18"/>
          <w:lang w:eastAsia="en-GB"/>
        </w:rPr>
        <w:t xml:space="preserve"> at Neath Port Talbot Hospital, which opened in June, aims to cut through this. It lets patients know if they have cancer either the same day, or within a week if they need additional tests.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If a patient does have cancer, they are then referred on to a specialist team for treatment. If they are found not to have cancer, but a chronic illness instead, they will again be referred for the right treatment for their condition.</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Since the weekly service started, 13 patients have been seen, and three have been diagnosed with cancer.</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Clinical lead for the new service, is Briton Ferry GP Dr Heather Wilkes. She became an advocate of the new service after going to Denmark to see a similar one already in action, which was having fantastic results.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She said: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lastRenderedPageBreak/>
        <w:t>“As GPs, when we see patients with suspected cancer, only 50% will actually present with obvious ‘red flags’ - symptoms like a breast lump, or rectal bleeding, which suggest they might have breast or bowel cancer.</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“With these patients, we know which specialist cancer care pathway we need to refer them to for further investigations.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“However, the remaining 50% of patients may have symptoms which are much more vague, and don’t fit into a specific pattern.</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“GP gut feeling is quite sensitive, and we often know there’s something wrong but we don’t know quite what. A patient may have a series of vague symptoms which are getting worse, and we might suspect cancer, but the red flags aren’t there.</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“With cancer early diagnosis is key. The sooner cancer is diagnosed, the sooner treatment can start and the prognosis is improved.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“If a GP has a feeling the patient has cancer, but there is no clear cancer pathway to refer them to, then a lot of time can be spent referring them to lots of different specialists and tests and waiting for results. While this is going on, time is ticking by and they are not receiving the treatment they might need.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“GPs in the Neath Port Talbot area can now refer this group of patients directly to the new Rapid Diagnosis Centre where they will have a diagnosis that same day, or very soon afterwards.”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If cancer was found, she explained, then patients are referred to the correct specialist cancer service; and with tests and investigations already done at the RDC, patients will be well on their way to getting the treatment they need.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“If cancer is not diagnosed, but another chronic condition like rheumatoid arthritis, COPD or inflammatory bowel disease for example, then we refer them to the correct specialist for their care, and again they will have already undergone many of the tests and investigations already.”</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She added: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“What I learned from Denmark is the principle of doing what’s best for the patient in front of you now. It might be more resource intensive at first, but it pays off in the long run as they don’t need repeat scans and tests with different specialists, and treatment can start right away.”</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lastRenderedPageBreak/>
        <w:t xml:space="preserve">Neath Port Talbot Hospital Director, Claire </w:t>
      </w:r>
      <w:proofErr w:type="spellStart"/>
      <w:r w:rsidRPr="00D345CC">
        <w:rPr>
          <w:rFonts w:ascii="Verdana" w:eastAsia="Times New Roman" w:hAnsi="Verdana" w:cs="Times New Roman"/>
          <w:color w:val="000000"/>
          <w:sz w:val="18"/>
          <w:szCs w:val="18"/>
          <w:lang w:eastAsia="en-GB"/>
        </w:rPr>
        <w:t>Birchall</w:t>
      </w:r>
      <w:proofErr w:type="spellEnd"/>
      <w:r w:rsidRPr="00D345CC">
        <w:rPr>
          <w:rFonts w:ascii="Verdana" w:eastAsia="Times New Roman" w:hAnsi="Verdana" w:cs="Times New Roman"/>
          <w:color w:val="000000"/>
          <w:sz w:val="18"/>
          <w:szCs w:val="18"/>
          <w:lang w:eastAsia="en-GB"/>
        </w:rPr>
        <w:t>, explained that if GPs think they have a suitable patient, blood tests and X-rays are carried out first. If those don’t show anything specific, but the GP is still worried, the patient can be referred to the new service.</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She said: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“At the RDC they get a CT scan, which shows up more detail than an X-ray, and their case is explored and managed by a very experienced multi-disciplinary team. They also get rapid access to further tests like an endoscopy, if they need it.</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“This saves a lot of time for the patient. Rather than go through three or four different cancer pathways before something is found, our aim is to give them a diagnosis that day, or within a few days if they need an endoscopy.</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“This is very much a people-centred approach. Patients arrive at 9am and are here for about four hours. They have access to a lounge with a TV, and we offer them tea and coffee and sandwiches for lunch.”</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xml:space="preserve">The development of the RDC has drawn on the expertise of a range of health professionals from across the health board. As well as Dr Wilkes, the RDC team includes Consultant Physician Dr Geraint Jeremiah; Consultant Radiologist Sian Phillips; and Centre Coordination Manager Helen </w:t>
      </w:r>
      <w:proofErr w:type="spellStart"/>
      <w:r w:rsidRPr="00D345CC">
        <w:rPr>
          <w:rFonts w:ascii="Verdana" w:eastAsia="Times New Roman" w:hAnsi="Verdana" w:cs="Times New Roman"/>
          <w:color w:val="000000"/>
          <w:sz w:val="18"/>
          <w:szCs w:val="18"/>
          <w:lang w:eastAsia="en-GB"/>
        </w:rPr>
        <w:t>Gray</w:t>
      </w:r>
      <w:proofErr w:type="spellEnd"/>
      <w:r w:rsidRPr="00D345CC">
        <w:rPr>
          <w:rFonts w:ascii="Verdana" w:eastAsia="Times New Roman" w:hAnsi="Verdana" w:cs="Times New Roman"/>
          <w:color w:val="000000"/>
          <w:sz w:val="18"/>
          <w:szCs w:val="18"/>
          <w:lang w:eastAsia="en-GB"/>
        </w:rPr>
        <w:t>. There is also a healthcare support worker post and moves are underway to add a specialist cancer nurse to the team as well.</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The pilot scheme at Neath Port Talbot Hospital is currently available for GP practices in the Neath Port Talbot area only. Currently held once a week, it has the capacity to offer a second weekly session as demand grows.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Funded by ABMU and the Wales Cancer Network, the scheme is expected to help improve the rates of early cancer diagnosis. Macmillan has also lent its support by funding two sessions a week for Dr Wilkes to work on cancer-related issues, allowing her to develop the RDC. Macmillan will also fund the new specialist cancer nurse.</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xml:space="preserve">A similar pilot also started a few weeks after this one, in the Cwm </w:t>
      </w:r>
      <w:proofErr w:type="spellStart"/>
      <w:r w:rsidRPr="00D345CC">
        <w:rPr>
          <w:rFonts w:ascii="Verdana" w:eastAsia="Times New Roman" w:hAnsi="Verdana" w:cs="Times New Roman"/>
          <w:color w:val="000000"/>
          <w:sz w:val="18"/>
          <w:szCs w:val="18"/>
          <w:lang w:eastAsia="en-GB"/>
        </w:rPr>
        <w:t>Taf</w:t>
      </w:r>
      <w:proofErr w:type="spellEnd"/>
      <w:r w:rsidRPr="00D345CC">
        <w:rPr>
          <w:rFonts w:ascii="Verdana" w:eastAsia="Times New Roman" w:hAnsi="Verdana" w:cs="Times New Roman"/>
          <w:color w:val="000000"/>
          <w:sz w:val="18"/>
          <w:szCs w:val="18"/>
          <w:lang w:eastAsia="en-GB"/>
        </w:rPr>
        <w:t xml:space="preserve"> University Health Board area. Both pilots are working collaboratively by sharing learning and tracking progress.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687445" cy="2943225"/>
            <wp:effectExtent l="0" t="0" r="8255" b="9525"/>
            <wp:wrapThrough wrapText="bothSides">
              <wp:wrapPolygon edited="0">
                <wp:start x="0" y="0"/>
                <wp:lineTo x="0" y="21530"/>
                <wp:lineTo x="21537" y="21530"/>
                <wp:lineTo x="21537" y="0"/>
                <wp:lineTo x="0" y="0"/>
              </wp:wrapPolygon>
            </wp:wrapThrough>
            <wp:docPr id="1" name="Picture 1" descr="RD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DC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87445" cy="2943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45CC">
        <w:rPr>
          <w:rFonts w:ascii="Verdana" w:eastAsia="Times New Roman" w:hAnsi="Verdana" w:cs="Times New Roman"/>
          <w:color w:val="000000"/>
          <w:sz w:val="18"/>
          <w:szCs w:val="18"/>
          <w:lang w:eastAsia="en-GB"/>
        </w:rPr>
        <w:t xml:space="preserve">Great grandmother, Joyce Thomas, aged 79, from </w:t>
      </w:r>
      <w:proofErr w:type="spellStart"/>
      <w:r w:rsidRPr="00D345CC">
        <w:rPr>
          <w:rFonts w:ascii="Verdana" w:eastAsia="Times New Roman" w:hAnsi="Verdana" w:cs="Times New Roman"/>
          <w:color w:val="000000"/>
          <w:sz w:val="18"/>
          <w:szCs w:val="18"/>
          <w:lang w:eastAsia="en-GB"/>
        </w:rPr>
        <w:t>Pontardawe</w:t>
      </w:r>
      <w:proofErr w:type="spellEnd"/>
      <w:r w:rsidRPr="00D345CC">
        <w:rPr>
          <w:rFonts w:ascii="Verdana" w:eastAsia="Times New Roman" w:hAnsi="Verdana" w:cs="Times New Roman"/>
          <w:color w:val="000000"/>
          <w:sz w:val="18"/>
          <w:szCs w:val="18"/>
          <w:lang w:eastAsia="en-GB"/>
        </w:rPr>
        <w:t>, was able to have her mind put to rest following a series of tests at the RDC.</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She was the 13</w:t>
      </w:r>
      <w:r w:rsidRPr="00D345CC">
        <w:rPr>
          <w:rFonts w:ascii="Verdana" w:eastAsia="Times New Roman" w:hAnsi="Verdana" w:cs="Times New Roman"/>
          <w:color w:val="000000"/>
          <w:sz w:val="18"/>
          <w:szCs w:val="18"/>
          <w:vertAlign w:val="superscript"/>
          <w:lang w:eastAsia="en-GB"/>
        </w:rPr>
        <w:t>th</w:t>
      </w:r>
      <w:r w:rsidRPr="00D345CC">
        <w:rPr>
          <w:rFonts w:ascii="Verdana" w:eastAsia="Times New Roman" w:hAnsi="Verdana" w:cs="Times New Roman"/>
          <w:color w:val="000000"/>
          <w:sz w:val="18"/>
          <w:szCs w:val="18"/>
          <w:lang w:eastAsia="en-GB"/>
        </w:rPr>
        <w:t xml:space="preserve"> patient to use the new service.</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xml:space="preserve">“I’ve had blood tests, scans, and </w:t>
      </w:r>
      <w:bookmarkStart w:id="0" w:name="_GoBack"/>
      <w:bookmarkEnd w:id="0"/>
      <w:r w:rsidRPr="00D345CC">
        <w:rPr>
          <w:rFonts w:ascii="Verdana" w:eastAsia="Times New Roman" w:hAnsi="Verdana" w:cs="Times New Roman"/>
          <w:color w:val="000000"/>
          <w:sz w:val="18"/>
          <w:szCs w:val="18"/>
          <w:lang w:eastAsia="en-GB"/>
        </w:rPr>
        <w:t>a lot of things happening since I arrived at quarter to nine this morning,” she said. “It’s nice to hear straight away and not wait weeks for the outcome.”</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Her daughter, Mrs Julie Morgan, said: “It’s been a brilliant service. She has had a lot of tests down throughout the morning and the news has been quite good, so we’re really pleased.”</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i/>
          <w:iCs/>
          <w:color w:val="000000"/>
          <w:sz w:val="18"/>
          <w:szCs w:val="18"/>
          <w:lang w:eastAsia="en-GB"/>
        </w:rPr>
        <w:t xml:space="preserve">Picture1: L-r Claire </w:t>
      </w:r>
      <w:proofErr w:type="spellStart"/>
      <w:r w:rsidRPr="00D345CC">
        <w:rPr>
          <w:rFonts w:ascii="Verdana" w:eastAsia="Times New Roman" w:hAnsi="Verdana" w:cs="Times New Roman"/>
          <w:i/>
          <w:iCs/>
          <w:color w:val="000000"/>
          <w:sz w:val="18"/>
          <w:szCs w:val="18"/>
          <w:lang w:eastAsia="en-GB"/>
        </w:rPr>
        <w:t>Birchall</w:t>
      </w:r>
      <w:proofErr w:type="spellEnd"/>
      <w:r w:rsidRPr="00D345CC">
        <w:rPr>
          <w:rFonts w:ascii="Verdana" w:eastAsia="Times New Roman" w:hAnsi="Verdana" w:cs="Times New Roman"/>
          <w:i/>
          <w:iCs/>
          <w:color w:val="000000"/>
          <w:sz w:val="18"/>
          <w:szCs w:val="18"/>
          <w:lang w:eastAsia="en-GB"/>
        </w:rPr>
        <w:t>, Director of Neath Port Talbot Hospital; RDC Clinical lead Dr Heather Wilkes and Consultant Radiologist Sian Phillips.</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w:t>
      </w:r>
    </w:p>
    <w:p w:rsidR="00D345CC" w:rsidRPr="00D345CC" w:rsidRDefault="00D345CC" w:rsidP="00D345CC">
      <w:pPr>
        <w:shd w:val="clear" w:color="auto" w:fill="FFFFFF"/>
        <w:spacing w:after="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i/>
          <w:iCs/>
          <w:color w:val="000000"/>
          <w:sz w:val="18"/>
          <w:szCs w:val="18"/>
          <w:lang w:eastAsia="en-GB"/>
        </w:rPr>
        <w:t>Picture2: Mrs Joyce Thomas, seated, with her daughter, Mrs Julie Morgan and Consultant Physician Dr Geraint Jeremiah.</w:t>
      </w:r>
    </w:p>
    <w:p w:rsidR="00D345CC" w:rsidRPr="00D345CC" w:rsidRDefault="00D345CC" w:rsidP="00D345CC">
      <w:pPr>
        <w:shd w:val="clear" w:color="auto" w:fill="FFFFFF"/>
        <w:spacing w:after="100" w:line="336" w:lineRule="atLeast"/>
        <w:rPr>
          <w:rFonts w:ascii="Verdana" w:eastAsia="Times New Roman" w:hAnsi="Verdana" w:cs="Times New Roman"/>
          <w:color w:val="000000"/>
          <w:sz w:val="18"/>
          <w:szCs w:val="18"/>
          <w:lang w:eastAsia="en-GB"/>
        </w:rPr>
      </w:pPr>
      <w:r w:rsidRPr="00D345CC">
        <w:rPr>
          <w:rFonts w:ascii="Verdana" w:eastAsia="Times New Roman" w:hAnsi="Verdana" w:cs="Times New Roman"/>
          <w:color w:val="000000"/>
          <w:sz w:val="18"/>
          <w:szCs w:val="18"/>
          <w:lang w:eastAsia="en-GB"/>
        </w:rPr>
        <w:t xml:space="preserve">Source: </w:t>
      </w:r>
      <w:hyperlink r:id="rId6" w:history="1">
        <w:proofErr w:type="spellStart"/>
        <w:r w:rsidRPr="00D345CC">
          <w:rPr>
            <w:rFonts w:ascii="Verdana" w:eastAsia="Times New Roman" w:hAnsi="Verdana" w:cs="Times New Roman"/>
            <w:color w:val="4672B4"/>
            <w:sz w:val="18"/>
            <w:szCs w:val="18"/>
            <w:lang w:eastAsia="en-GB"/>
          </w:rPr>
          <w:t>Abertawe</w:t>
        </w:r>
        <w:proofErr w:type="spellEnd"/>
        <w:r w:rsidRPr="00D345CC">
          <w:rPr>
            <w:rFonts w:ascii="Verdana" w:eastAsia="Times New Roman" w:hAnsi="Verdana" w:cs="Times New Roman"/>
            <w:color w:val="4672B4"/>
            <w:sz w:val="18"/>
            <w:szCs w:val="18"/>
            <w:lang w:eastAsia="en-GB"/>
          </w:rPr>
          <w:t xml:space="preserve"> Bro </w:t>
        </w:r>
        <w:proofErr w:type="spellStart"/>
        <w:r w:rsidRPr="00D345CC">
          <w:rPr>
            <w:rFonts w:ascii="Verdana" w:eastAsia="Times New Roman" w:hAnsi="Verdana" w:cs="Times New Roman"/>
            <w:color w:val="4672B4"/>
            <w:sz w:val="18"/>
            <w:szCs w:val="18"/>
            <w:lang w:eastAsia="en-GB"/>
          </w:rPr>
          <w:t>Morgannwg</w:t>
        </w:r>
        <w:proofErr w:type="spellEnd"/>
        <w:r w:rsidRPr="00D345CC">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5CC"/>
    <w:rsid w:val="000968FF"/>
    <w:rsid w:val="001D5B40"/>
    <w:rsid w:val="009302AB"/>
    <w:rsid w:val="00D345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8F7C88-F1EC-4DA3-9DB4-071EC0BD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345CC"/>
    <w:rPr>
      <w:strike w:val="0"/>
      <w:dstrike w:val="0"/>
      <w:color w:val="4672B4"/>
      <w:u w:val="none"/>
      <w:effect w:val="none"/>
    </w:rPr>
  </w:style>
  <w:style w:type="character" w:styleId="Strong">
    <w:name w:val="Strong"/>
    <w:basedOn w:val="DefaultParagraphFont"/>
    <w:uiPriority w:val="22"/>
    <w:qFormat/>
    <w:rsid w:val="00D345CC"/>
    <w:rPr>
      <w:b/>
      <w:bCs/>
    </w:rPr>
  </w:style>
  <w:style w:type="character" w:styleId="Emphasis">
    <w:name w:val="Emphasis"/>
    <w:basedOn w:val="DefaultParagraphFont"/>
    <w:uiPriority w:val="20"/>
    <w:qFormat/>
    <w:rsid w:val="00D345C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792447">
      <w:bodyDiv w:val="1"/>
      <w:marLeft w:val="0"/>
      <w:marRight w:val="0"/>
      <w:marTop w:val="0"/>
      <w:marBottom w:val="0"/>
      <w:divBdr>
        <w:top w:val="none" w:sz="0" w:space="0" w:color="auto"/>
        <w:left w:val="none" w:sz="0" w:space="0" w:color="auto"/>
        <w:bottom w:val="none" w:sz="0" w:space="0" w:color="auto"/>
        <w:right w:val="none" w:sz="0" w:space="0" w:color="auto"/>
      </w:divBdr>
      <w:divsChild>
        <w:div w:id="1891573926">
          <w:marLeft w:val="0"/>
          <w:marRight w:val="0"/>
          <w:marTop w:val="100"/>
          <w:marBottom w:val="100"/>
          <w:divBdr>
            <w:top w:val="none" w:sz="0" w:space="0" w:color="auto"/>
            <w:left w:val="none" w:sz="0" w:space="0" w:color="auto"/>
            <w:bottom w:val="none" w:sz="0" w:space="0" w:color="auto"/>
            <w:right w:val="none" w:sz="0" w:space="0" w:color="auto"/>
          </w:divBdr>
          <w:divsChild>
            <w:div w:id="1626887013">
              <w:marLeft w:val="0"/>
              <w:marRight w:val="0"/>
              <w:marTop w:val="0"/>
              <w:marBottom w:val="0"/>
              <w:divBdr>
                <w:top w:val="none" w:sz="0" w:space="0" w:color="auto"/>
                <w:left w:val="none" w:sz="0" w:space="0" w:color="auto"/>
                <w:bottom w:val="none" w:sz="0" w:space="0" w:color="auto"/>
                <w:right w:val="none" w:sz="0" w:space="0" w:color="auto"/>
              </w:divBdr>
              <w:divsChild>
                <w:div w:id="2003000789">
                  <w:marLeft w:val="150"/>
                  <w:marRight w:val="150"/>
                  <w:marTop w:val="0"/>
                  <w:marBottom w:val="0"/>
                  <w:divBdr>
                    <w:top w:val="none" w:sz="0" w:space="0" w:color="auto"/>
                    <w:left w:val="none" w:sz="0" w:space="0" w:color="auto"/>
                    <w:bottom w:val="none" w:sz="0" w:space="0" w:color="auto"/>
                    <w:right w:val="none" w:sz="0" w:space="0" w:color="auto"/>
                  </w:divBdr>
                  <w:divsChild>
                    <w:div w:id="1703553337">
                      <w:marLeft w:val="0"/>
                      <w:marRight w:val="0"/>
                      <w:marTop w:val="0"/>
                      <w:marBottom w:val="0"/>
                      <w:divBdr>
                        <w:top w:val="none" w:sz="0" w:space="0" w:color="auto"/>
                        <w:left w:val="none" w:sz="0" w:space="0" w:color="auto"/>
                        <w:bottom w:val="none" w:sz="0" w:space="0" w:color="auto"/>
                        <w:right w:val="none" w:sz="0" w:space="0" w:color="auto"/>
                      </w:divBdr>
                      <w:divsChild>
                        <w:div w:id="1708918880">
                          <w:marLeft w:val="0"/>
                          <w:marRight w:val="0"/>
                          <w:marTop w:val="0"/>
                          <w:marBottom w:val="0"/>
                          <w:divBdr>
                            <w:top w:val="none" w:sz="0" w:space="0" w:color="auto"/>
                            <w:left w:val="none" w:sz="0" w:space="0" w:color="auto"/>
                            <w:bottom w:val="none" w:sz="0" w:space="0" w:color="auto"/>
                            <w:right w:val="none" w:sz="0" w:space="0" w:color="auto"/>
                          </w:divBdr>
                          <w:divsChild>
                            <w:div w:id="1572077940">
                              <w:marLeft w:val="0"/>
                              <w:marRight w:val="0"/>
                              <w:marTop w:val="0"/>
                              <w:marBottom w:val="0"/>
                              <w:divBdr>
                                <w:top w:val="none" w:sz="0" w:space="0" w:color="auto"/>
                                <w:left w:val="none" w:sz="0" w:space="0" w:color="auto"/>
                                <w:bottom w:val="none" w:sz="0" w:space="0" w:color="auto"/>
                                <w:right w:val="none" w:sz="0" w:space="0" w:color="auto"/>
                              </w:divBdr>
                            </w:div>
                            <w:div w:id="1700937107">
                              <w:marLeft w:val="0"/>
                              <w:marRight w:val="0"/>
                              <w:marTop w:val="0"/>
                              <w:marBottom w:val="0"/>
                              <w:divBdr>
                                <w:top w:val="none" w:sz="0" w:space="0" w:color="auto"/>
                                <w:left w:val="none" w:sz="0" w:space="0" w:color="auto"/>
                                <w:bottom w:val="none" w:sz="0" w:space="0" w:color="auto"/>
                                <w:right w:val="none" w:sz="0" w:space="0" w:color="auto"/>
                              </w:divBdr>
                              <w:divsChild>
                                <w:div w:id="1093941523">
                                  <w:marLeft w:val="0"/>
                                  <w:marRight w:val="0"/>
                                  <w:marTop w:val="0"/>
                                  <w:marBottom w:val="0"/>
                                  <w:divBdr>
                                    <w:top w:val="none" w:sz="0" w:space="0" w:color="auto"/>
                                    <w:left w:val="none" w:sz="0" w:space="0" w:color="auto"/>
                                    <w:bottom w:val="none" w:sz="0" w:space="0" w:color="auto"/>
                                    <w:right w:val="none" w:sz="0" w:space="0" w:color="auto"/>
                                  </w:divBdr>
                                </w:div>
                                <w:div w:id="763919151">
                                  <w:marLeft w:val="0"/>
                                  <w:marRight w:val="0"/>
                                  <w:marTop w:val="0"/>
                                  <w:marBottom w:val="0"/>
                                  <w:divBdr>
                                    <w:top w:val="none" w:sz="0" w:space="0" w:color="auto"/>
                                    <w:left w:val="none" w:sz="0" w:space="0" w:color="auto"/>
                                    <w:bottom w:val="none" w:sz="0" w:space="0" w:color="auto"/>
                                    <w:right w:val="none" w:sz="0" w:space="0" w:color="auto"/>
                                  </w:divBdr>
                                </w:div>
                              </w:divsChild>
                            </w:div>
                            <w:div w:id="1813214127">
                              <w:marLeft w:val="0"/>
                              <w:marRight w:val="0"/>
                              <w:marTop w:val="0"/>
                              <w:marBottom w:val="0"/>
                              <w:divBdr>
                                <w:top w:val="none" w:sz="0" w:space="0" w:color="auto"/>
                                <w:left w:val="none" w:sz="0" w:space="0" w:color="auto"/>
                                <w:bottom w:val="none" w:sz="0" w:space="0" w:color="auto"/>
                                <w:right w:val="none" w:sz="0" w:space="0" w:color="auto"/>
                              </w:divBdr>
                              <w:divsChild>
                                <w:div w:id="1853912966">
                                  <w:marLeft w:val="0"/>
                                  <w:marRight w:val="0"/>
                                  <w:marTop w:val="0"/>
                                  <w:marBottom w:val="0"/>
                                  <w:divBdr>
                                    <w:top w:val="none" w:sz="0" w:space="0" w:color="auto"/>
                                    <w:left w:val="none" w:sz="0" w:space="0" w:color="auto"/>
                                    <w:bottom w:val="none" w:sz="0" w:space="0" w:color="auto"/>
                                    <w:right w:val="none" w:sz="0" w:space="0" w:color="auto"/>
                                  </w:divBdr>
                                  <w:divsChild>
                                    <w:div w:id="1381711364">
                                      <w:marLeft w:val="0"/>
                                      <w:marRight w:val="0"/>
                                      <w:marTop w:val="0"/>
                                      <w:marBottom w:val="0"/>
                                      <w:divBdr>
                                        <w:top w:val="none" w:sz="0" w:space="0" w:color="auto"/>
                                        <w:left w:val="none" w:sz="0" w:space="0" w:color="auto"/>
                                        <w:bottom w:val="none" w:sz="0" w:space="0" w:color="auto"/>
                                        <w:right w:val="none" w:sz="0" w:space="0" w:color="auto"/>
                                      </w:divBdr>
                                    </w:div>
                                    <w:div w:id="967929810">
                                      <w:marLeft w:val="0"/>
                                      <w:marRight w:val="0"/>
                                      <w:marTop w:val="0"/>
                                      <w:marBottom w:val="0"/>
                                      <w:divBdr>
                                        <w:top w:val="none" w:sz="0" w:space="0" w:color="auto"/>
                                        <w:left w:val="none" w:sz="0" w:space="0" w:color="auto"/>
                                        <w:bottom w:val="none" w:sz="0" w:space="0" w:color="auto"/>
                                        <w:right w:val="none" w:sz="0" w:space="0" w:color="auto"/>
                                      </w:divBdr>
                                    </w:div>
                                    <w:div w:id="115872615">
                                      <w:marLeft w:val="0"/>
                                      <w:marRight w:val="0"/>
                                      <w:marTop w:val="0"/>
                                      <w:marBottom w:val="0"/>
                                      <w:divBdr>
                                        <w:top w:val="none" w:sz="0" w:space="0" w:color="auto"/>
                                        <w:left w:val="none" w:sz="0" w:space="0" w:color="auto"/>
                                        <w:bottom w:val="none" w:sz="0" w:space="0" w:color="auto"/>
                                        <w:right w:val="none" w:sz="0" w:space="0" w:color="auto"/>
                                      </w:divBdr>
                                    </w:div>
                                    <w:div w:id="1802191791">
                                      <w:marLeft w:val="0"/>
                                      <w:marRight w:val="0"/>
                                      <w:marTop w:val="0"/>
                                      <w:marBottom w:val="0"/>
                                      <w:divBdr>
                                        <w:top w:val="none" w:sz="0" w:space="0" w:color="auto"/>
                                        <w:left w:val="none" w:sz="0" w:space="0" w:color="auto"/>
                                        <w:bottom w:val="none" w:sz="0" w:space="0" w:color="auto"/>
                                        <w:right w:val="none" w:sz="0" w:space="0" w:color="auto"/>
                                      </w:divBdr>
                                    </w:div>
                                    <w:div w:id="661667751">
                                      <w:marLeft w:val="0"/>
                                      <w:marRight w:val="0"/>
                                      <w:marTop w:val="0"/>
                                      <w:marBottom w:val="0"/>
                                      <w:divBdr>
                                        <w:top w:val="none" w:sz="0" w:space="0" w:color="auto"/>
                                        <w:left w:val="none" w:sz="0" w:space="0" w:color="auto"/>
                                        <w:bottom w:val="none" w:sz="0" w:space="0" w:color="auto"/>
                                        <w:right w:val="none" w:sz="0" w:space="0" w:color="auto"/>
                                      </w:divBdr>
                                    </w:div>
                                    <w:div w:id="33583047">
                                      <w:marLeft w:val="0"/>
                                      <w:marRight w:val="0"/>
                                      <w:marTop w:val="0"/>
                                      <w:marBottom w:val="0"/>
                                      <w:divBdr>
                                        <w:top w:val="none" w:sz="0" w:space="0" w:color="auto"/>
                                        <w:left w:val="none" w:sz="0" w:space="0" w:color="auto"/>
                                        <w:bottom w:val="none" w:sz="0" w:space="0" w:color="auto"/>
                                        <w:right w:val="none" w:sz="0" w:space="0" w:color="auto"/>
                                      </w:divBdr>
                                    </w:div>
                                    <w:div w:id="1531987057">
                                      <w:marLeft w:val="0"/>
                                      <w:marRight w:val="0"/>
                                      <w:marTop w:val="0"/>
                                      <w:marBottom w:val="0"/>
                                      <w:divBdr>
                                        <w:top w:val="none" w:sz="0" w:space="0" w:color="auto"/>
                                        <w:left w:val="none" w:sz="0" w:space="0" w:color="auto"/>
                                        <w:bottom w:val="none" w:sz="0" w:space="0" w:color="auto"/>
                                        <w:right w:val="none" w:sz="0" w:space="0" w:color="auto"/>
                                      </w:divBdr>
                                    </w:div>
                                    <w:div w:id="952787410">
                                      <w:marLeft w:val="0"/>
                                      <w:marRight w:val="0"/>
                                      <w:marTop w:val="0"/>
                                      <w:marBottom w:val="0"/>
                                      <w:divBdr>
                                        <w:top w:val="none" w:sz="0" w:space="0" w:color="auto"/>
                                        <w:left w:val="none" w:sz="0" w:space="0" w:color="auto"/>
                                        <w:bottom w:val="none" w:sz="0" w:space="0" w:color="auto"/>
                                        <w:right w:val="none" w:sz="0" w:space="0" w:color="auto"/>
                                      </w:divBdr>
                                    </w:div>
                                    <w:div w:id="1817257955">
                                      <w:marLeft w:val="0"/>
                                      <w:marRight w:val="0"/>
                                      <w:marTop w:val="0"/>
                                      <w:marBottom w:val="0"/>
                                      <w:divBdr>
                                        <w:top w:val="none" w:sz="0" w:space="0" w:color="auto"/>
                                        <w:left w:val="none" w:sz="0" w:space="0" w:color="auto"/>
                                        <w:bottom w:val="none" w:sz="0" w:space="0" w:color="auto"/>
                                        <w:right w:val="none" w:sz="0" w:space="0" w:color="auto"/>
                                      </w:divBdr>
                                    </w:div>
                                    <w:div w:id="842428485">
                                      <w:marLeft w:val="0"/>
                                      <w:marRight w:val="0"/>
                                      <w:marTop w:val="0"/>
                                      <w:marBottom w:val="0"/>
                                      <w:divBdr>
                                        <w:top w:val="none" w:sz="0" w:space="0" w:color="auto"/>
                                        <w:left w:val="none" w:sz="0" w:space="0" w:color="auto"/>
                                        <w:bottom w:val="none" w:sz="0" w:space="0" w:color="auto"/>
                                        <w:right w:val="none" w:sz="0" w:space="0" w:color="auto"/>
                                      </w:divBdr>
                                    </w:div>
                                    <w:div w:id="1134711602">
                                      <w:marLeft w:val="0"/>
                                      <w:marRight w:val="0"/>
                                      <w:marTop w:val="0"/>
                                      <w:marBottom w:val="0"/>
                                      <w:divBdr>
                                        <w:top w:val="none" w:sz="0" w:space="0" w:color="auto"/>
                                        <w:left w:val="none" w:sz="0" w:space="0" w:color="auto"/>
                                        <w:bottom w:val="none" w:sz="0" w:space="0" w:color="auto"/>
                                        <w:right w:val="none" w:sz="0" w:space="0" w:color="auto"/>
                                      </w:divBdr>
                                    </w:div>
                                    <w:div w:id="1167670765">
                                      <w:marLeft w:val="0"/>
                                      <w:marRight w:val="0"/>
                                      <w:marTop w:val="0"/>
                                      <w:marBottom w:val="0"/>
                                      <w:divBdr>
                                        <w:top w:val="none" w:sz="0" w:space="0" w:color="auto"/>
                                        <w:left w:val="none" w:sz="0" w:space="0" w:color="auto"/>
                                        <w:bottom w:val="none" w:sz="0" w:space="0" w:color="auto"/>
                                        <w:right w:val="none" w:sz="0" w:space="0" w:color="auto"/>
                                      </w:divBdr>
                                    </w:div>
                                    <w:div w:id="1489328031">
                                      <w:marLeft w:val="0"/>
                                      <w:marRight w:val="0"/>
                                      <w:marTop w:val="0"/>
                                      <w:marBottom w:val="0"/>
                                      <w:divBdr>
                                        <w:top w:val="none" w:sz="0" w:space="0" w:color="auto"/>
                                        <w:left w:val="none" w:sz="0" w:space="0" w:color="auto"/>
                                        <w:bottom w:val="none" w:sz="0" w:space="0" w:color="auto"/>
                                        <w:right w:val="none" w:sz="0" w:space="0" w:color="auto"/>
                                      </w:divBdr>
                                    </w:div>
                                    <w:div w:id="353306159">
                                      <w:marLeft w:val="0"/>
                                      <w:marRight w:val="0"/>
                                      <w:marTop w:val="0"/>
                                      <w:marBottom w:val="0"/>
                                      <w:divBdr>
                                        <w:top w:val="none" w:sz="0" w:space="0" w:color="auto"/>
                                        <w:left w:val="none" w:sz="0" w:space="0" w:color="auto"/>
                                        <w:bottom w:val="none" w:sz="0" w:space="0" w:color="auto"/>
                                        <w:right w:val="none" w:sz="0" w:space="0" w:color="auto"/>
                                      </w:divBdr>
                                    </w:div>
                                    <w:div w:id="1003818183">
                                      <w:marLeft w:val="0"/>
                                      <w:marRight w:val="0"/>
                                      <w:marTop w:val="0"/>
                                      <w:marBottom w:val="0"/>
                                      <w:divBdr>
                                        <w:top w:val="none" w:sz="0" w:space="0" w:color="auto"/>
                                        <w:left w:val="none" w:sz="0" w:space="0" w:color="auto"/>
                                        <w:bottom w:val="none" w:sz="0" w:space="0" w:color="auto"/>
                                        <w:right w:val="none" w:sz="0" w:space="0" w:color="auto"/>
                                      </w:divBdr>
                                    </w:div>
                                    <w:div w:id="1006713606">
                                      <w:marLeft w:val="0"/>
                                      <w:marRight w:val="0"/>
                                      <w:marTop w:val="0"/>
                                      <w:marBottom w:val="0"/>
                                      <w:divBdr>
                                        <w:top w:val="none" w:sz="0" w:space="0" w:color="auto"/>
                                        <w:left w:val="none" w:sz="0" w:space="0" w:color="auto"/>
                                        <w:bottom w:val="none" w:sz="0" w:space="0" w:color="auto"/>
                                        <w:right w:val="none" w:sz="0" w:space="0" w:color="auto"/>
                                      </w:divBdr>
                                    </w:div>
                                    <w:div w:id="1696153739">
                                      <w:marLeft w:val="0"/>
                                      <w:marRight w:val="0"/>
                                      <w:marTop w:val="0"/>
                                      <w:marBottom w:val="0"/>
                                      <w:divBdr>
                                        <w:top w:val="none" w:sz="0" w:space="0" w:color="auto"/>
                                        <w:left w:val="none" w:sz="0" w:space="0" w:color="auto"/>
                                        <w:bottom w:val="none" w:sz="0" w:space="0" w:color="auto"/>
                                        <w:right w:val="none" w:sz="0" w:space="0" w:color="auto"/>
                                      </w:divBdr>
                                    </w:div>
                                    <w:div w:id="747193296">
                                      <w:marLeft w:val="0"/>
                                      <w:marRight w:val="0"/>
                                      <w:marTop w:val="0"/>
                                      <w:marBottom w:val="0"/>
                                      <w:divBdr>
                                        <w:top w:val="none" w:sz="0" w:space="0" w:color="auto"/>
                                        <w:left w:val="none" w:sz="0" w:space="0" w:color="auto"/>
                                        <w:bottom w:val="none" w:sz="0" w:space="0" w:color="auto"/>
                                        <w:right w:val="none" w:sz="0" w:space="0" w:color="auto"/>
                                      </w:divBdr>
                                    </w:div>
                                    <w:div w:id="539246520">
                                      <w:marLeft w:val="0"/>
                                      <w:marRight w:val="0"/>
                                      <w:marTop w:val="0"/>
                                      <w:marBottom w:val="0"/>
                                      <w:divBdr>
                                        <w:top w:val="none" w:sz="0" w:space="0" w:color="auto"/>
                                        <w:left w:val="none" w:sz="0" w:space="0" w:color="auto"/>
                                        <w:bottom w:val="none" w:sz="0" w:space="0" w:color="auto"/>
                                        <w:right w:val="none" w:sz="0" w:space="0" w:color="auto"/>
                                      </w:divBdr>
                                    </w:div>
                                    <w:div w:id="24524680">
                                      <w:marLeft w:val="0"/>
                                      <w:marRight w:val="0"/>
                                      <w:marTop w:val="0"/>
                                      <w:marBottom w:val="0"/>
                                      <w:divBdr>
                                        <w:top w:val="none" w:sz="0" w:space="0" w:color="auto"/>
                                        <w:left w:val="none" w:sz="0" w:space="0" w:color="auto"/>
                                        <w:bottom w:val="none" w:sz="0" w:space="0" w:color="auto"/>
                                        <w:right w:val="none" w:sz="0" w:space="0" w:color="auto"/>
                                      </w:divBdr>
                                    </w:div>
                                    <w:div w:id="2099253472">
                                      <w:marLeft w:val="0"/>
                                      <w:marRight w:val="0"/>
                                      <w:marTop w:val="0"/>
                                      <w:marBottom w:val="0"/>
                                      <w:divBdr>
                                        <w:top w:val="none" w:sz="0" w:space="0" w:color="auto"/>
                                        <w:left w:val="none" w:sz="0" w:space="0" w:color="auto"/>
                                        <w:bottom w:val="none" w:sz="0" w:space="0" w:color="auto"/>
                                        <w:right w:val="none" w:sz="0" w:space="0" w:color="auto"/>
                                      </w:divBdr>
                                    </w:div>
                                    <w:div w:id="2042439338">
                                      <w:marLeft w:val="0"/>
                                      <w:marRight w:val="0"/>
                                      <w:marTop w:val="0"/>
                                      <w:marBottom w:val="0"/>
                                      <w:divBdr>
                                        <w:top w:val="none" w:sz="0" w:space="0" w:color="auto"/>
                                        <w:left w:val="none" w:sz="0" w:space="0" w:color="auto"/>
                                        <w:bottom w:val="none" w:sz="0" w:space="0" w:color="auto"/>
                                        <w:right w:val="none" w:sz="0" w:space="0" w:color="auto"/>
                                      </w:divBdr>
                                    </w:div>
                                    <w:div w:id="1361932608">
                                      <w:marLeft w:val="0"/>
                                      <w:marRight w:val="0"/>
                                      <w:marTop w:val="0"/>
                                      <w:marBottom w:val="0"/>
                                      <w:divBdr>
                                        <w:top w:val="none" w:sz="0" w:space="0" w:color="auto"/>
                                        <w:left w:val="none" w:sz="0" w:space="0" w:color="auto"/>
                                        <w:bottom w:val="none" w:sz="0" w:space="0" w:color="auto"/>
                                        <w:right w:val="none" w:sz="0" w:space="0" w:color="auto"/>
                                      </w:divBdr>
                                    </w:div>
                                    <w:div w:id="1594632539">
                                      <w:marLeft w:val="0"/>
                                      <w:marRight w:val="0"/>
                                      <w:marTop w:val="0"/>
                                      <w:marBottom w:val="0"/>
                                      <w:divBdr>
                                        <w:top w:val="none" w:sz="0" w:space="0" w:color="auto"/>
                                        <w:left w:val="none" w:sz="0" w:space="0" w:color="auto"/>
                                        <w:bottom w:val="none" w:sz="0" w:space="0" w:color="auto"/>
                                        <w:right w:val="none" w:sz="0" w:space="0" w:color="auto"/>
                                      </w:divBdr>
                                    </w:div>
                                    <w:div w:id="181895006">
                                      <w:marLeft w:val="0"/>
                                      <w:marRight w:val="0"/>
                                      <w:marTop w:val="0"/>
                                      <w:marBottom w:val="0"/>
                                      <w:divBdr>
                                        <w:top w:val="none" w:sz="0" w:space="0" w:color="auto"/>
                                        <w:left w:val="none" w:sz="0" w:space="0" w:color="auto"/>
                                        <w:bottom w:val="none" w:sz="0" w:space="0" w:color="auto"/>
                                        <w:right w:val="none" w:sz="0" w:space="0" w:color="auto"/>
                                      </w:divBdr>
                                    </w:div>
                                    <w:div w:id="1822699058">
                                      <w:marLeft w:val="0"/>
                                      <w:marRight w:val="0"/>
                                      <w:marTop w:val="0"/>
                                      <w:marBottom w:val="0"/>
                                      <w:divBdr>
                                        <w:top w:val="none" w:sz="0" w:space="0" w:color="auto"/>
                                        <w:left w:val="none" w:sz="0" w:space="0" w:color="auto"/>
                                        <w:bottom w:val="none" w:sz="0" w:space="0" w:color="auto"/>
                                        <w:right w:val="none" w:sz="0" w:space="0" w:color="auto"/>
                                      </w:divBdr>
                                    </w:div>
                                    <w:div w:id="1101071855">
                                      <w:marLeft w:val="0"/>
                                      <w:marRight w:val="0"/>
                                      <w:marTop w:val="0"/>
                                      <w:marBottom w:val="0"/>
                                      <w:divBdr>
                                        <w:top w:val="none" w:sz="0" w:space="0" w:color="auto"/>
                                        <w:left w:val="none" w:sz="0" w:space="0" w:color="auto"/>
                                        <w:bottom w:val="none" w:sz="0" w:space="0" w:color="auto"/>
                                        <w:right w:val="none" w:sz="0" w:space="0" w:color="auto"/>
                                      </w:divBdr>
                                    </w:div>
                                    <w:div w:id="752437417">
                                      <w:marLeft w:val="0"/>
                                      <w:marRight w:val="0"/>
                                      <w:marTop w:val="0"/>
                                      <w:marBottom w:val="0"/>
                                      <w:divBdr>
                                        <w:top w:val="none" w:sz="0" w:space="0" w:color="auto"/>
                                        <w:left w:val="none" w:sz="0" w:space="0" w:color="auto"/>
                                        <w:bottom w:val="none" w:sz="0" w:space="0" w:color="auto"/>
                                        <w:right w:val="none" w:sz="0" w:space="0" w:color="auto"/>
                                      </w:divBdr>
                                    </w:div>
                                    <w:div w:id="445467097">
                                      <w:marLeft w:val="0"/>
                                      <w:marRight w:val="0"/>
                                      <w:marTop w:val="0"/>
                                      <w:marBottom w:val="0"/>
                                      <w:divBdr>
                                        <w:top w:val="none" w:sz="0" w:space="0" w:color="auto"/>
                                        <w:left w:val="none" w:sz="0" w:space="0" w:color="auto"/>
                                        <w:bottom w:val="none" w:sz="0" w:space="0" w:color="auto"/>
                                        <w:right w:val="none" w:sz="0" w:space="0" w:color="auto"/>
                                      </w:divBdr>
                                    </w:div>
                                    <w:div w:id="522986452">
                                      <w:marLeft w:val="0"/>
                                      <w:marRight w:val="0"/>
                                      <w:marTop w:val="0"/>
                                      <w:marBottom w:val="0"/>
                                      <w:divBdr>
                                        <w:top w:val="none" w:sz="0" w:space="0" w:color="auto"/>
                                        <w:left w:val="none" w:sz="0" w:space="0" w:color="auto"/>
                                        <w:bottom w:val="none" w:sz="0" w:space="0" w:color="auto"/>
                                        <w:right w:val="none" w:sz="0" w:space="0" w:color="auto"/>
                                      </w:divBdr>
                                    </w:div>
                                    <w:div w:id="520700493">
                                      <w:marLeft w:val="0"/>
                                      <w:marRight w:val="0"/>
                                      <w:marTop w:val="0"/>
                                      <w:marBottom w:val="0"/>
                                      <w:divBdr>
                                        <w:top w:val="none" w:sz="0" w:space="0" w:color="auto"/>
                                        <w:left w:val="none" w:sz="0" w:space="0" w:color="auto"/>
                                        <w:bottom w:val="none" w:sz="0" w:space="0" w:color="auto"/>
                                        <w:right w:val="none" w:sz="0" w:space="0" w:color="auto"/>
                                      </w:divBdr>
                                    </w:div>
                                    <w:div w:id="577397643">
                                      <w:marLeft w:val="0"/>
                                      <w:marRight w:val="0"/>
                                      <w:marTop w:val="0"/>
                                      <w:marBottom w:val="0"/>
                                      <w:divBdr>
                                        <w:top w:val="none" w:sz="0" w:space="0" w:color="auto"/>
                                        <w:left w:val="none" w:sz="0" w:space="0" w:color="auto"/>
                                        <w:bottom w:val="none" w:sz="0" w:space="0" w:color="auto"/>
                                        <w:right w:val="none" w:sz="0" w:space="0" w:color="auto"/>
                                      </w:divBdr>
                                    </w:div>
                                    <w:div w:id="2144959555">
                                      <w:marLeft w:val="0"/>
                                      <w:marRight w:val="0"/>
                                      <w:marTop w:val="0"/>
                                      <w:marBottom w:val="0"/>
                                      <w:divBdr>
                                        <w:top w:val="none" w:sz="0" w:space="0" w:color="auto"/>
                                        <w:left w:val="none" w:sz="0" w:space="0" w:color="auto"/>
                                        <w:bottom w:val="none" w:sz="0" w:space="0" w:color="auto"/>
                                        <w:right w:val="none" w:sz="0" w:space="0" w:color="auto"/>
                                      </w:divBdr>
                                    </w:div>
                                    <w:div w:id="995691600">
                                      <w:marLeft w:val="0"/>
                                      <w:marRight w:val="0"/>
                                      <w:marTop w:val="0"/>
                                      <w:marBottom w:val="0"/>
                                      <w:divBdr>
                                        <w:top w:val="none" w:sz="0" w:space="0" w:color="auto"/>
                                        <w:left w:val="none" w:sz="0" w:space="0" w:color="auto"/>
                                        <w:bottom w:val="none" w:sz="0" w:space="0" w:color="auto"/>
                                        <w:right w:val="none" w:sz="0" w:space="0" w:color="auto"/>
                                      </w:divBdr>
                                    </w:div>
                                    <w:div w:id="1996030151">
                                      <w:marLeft w:val="0"/>
                                      <w:marRight w:val="0"/>
                                      <w:marTop w:val="0"/>
                                      <w:marBottom w:val="0"/>
                                      <w:divBdr>
                                        <w:top w:val="none" w:sz="0" w:space="0" w:color="auto"/>
                                        <w:left w:val="none" w:sz="0" w:space="0" w:color="auto"/>
                                        <w:bottom w:val="none" w:sz="0" w:space="0" w:color="auto"/>
                                        <w:right w:val="none" w:sz="0" w:space="0" w:color="auto"/>
                                      </w:divBdr>
                                    </w:div>
                                    <w:div w:id="1720352743">
                                      <w:marLeft w:val="0"/>
                                      <w:marRight w:val="0"/>
                                      <w:marTop w:val="0"/>
                                      <w:marBottom w:val="0"/>
                                      <w:divBdr>
                                        <w:top w:val="none" w:sz="0" w:space="0" w:color="auto"/>
                                        <w:left w:val="none" w:sz="0" w:space="0" w:color="auto"/>
                                        <w:bottom w:val="none" w:sz="0" w:space="0" w:color="auto"/>
                                        <w:right w:val="none" w:sz="0" w:space="0" w:color="auto"/>
                                      </w:divBdr>
                                    </w:div>
                                    <w:div w:id="1681153015">
                                      <w:marLeft w:val="0"/>
                                      <w:marRight w:val="0"/>
                                      <w:marTop w:val="0"/>
                                      <w:marBottom w:val="0"/>
                                      <w:divBdr>
                                        <w:top w:val="none" w:sz="0" w:space="0" w:color="auto"/>
                                        <w:left w:val="none" w:sz="0" w:space="0" w:color="auto"/>
                                        <w:bottom w:val="none" w:sz="0" w:space="0" w:color="auto"/>
                                        <w:right w:val="none" w:sz="0" w:space="0" w:color="auto"/>
                                      </w:divBdr>
                                    </w:div>
                                    <w:div w:id="806045632">
                                      <w:marLeft w:val="0"/>
                                      <w:marRight w:val="0"/>
                                      <w:marTop w:val="0"/>
                                      <w:marBottom w:val="0"/>
                                      <w:divBdr>
                                        <w:top w:val="none" w:sz="0" w:space="0" w:color="auto"/>
                                        <w:left w:val="none" w:sz="0" w:space="0" w:color="auto"/>
                                        <w:bottom w:val="none" w:sz="0" w:space="0" w:color="auto"/>
                                        <w:right w:val="none" w:sz="0" w:space="0" w:color="auto"/>
                                      </w:divBdr>
                                    </w:div>
                                    <w:div w:id="969821076">
                                      <w:marLeft w:val="0"/>
                                      <w:marRight w:val="0"/>
                                      <w:marTop w:val="0"/>
                                      <w:marBottom w:val="0"/>
                                      <w:divBdr>
                                        <w:top w:val="none" w:sz="0" w:space="0" w:color="auto"/>
                                        <w:left w:val="none" w:sz="0" w:space="0" w:color="auto"/>
                                        <w:bottom w:val="none" w:sz="0" w:space="0" w:color="auto"/>
                                        <w:right w:val="none" w:sz="0" w:space="0" w:color="auto"/>
                                      </w:divBdr>
                                    </w:div>
                                    <w:div w:id="455367408">
                                      <w:marLeft w:val="0"/>
                                      <w:marRight w:val="0"/>
                                      <w:marTop w:val="0"/>
                                      <w:marBottom w:val="0"/>
                                      <w:divBdr>
                                        <w:top w:val="none" w:sz="0" w:space="0" w:color="auto"/>
                                        <w:left w:val="none" w:sz="0" w:space="0" w:color="auto"/>
                                        <w:bottom w:val="none" w:sz="0" w:space="0" w:color="auto"/>
                                        <w:right w:val="none" w:sz="0" w:space="0" w:color="auto"/>
                                      </w:divBdr>
                                    </w:div>
                                    <w:div w:id="1278489753">
                                      <w:marLeft w:val="0"/>
                                      <w:marRight w:val="0"/>
                                      <w:marTop w:val="0"/>
                                      <w:marBottom w:val="0"/>
                                      <w:divBdr>
                                        <w:top w:val="none" w:sz="0" w:space="0" w:color="auto"/>
                                        <w:left w:val="none" w:sz="0" w:space="0" w:color="auto"/>
                                        <w:bottom w:val="none" w:sz="0" w:space="0" w:color="auto"/>
                                        <w:right w:val="none" w:sz="0" w:space="0" w:color="auto"/>
                                      </w:divBdr>
                                    </w:div>
                                    <w:div w:id="2082678601">
                                      <w:marLeft w:val="0"/>
                                      <w:marRight w:val="0"/>
                                      <w:marTop w:val="0"/>
                                      <w:marBottom w:val="0"/>
                                      <w:divBdr>
                                        <w:top w:val="none" w:sz="0" w:space="0" w:color="auto"/>
                                        <w:left w:val="none" w:sz="0" w:space="0" w:color="auto"/>
                                        <w:bottom w:val="none" w:sz="0" w:space="0" w:color="auto"/>
                                        <w:right w:val="none" w:sz="0" w:space="0" w:color="auto"/>
                                      </w:divBdr>
                                    </w:div>
                                    <w:div w:id="474494143">
                                      <w:marLeft w:val="0"/>
                                      <w:marRight w:val="0"/>
                                      <w:marTop w:val="0"/>
                                      <w:marBottom w:val="0"/>
                                      <w:divBdr>
                                        <w:top w:val="none" w:sz="0" w:space="0" w:color="auto"/>
                                        <w:left w:val="none" w:sz="0" w:space="0" w:color="auto"/>
                                        <w:bottom w:val="none" w:sz="0" w:space="0" w:color="auto"/>
                                        <w:right w:val="none" w:sz="0" w:space="0" w:color="auto"/>
                                      </w:divBdr>
                                    </w:div>
                                    <w:div w:id="325592669">
                                      <w:marLeft w:val="0"/>
                                      <w:marRight w:val="0"/>
                                      <w:marTop w:val="0"/>
                                      <w:marBottom w:val="0"/>
                                      <w:divBdr>
                                        <w:top w:val="none" w:sz="0" w:space="0" w:color="auto"/>
                                        <w:left w:val="none" w:sz="0" w:space="0" w:color="auto"/>
                                        <w:bottom w:val="none" w:sz="0" w:space="0" w:color="auto"/>
                                        <w:right w:val="none" w:sz="0" w:space="0" w:color="auto"/>
                                      </w:divBdr>
                                    </w:div>
                                    <w:div w:id="1277978174">
                                      <w:marLeft w:val="0"/>
                                      <w:marRight w:val="0"/>
                                      <w:marTop w:val="0"/>
                                      <w:marBottom w:val="0"/>
                                      <w:divBdr>
                                        <w:top w:val="none" w:sz="0" w:space="0" w:color="auto"/>
                                        <w:left w:val="none" w:sz="0" w:space="0" w:color="auto"/>
                                        <w:bottom w:val="none" w:sz="0" w:space="0" w:color="auto"/>
                                        <w:right w:val="none" w:sz="0" w:space="0" w:color="auto"/>
                                      </w:divBdr>
                                    </w:div>
                                    <w:div w:id="110440486">
                                      <w:marLeft w:val="0"/>
                                      <w:marRight w:val="0"/>
                                      <w:marTop w:val="0"/>
                                      <w:marBottom w:val="0"/>
                                      <w:divBdr>
                                        <w:top w:val="none" w:sz="0" w:space="0" w:color="auto"/>
                                        <w:left w:val="none" w:sz="0" w:space="0" w:color="auto"/>
                                        <w:bottom w:val="none" w:sz="0" w:space="0" w:color="auto"/>
                                        <w:right w:val="none" w:sz="0" w:space="0" w:color="auto"/>
                                      </w:divBdr>
                                    </w:div>
                                    <w:div w:id="1063598905">
                                      <w:marLeft w:val="0"/>
                                      <w:marRight w:val="0"/>
                                      <w:marTop w:val="0"/>
                                      <w:marBottom w:val="0"/>
                                      <w:divBdr>
                                        <w:top w:val="none" w:sz="0" w:space="0" w:color="auto"/>
                                        <w:left w:val="none" w:sz="0" w:space="0" w:color="auto"/>
                                        <w:bottom w:val="none" w:sz="0" w:space="0" w:color="auto"/>
                                        <w:right w:val="none" w:sz="0" w:space="0" w:color="auto"/>
                                      </w:divBdr>
                                    </w:div>
                                    <w:div w:id="524907678">
                                      <w:marLeft w:val="0"/>
                                      <w:marRight w:val="0"/>
                                      <w:marTop w:val="0"/>
                                      <w:marBottom w:val="0"/>
                                      <w:divBdr>
                                        <w:top w:val="none" w:sz="0" w:space="0" w:color="auto"/>
                                        <w:left w:val="none" w:sz="0" w:space="0" w:color="auto"/>
                                        <w:bottom w:val="none" w:sz="0" w:space="0" w:color="auto"/>
                                        <w:right w:val="none" w:sz="0" w:space="0" w:color="auto"/>
                                      </w:divBdr>
                                    </w:div>
                                    <w:div w:id="214902264">
                                      <w:marLeft w:val="0"/>
                                      <w:marRight w:val="0"/>
                                      <w:marTop w:val="0"/>
                                      <w:marBottom w:val="0"/>
                                      <w:divBdr>
                                        <w:top w:val="none" w:sz="0" w:space="0" w:color="auto"/>
                                        <w:left w:val="none" w:sz="0" w:space="0" w:color="auto"/>
                                        <w:bottom w:val="none" w:sz="0" w:space="0" w:color="auto"/>
                                        <w:right w:val="none" w:sz="0" w:space="0" w:color="auto"/>
                                      </w:divBdr>
                                    </w:div>
                                    <w:div w:id="806049712">
                                      <w:marLeft w:val="0"/>
                                      <w:marRight w:val="0"/>
                                      <w:marTop w:val="0"/>
                                      <w:marBottom w:val="0"/>
                                      <w:divBdr>
                                        <w:top w:val="none" w:sz="0" w:space="0" w:color="auto"/>
                                        <w:left w:val="none" w:sz="0" w:space="0" w:color="auto"/>
                                        <w:bottom w:val="none" w:sz="0" w:space="0" w:color="auto"/>
                                        <w:right w:val="none" w:sz="0" w:space="0" w:color="auto"/>
                                      </w:divBdr>
                                    </w:div>
                                    <w:div w:id="532352842">
                                      <w:marLeft w:val="0"/>
                                      <w:marRight w:val="0"/>
                                      <w:marTop w:val="0"/>
                                      <w:marBottom w:val="0"/>
                                      <w:divBdr>
                                        <w:top w:val="none" w:sz="0" w:space="0" w:color="auto"/>
                                        <w:left w:val="none" w:sz="0" w:space="0" w:color="auto"/>
                                        <w:bottom w:val="none" w:sz="0" w:space="0" w:color="auto"/>
                                        <w:right w:val="none" w:sz="0" w:space="0" w:color="auto"/>
                                      </w:divBdr>
                                    </w:div>
                                    <w:div w:id="77294888">
                                      <w:marLeft w:val="0"/>
                                      <w:marRight w:val="0"/>
                                      <w:marTop w:val="0"/>
                                      <w:marBottom w:val="0"/>
                                      <w:divBdr>
                                        <w:top w:val="none" w:sz="0" w:space="0" w:color="auto"/>
                                        <w:left w:val="none" w:sz="0" w:space="0" w:color="auto"/>
                                        <w:bottom w:val="none" w:sz="0" w:space="0" w:color="auto"/>
                                        <w:right w:val="none" w:sz="0" w:space="0" w:color="auto"/>
                                      </w:divBdr>
                                    </w:div>
                                    <w:div w:id="986669340">
                                      <w:marLeft w:val="0"/>
                                      <w:marRight w:val="0"/>
                                      <w:marTop w:val="0"/>
                                      <w:marBottom w:val="0"/>
                                      <w:divBdr>
                                        <w:top w:val="none" w:sz="0" w:space="0" w:color="auto"/>
                                        <w:left w:val="none" w:sz="0" w:space="0" w:color="auto"/>
                                        <w:bottom w:val="none" w:sz="0" w:space="0" w:color="auto"/>
                                        <w:right w:val="none" w:sz="0" w:space="0" w:color="auto"/>
                                      </w:divBdr>
                                    </w:div>
                                    <w:div w:id="289943344">
                                      <w:marLeft w:val="0"/>
                                      <w:marRight w:val="0"/>
                                      <w:marTop w:val="0"/>
                                      <w:marBottom w:val="0"/>
                                      <w:divBdr>
                                        <w:top w:val="none" w:sz="0" w:space="0" w:color="auto"/>
                                        <w:left w:val="none" w:sz="0" w:space="0" w:color="auto"/>
                                        <w:bottom w:val="none" w:sz="0" w:space="0" w:color="auto"/>
                                        <w:right w:val="none" w:sz="0" w:space="0" w:color="auto"/>
                                      </w:divBdr>
                                    </w:div>
                                    <w:div w:id="1319117636">
                                      <w:marLeft w:val="0"/>
                                      <w:marRight w:val="0"/>
                                      <w:marTop w:val="0"/>
                                      <w:marBottom w:val="0"/>
                                      <w:divBdr>
                                        <w:top w:val="none" w:sz="0" w:space="0" w:color="auto"/>
                                        <w:left w:val="none" w:sz="0" w:space="0" w:color="auto"/>
                                        <w:bottom w:val="none" w:sz="0" w:space="0" w:color="auto"/>
                                        <w:right w:val="none" w:sz="0" w:space="0" w:color="auto"/>
                                      </w:divBdr>
                                    </w:div>
                                    <w:div w:id="101581970">
                                      <w:marLeft w:val="0"/>
                                      <w:marRight w:val="0"/>
                                      <w:marTop w:val="0"/>
                                      <w:marBottom w:val="0"/>
                                      <w:divBdr>
                                        <w:top w:val="none" w:sz="0" w:space="0" w:color="auto"/>
                                        <w:left w:val="none" w:sz="0" w:space="0" w:color="auto"/>
                                        <w:bottom w:val="none" w:sz="0" w:space="0" w:color="auto"/>
                                        <w:right w:val="none" w:sz="0" w:space="0" w:color="auto"/>
                                      </w:divBdr>
                                    </w:div>
                                    <w:div w:id="1380279453">
                                      <w:marLeft w:val="0"/>
                                      <w:marRight w:val="0"/>
                                      <w:marTop w:val="0"/>
                                      <w:marBottom w:val="0"/>
                                      <w:divBdr>
                                        <w:top w:val="none" w:sz="0" w:space="0" w:color="auto"/>
                                        <w:left w:val="none" w:sz="0" w:space="0" w:color="auto"/>
                                        <w:bottom w:val="none" w:sz="0" w:space="0" w:color="auto"/>
                                        <w:right w:val="none" w:sz="0" w:space="0" w:color="auto"/>
                                      </w:divBdr>
                                    </w:div>
                                    <w:div w:id="100154544">
                                      <w:marLeft w:val="0"/>
                                      <w:marRight w:val="0"/>
                                      <w:marTop w:val="0"/>
                                      <w:marBottom w:val="0"/>
                                      <w:divBdr>
                                        <w:top w:val="none" w:sz="0" w:space="0" w:color="auto"/>
                                        <w:left w:val="none" w:sz="0" w:space="0" w:color="auto"/>
                                        <w:bottom w:val="none" w:sz="0" w:space="0" w:color="auto"/>
                                        <w:right w:val="none" w:sz="0" w:space="0" w:color="auto"/>
                                      </w:divBdr>
                                    </w:div>
                                    <w:div w:id="1259679972">
                                      <w:marLeft w:val="0"/>
                                      <w:marRight w:val="0"/>
                                      <w:marTop w:val="0"/>
                                      <w:marBottom w:val="0"/>
                                      <w:divBdr>
                                        <w:top w:val="none" w:sz="0" w:space="0" w:color="auto"/>
                                        <w:left w:val="none" w:sz="0" w:space="0" w:color="auto"/>
                                        <w:bottom w:val="none" w:sz="0" w:space="0" w:color="auto"/>
                                        <w:right w:val="none" w:sz="0" w:space="0" w:color="auto"/>
                                      </w:divBdr>
                                    </w:div>
                                    <w:div w:id="537621623">
                                      <w:marLeft w:val="0"/>
                                      <w:marRight w:val="0"/>
                                      <w:marTop w:val="0"/>
                                      <w:marBottom w:val="0"/>
                                      <w:divBdr>
                                        <w:top w:val="none" w:sz="0" w:space="0" w:color="auto"/>
                                        <w:left w:val="none" w:sz="0" w:space="0" w:color="auto"/>
                                        <w:bottom w:val="none" w:sz="0" w:space="0" w:color="auto"/>
                                        <w:right w:val="none" w:sz="0" w:space="0" w:color="auto"/>
                                      </w:divBdr>
                                    </w:div>
                                    <w:div w:id="776565322">
                                      <w:marLeft w:val="0"/>
                                      <w:marRight w:val="0"/>
                                      <w:marTop w:val="0"/>
                                      <w:marBottom w:val="0"/>
                                      <w:divBdr>
                                        <w:top w:val="none" w:sz="0" w:space="0" w:color="auto"/>
                                        <w:left w:val="none" w:sz="0" w:space="0" w:color="auto"/>
                                        <w:bottom w:val="none" w:sz="0" w:space="0" w:color="auto"/>
                                        <w:right w:val="none" w:sz="0" w:space="0" w:color="auto"/>
                                      </w:divBdr>
                                    </w:div>
                                    <w:div w:id="727264138">
                                      <w:marLeft w:val="0"/>
                                      <w:marRight w:val="0"/>
                                      <w:marTop w:val="0"/>
                                      <w:marBottom w:val="0"/>
                                      <w:divBdr>
                                        <w:top w:val="none" w:sz="0" w:space="0" w:color="auto"/>
                                        <w:left w:val="none" w:sz="0" w:space="0" w:color="auto"/>
                                        <w:bottom w:val="none" w:sz="0" w:space="0" w:color="auto"/>
                                        <w:right w:val="none" w:sz="0" w:space="0" w:color="auto"/>
                                      </w:divBdr>
                                      <w:divsChild>
                                        <w:div w:id="1012491599">
                                          <w:marLeft w:val="0"/>
                                          <w:marRight w:val="0"/>
                                          <w:marTop w:val="0"/>
                                          <w:marBottom w:val="0"/>
                                          <w:divBdr>
                                            <w:top w:val="none" w:sz="0" w:space="0" w:color="auto"/>
                                            <w:left w:val="none" w:sz="0" w:space="0" w:color="auto"/>
                                            <w:bottom w:val="none" w:sz="0" w:space="0" w:color="auto"/>
                                            <w:right w:val="none" w:sz="0" w:space="0" w:color="auto"/>
                                          </w:divBdr>
                                        </w:div>
                                        <w:div w:id="990331302">
                                          <w:marLeft w:val="0"/>
                                          <w:marRight w:val="0"/>
                                          <w:marTop w:val="0"/>
                                          <w:marBottom w:val="0"/>
                                          <w:divBdr>
                                            <w:top w:val="none" w:sz="0" w:space="0" w:color="auto"/>
                                            <w:left w:val="none" w:sz="0" w:space="0" w:color="auto"/>
                                            <w:bottom w:val="none" w:sz="0" w:space="0" w:color="auto"/>
                                            <w:right w:val="none" w:sz="0" w:space="0" w:color="auto"/>
                                          </w:divBdr>
                                        </w:div>
                                        <w:div w:id="56295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64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1019</Words>
  <Characters>5814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2019-02-04T15:11:00Z</dcterms:created>
  <dcterms:modified xsi:type="dcterms:W3CDTF">2019-02-04T15:11:00Z</dcterms:modified>
</cp:coreProperties>
</file>