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319A" w:rsidRPr="0011319A" w:rsidRDefault="0011319A" w:rsidP="0011319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11319A">
        <w:rPr>
          <w:rFonts w:ascii="Verdana" w:eastAsia="Times New Roman" w:hAnsi="Verdana" w:cs="Times New Roman"/>
          <w:b/>
          <w:bCs/>
          <w:color w:val="4672B4"/>
          <w:kern w:val="36"/>
          <w:sz w:val="27"/>
          <w:szCs w:val="27"/>
          <w:lang w:eastAsia="en-GB"/>
        </w:rPr>
        <w:t>Patients Know Best - a new digital service to empower patients</w:t>
      </w:r>
    </w:p>
    <w:p w:rsidR="0011319A" w:rsidRPr="0011319A" w:rsidRDefault="0011319A" w:rsidP="0011319A">
      <w:pPr>
        <w:shd w:val="clear" w:color="auto" w:fill="FFFFFF"/>
        <w:spacing w:after="0" w:line="336" w:lineRule="atLeast"/>
        <w:rPr>
          <w:rFonts w:ascii="Verdana" w:eastAsia="Times New Roman" w:hAnsi="Verdana" w:cs="Times New Roman"/>
          <w:color w:val="883580"/>
          <w:sz w:val="16"/>
          <w:szCs w:val="16"/>
          <w:lang w:eastAsia="en-GB"/>
        </w:rPr>
      </w:pPr>
      <w:r w:rsidRPr="0011319A">
        <w:rPr>
          <w:rFonts w:ascii="Verdana" w:eastAsia="Times New Roman" w:hAnsi="Verdana" w:cs="Times New Roman"/>
          <w:color w:val="883580"/>
          <w:sz w:val="16"/>
          <w:szCs w:val="16"/>
          <w:lang w:eastAsia="en-GB"/>
        </w:rPr>
        <w:t xml:space="preserve">Thursday, 16 August 2018 </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 xml:space="preserve">A new digital service called </w:t>
      </w:r>
      <w:r w:rsidRPr="0011319A">
        <w:rPr>
          <w:rFonts w:ascii="Verdana" w:eastAsia="Times New Roman" w:hAnsi="Verdana" w:cs="Times New Roman"/>
          <w:i/>
          <w:iCs/>
          <w:color w:val="000000"/>
          <w:sz w:val="18"/>
          <w:szCs w:val="18"/>
          <w:lang w:eastAsia="en-GB"/>
        </w:rPr>
        <w:t xml:space="preserve">Patients Know </w:t>
      </w:r>
      <w:proofErr w:type="gramStart"/>
      <w:r w:rsidRPr="0011319A">
        <w:rPr>
          <w:rFonts w:ascii="Verdana" w:eastAsia="Times New Roman" w:hAnsi="Verdana" w:cs="Times New Roman"/>
          <w:i/>
          <w:iCs/>
          <w:color w:val="000000"/>
          <w:sz w:val="18"/>
          <w:szCs w:val="18"/>
          <w:lang w:eastAsia="en-GB"/>
        </w:rPr>
        <w:t>Best</w:t>
      </w:r>
      <w:r w:rsidRPr="0011319A">
        <w:rPr>
          <w:rFonts w:ascii="Verdana" w:eastAsia="Times New Roman" w:hAnsi="Verdana" w:cs="Times New Roman"/>
          <w:color w:val="000000"/>
          <w:sz w:val="18"/>
          <w:szCs w:val="18"/>
          <w:lang w:eastAsia="en-GB"/>
        </w:rPr>
        <w:t xml:space="preserve">  (</w:t>
      </w:r>
      <w:proofErr w:type="gramEnd"/>
      <w:r w:rsidRPr="0011319A">
        <w:rPr>
          <w:rFonts w:ascii="Verdana" w:eastAsia="Times New Roman" w:hAnsi="Verdana" w:cs="Times New Roman"/>
          <w:color w:val="000000"/>
          <w:sz w:val="18"/>
          <w:szCs w:val="18"/>
          <w:lang w:eastAsia="en-GB"/>
        </w:rPr>
        <w:t>PKB) is helping empower patients to be more involved in their care by securely giving them access to their own health records.</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 </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As well as having 24/7 access to their records, patients can now choose who they want to share the information with, and work much more closely and easily with clinicians to manage their future care as a team. Care plans can be created digitally with input from patients and clinicians, and videos and other media content to help patients better understand their condition and manage care are also available.</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 </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By making it simpler for patients to choose who can see their information, patients can easily share it with other agencies or healthcare professionals, smoothing the way for much easier cross-boundary or multi-agency care. They can also share the information with relatives and carers.</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 </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PKB also allows clinicians to conduct virtual clinics, so patients don’t always need to attend an outpatients clinic, and the app can connect to devices like ones used to monitor blood sugar levels.</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 </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Following a successful pilot in three departments in Morriston, Singleton and Neath Port Talbot hospitals, a growing number of outpatients in the Princess of Wales Hospital in Bridgend are now being offered PKB access to their personal online health record.</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 </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ABMU is the first in Wales to offer patients PKB, but there is now growing interest from health boards across Wales.</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 </w:t>
      </w:r>
    </w:p>
    <w:p w:rsidR="0011319A" w:rsidRPr="0011319A" w:rsidRDefault="006F66B2"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-635</wp:posOffset>
            </wp:positionH>
            <wp:positionV relativeFrom="paragraph">
              <wp:posOffset>115570</wp:posOffset>
            </wp:positionV>
            <wp:extent cx="1895475" cy="2839085"/>
            <wp:effectExtent l="0" t="0" r="9525" b="0"/>
            <wp:wrapThrough wrapText="bothSides">
              <wp:wrapPolygon edited="0">
                <wp:start x="0" y="0"/>
                <wp:lineTo x="0" y="21450"/>
                <wp:lineTo x="21491" y="21450"/>
                <wp:lineTo x="21491" y="0"/>
                <wp:lineTo x="0" y="0"/>
              </wp:wrapPolygon>
            </wp:wrapThrough>
            <wp:docPr id="1" name="Picture 1" descr="Hamish AB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mish AB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895475" cy="2839085"/>
                    </a:xfrm>
                    <a:prstGeom prst="rect">
                      <a:avLst/>
                    </a:prstGeom>
                    <a:noFill/>
                    <a:ln>
                      <a:noFill/>
                    </a:ln>
                  </pic:spPr>
                </pic:pic>
              </a:graphicData>
            </a:graphic>
            <wp14:sizeRelH relativeFrom="page">
              <wp14:pctWidth>0</wp14:pctWidth>
            </wp14:sizeRelH>
            <wp14:sizeRelV relativeFrom="page">
              <wp14:pctHeight>0</wp14:pctHeight>
            </wp14:sizeRelV>
          </wp:anchor>
        </w:drawing>
      </w:r>
      <w:r w:rsidR="0011319A" w:rsidRPr="0011319A">
        <w:rPr>
          <w:rFonts w:ascii="Verdana" w:eastAsia="Times New Roman" w:hAnsi="Verdana" w:cs="Times New Roman"/>
          <w:color w:val="000000"/>
          <w:sz w:val="18"/>
          <w:szCs w:val="18"/>
          <w:lang w:eastAsia="en-GB"/>
        </w:rPr>
        <w:t>ABMU has been working in partnership with Welsh Government which part-funded the early demonstrator pilot through its Efficiency Through Technology fund</w:t>
      </w:r>
      <w:bookmarkStart w:id="0" w:name="_GoBack"/>
      <w:bookmarkEnd w:id="0"/>
      <w:r w:rsidR="0011319A" w:rsidRPr="0011319A">
        <w:rPr>
          <w:rFonts w:ascii="Verdana" w:eastAsia="Times New Roman" w:hAnsi="Verdana" w:cs="Times New Roman"/>
          <w:color w:val="000000"/>
          <w:sz w:val="18"/>
          <w:szCs w:val="18"/>
          <w:lang w:eastAsia="en-GB"/>
        </w:rPr>
        <w:t xml:space="preserve"> and NHS Wales Informatics Service (NWIS) which has helped to integrate PKB with national data systems.</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 </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Hamish Laing, chair of the PKB Project Board and former ABMU Medical Director, said:</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 </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“There is good evidence that giving patients greater access to their own health information and care plans, as well as other information about their health, helps them to take greater control of their health and offers us better ways to support them in doing so.”</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lastRenderedPageBreak/>
        <w:t> </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Dr Mohammad Al-</w:t>
      </w:r>
      <w:proofErr w:type="spellStart"/>
      <w:r w:rsidRPr="0011319A">
        <w:rPr>
          <w:rFonts w:ascii="Verdana" w:eastAsia="Times New Roman" w:hAnsi="Verdana" w:cs="Times New Roman"/>
          <w:color w:val="000000"/>
          <w:sz w:val="18"/>
          <w:szCs w:val="18"/>
          <w:lang w:eastAsia="en-GB"/>
        </w:rPr>
        <w:t>Ubayfii</w:t>
      </w:r>
      <w:proofErr w:type="spellEnd"/>
      <w:r w:rsidRPr="0011319A">
        <w:rPr>
          <w:rFonts w:ascii="Verdana" w:eastAsia="Times New Roman" w:hAnsi="Verdana" w:cs="Times New Roman"/>
          <w:color w:val="000000"/>
          <w:sz w:val="18"/>
          <w:szCs w:val="18"/>
          <w:lang w:eastAsia="en-GB"/>
        </w:rPr>
        <w:t>, chief executive of Patients Know Best said:</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 </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“The NWIS and PKB integration is the first time a nation has allowed the data to move anywhere with the patient. It’s great to work with the government of Wales to offer this progressive approach to patients.”</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 </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 xml:space="preserve">Cardiac outpatient Deborah </w:t>
      </w:r>
      <w:proofErr w:type="spellStart"/>
      <w:proofErr w:type="gramStart"/>
      <w:r w:rsidRPr="0011319A">
        <w:rPr>
          <w:rFonts w:ascii="Verdana" w:eastAsia="Times New Roman" w:hAnsi="Verdana" w:cs="Times New Roman"/>
          <w:color w:val="000000"/>
          <w:sz w:val="18"/>
          <w:szCs w:val="18"/>
          <w:lang w:eastAsia="en-GB"/>
        </w:rPr>
        <w:t>Isidoro</w:t>
      </w:r>
      <w:proofErr w:type="spellEnd"/>
      <w:r w:rsidRPr="0011319A">
        <w:rPr>
          <w:rFonts w:ascii="Verdana" w:eastAsia="Times New Roman" w:hAnsi="Verdana" w:cs="Times New Roman"/>
          <w:color w:val="000000"/>
          <w:sz w:val="18"/>
          <w:szCs w:val="18"/>
          <w:lang w:eastAsia="en-GB"/>
        </w:rPr>
        <w:t xml:space="preserve">  from</w:t>
      </w:r>
      <w:proofErr w:type="gramEnd"/>
      <w:r w:rsidRPr="0011319A">
        <w:rPr>
          <w:rFonts w:ascii="Verdana" w:eastAsia="Times New Roman" w:hAnsi="Verdana" w:cs="Times New Roman"/>
          <w:color w:val="000000"/>
          <w:sz w:val="18"/>
          <w:szCs w:val="18"/>
          <w:lang w:eastAsia="en-GB"/>
        </w:rPr>
        <w:t xml:space="preserve"> </w:t>
      </w:r>
      <w:proofErr w:type="spellStart"/>
      <w:r w:rsidRPr="0011319A">
        <w:rPr>
          <w:rFonts w:ascii="Verdana" w:eastAsia="Times New Roman" w:hAnsi="Verdana" w:cs="Times New Roman"/>
          <w:color w:val="000000"/>
          <w:sz w:val="18"/>
          <w:szCs w:val="18"/>
          <w:lang w:eastAsia="en-GB"/>
        </w:rPr>
        <w:t>Pencoed</w:t>
      </w:r>
      <w:proofErr w:type="spellEnd"/>
      <w:r w:rsidRPr="0011319A">
        <w:rPr>
          <w:rFonts w:ascii="Verdana" w:eastAsia="Times New Roman" w:hAnsi="Verdana" w:cs="Times New Roman"/>
          <w:color w:val="000000"/>
          <w:sz w:val="18"/>
          <w:szCs w:val="18"/>
          <w:lang w:eastAsia="en-GB"/>
        </w:rPr>
        <w:t>, started using PKB a few weeks ago. After suffering a heart attack in 2016, aged just 49, she was one of the first cardiology patients offered PKB when it was launched in the Princess of Wales Hospital last month.</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 </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She said: “I like the way that I am now able to see my results online, so I’m better prepared ahead of an appointment. I’m able to think about the questions I want to ask ahead of speaking to my nurse.</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 </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“It gives me more understanding of what’s going on – it is empowering in a way. Before, I’d go to an appointment and be told about my results and it might not have been afterwards that I’d have thought of something I’d like to have asked. Now I am much better prepared.”</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 </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ABMU patients currently using PKB include cardiac and Parkinson’s, and chronic obstructive pulmonary disease patients are also going live. However clinicians from many other specialties may also soon be offering PKB to their patients, as the roll out continues - with PKB being offered to patients throughout ABMU in diabetes, urology, Ears Nose and Throat and gastroenterology from this autumn.</w:t>
      </w:r>
    </w:p>
    <w:p w:rsidR="0011319A" w:rsidRPr="0011319A" w:rsidRDefault="0011319A" w:rsidP="0011319A">
      <w:pPr>
        <w:shd w:val="clear" w:color="auto" w:fill="FFFFFF"/>
        <w:spacing w:after="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 </w:t>
      </w:r>
    </w:p>
    <w:p w:rsidR="0011319A" w:rsidRPr="0011319A" w:rsidRDefault="0011319A" w:rsidP="0011319A">
      <w:pPr>
        <w:shd w:val="clear" w:color="auto" w:fill="FFFFFF"/>
        <w:spacing w:after="100" w:line="336" w:lineRule="atLeast"/>
        <w:rPr>
          <w:rFonts w:ascii="Verdana" w:eastAsia="Times New Roman" w:hAnsi="Verdana" w:cs="Times New Roman"/>
          <w:color w:val="000000"/>
          <w:sz w:val="18"/>
          <w:szCs w:val="18"/>
          <w:lang w:eastAsia="en-GB"/>
        </w:rPr>
      </w:pPr>
      <w:r w:rsidRPr="0011319A">
        <w:rPr>
          <w:rFonts w:ascii="Verdana" w:eastAsia="Times New Roman" w:hAnsi="Verdana" w:cs="Times New Roman"/>
          <w:color w:val="000000"/>
          <w:sz w:val="18"/>
          <w:szCs w:val="18"/>
          <w:lang w:eastAsia="en-GB"/>
        </w:rPr>
        <w:t xml:space="preserve">Source: </w:t>
      </w:r>
      <w:hyperlink r:id="rId5" w:history="1">
        <w:proofErr w:type="spellStart"/>
        <w:r w:rsidRPr="0011319A">
          <w:rPr>
            <w:rFonts w:ascii="Verdana" w:eastAsia="Times New Roman" w:hAnsi="Verdana" w:cs="Times New Roman"/>
            <w:color w:val="4672B4"/>
            <w:sz w:val="18"/>
            <w:szCs w:val="18"/>
            <w:lang w:eastAsia="en-GB"/>
          </w:rPr>
          <w:t>Abertawe</w:t>
        </w:r>
        <w:proofErr w:type="spellEnd"/>
        <w:r w:rsidRPr="0011319A">
          <w:rPr>
            <w:rFonts w:ascii="Verdana" w:eastAsia="Times New Roman" w:hAnsi="Verdana" w:cs="Times New Roman"/>
            <w:color w:val="4672B4"/>
            <w:sz w:val="18"/>
            <w:szCs w:val="18"/>
            <w:lang w:eastAsia="en-GB"/>
          </w:rPr>
          <w:t xml:space="preserve"> Bro </w:t>
        </w:r>
        <w:proofErr w:type="spellStart"/>
        <w:r w:rsidRPr="0011319A">
          <w:rPr>
            <w:rFonts w:ascii="Verdana" w:eastAsia="Times New Roman" w:hAnsi="Verdana" w:cs="Times New Roman"/>
            <w:color w:val="4672B4"/>
            <w:sz w:val="18"/>
            <w:szCs w:val="18"/>
            <w:lang w:eastAsia="en-GB"/>
          </w:rPr>
          <w:t>Morgannwg</w:t>
        </w:r>
        <w:proofErr w:type="spellEnd"/>
        <w:r w:rsidRPr="0011319A">
          <w:rPr>
            <w:rFonts w:ascii="Verdana" w:eastAsia="Times New Roman" w:hAnsi="Verdana" w:cs="Times New Roman"/>
            <w:color w:val="4672B4"/>
            <w:sz w:val="18"/>
            <w:szCs w:val="18"/>
            <w:lang w:eastAsia="en-GB"/>
          </w:rPr>
          <w:t xml:space="preserve"> University Health Board</w:t>
        </w:r>
      </w:hyperlink>
      <w:r w:rsidRPr="0011319A">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319A"/>
    <w:rsid w:val="000968FF"/>
    <w:rsid w:val="0011319A"/>
    <w:rsid w:val="001D5B40"/>
    <w:rsid w:val="006F66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0501C51-8A7A-4ECB-A7B0-CFDB5A4DCB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1319A"/>
    <w:rPr>
      <w:strike w:val="0"/>
      <w:dstrike w:val="0"/>
      <w:color w:val="4672B4"/>
      <w:u w:val="none"/>
      <w:effect w:val="none"/>
    </w:rPr>
  </w:style>
  <w:style w:type="character" w:styleId="Emphasis">
    <w:name w:val="Emphasis"/>
    <w:basedOn w:val="DefaultParagraphFont"/>
    <w:uiPriority w:val="20"/>
    <w:qFormat/>
    <w:rsid w:val="0011319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820145">
      <w:bodyDiv w:val="1"/>
      <w:marLeft w:val="0"/>
      <w:marRight w:val="0"/>
      <w:marTop w:val="0"/>
      <w:marBottom w:val="0"/>
      <w:divBdr>
        <w:top w:val="none" w:sz="0" w:space="0" w:color="auto"/>
        <w:left w:val="none" w:sz="0" w:space="0" w:color="auto"/>
        <w:bottom w:val="none" w:sz="0" w:space="0" w:color="auto"/>
        <w:right w:val="none" w:sz="0" w:space="0" w:color="auto"/>
      </w:divBdr>
      <w:divsChild>
        <w:div w:id="2089421605">
          <w:marLeft w:val="0"/>
          <w:marRight w:val="0"/>
          <w:marTop w:val="100"/>
          <w:marBottom w:val="100"/>
          <w:divBdr>
            <w:top w:val="none" w:sz="0" w:space="0" w:color="auto"/>
            <w:left w:val="none" w:sz="0" w:space="0" w:color="auto"/>
            <w:bottom w:val="none" w:sz="0" w:space="0" w:color="auto"/>
            <w:right w:val="none" w:sz="0" w:space="0" w:color="auto"/>
          </w:divBdr>
          <w:divsChild>
            <w:div w:id="379283797">
              <w:marLeft w:val="0"/>
              <w:marRight w:val="0"/>
              <w:marTop w:val="0"/>
              <w:marBottom w:val="0"/>
              <w:divBdr>
                <w:top w:val="none" w:sz="0" w:space="0" w:color="auto"/>
                <w:left w:val="none" w:sz="0" w:space="0" w:color="auto"/>
                <w:bottom w:val="none" w:sz="0" w:space="0" w:color="auto"/>
                <w:right w:val="none" w:sz="0" w:space="0" w:color="auto"/>
              </w:divBdr>
              <w:divsChild>
                <w:div w:id="880358000">
                  <w:marLeft w:val="150"/>
                  <w:marRight w:val="150"/>
                  <w:marTop w:val="0"/>
                  <w:marBottom w:val="0"/>
                  <w:divBdr>
                    <w:top w:val="none" w:sz="0" w:space="0" w:color="auto"/>
                    <w:left w:val="none" w:sz="0" w:space="0" w:color="auto"/>
                    <w:bottom w:val="none" w:sz="0" w:space="0" w:color="auto"/>
                    <w:right w:val="none" w:sz="0" w:space="0" w:color="auto"/>
                  </w:divBdr>
                  <w:divsChild>
                    <w:div w:id="1419405584">
                      <w:marLeft w:val="0"/>
                      <w:marRight w:val="0"/>
                      <w:marTop w:val="0"/>
                      <w:marBottom w:val="0"/>
                      <w:divBdr>
                        <w:top w:val="none" w:sz="0" w:space="0" w:color="auto"/>
                        <w:left w:val="none" w:sz="0" w:space="0" w:color="auto"/>
                        <w:bottom w:val="none" w:sz="0" w:space="0" w:color="auto"/>
                        <w:right w:val="none" w:sz="0" w:space="0" w:color="auto"/>
                      </w:divBdr>
                      <w:divsChild>
                        <w:div w:id="963196837">
                          <w:marLeft w:val="0"/>
                          <w:marRight w:val="0"/>
                          <w:marTop w:val="0"/>
                          <w:marBottom w:val="0"/>
                          <w:divBdr>
                            <w:top w:val="none" w:sz="0" w:space="0" w:color="auto"/>
                            <w:left w:val="none" w:sz="0" w:space="0" w:color="auto"/>
                            <w:bottom w:val="none" w:sz="0" w:space="0" w:color="auto"/>
                            <w:right w:val="none" w:sz="0" w:space="0" w:color="auto"/>
                          </w:divBdr>
                          <w:divsChild>
                            <w:div w:id="919950503">
                              <w:marLeft w:val="0"/>
                              <w:marRight w:val="0"/>
                              <w:marTop w:val="0"/>
                              <w:marBottom w:val="0"/>
                              <w:divBdr>
                                <w:top w:val="none" w:sz="0" w:space="0" w:color="auto"/>
                                <w:left w:val="none" w:sz="0" w:space="0" w:color="auto"/>
                                <w:bottom w:val="none" w:sz="0" w:space="0" w:color="auto"/>
                                <w:right w:val="none" w:sz="0" w:space="0" w:color="auto"/>
                              </w:divBdr>
                            </w:div>
                            <w:div w:id="895896753">
                              <w:marLeft w:val="0"/>
                              <w:marRight w:val="0"/>
                              <w:marTop w:val="0"/>
                              <w:marBottom w:val="0"/>
                              <w:divBdr>
                                <w:top w:val="none" w:sz="0" w:space="0" w:color="auto"/>
                                <w:left w:val="none" w:sz="0" w:space="0" w:color="auto"/>
                                <w:bottom w:val="none" w:sz="0" w:space="0" w:color="auto"/>
                                <w:right w:val="none" w:sz="0" w:space="0" w:color="auto"/>
                              </w:divBdr>
                              <w:divsChild>
                                <w:div w:id="2050106038">
                                  <w:marLeft w:val="0"/>
                                  <w:marRight w:val="0"/>
                                  <w:marTop w:val="0"/>
                                  <w:marBottom w:val="0"/>
                                  <w:divBdr>
                                    <w:top w:val="none" w:sz="0" w:space="0" w:color="auto"/>
                                    <w:left w:val="none" w:sz="0" w:space="0" w:color="auto"/>
                                    <w:bottom w:val="none" w:sz="0" w:space="0" w:color="auto"/>
                                    <w:right w:val="none" w:sz="0" w:space="0" w:color="auto"/>
                                  </w:divBdr>
                                  <w:divsChild>
                                    <w:div w:id="422996415">
                                      <w:marLeft w:val="0"/>
                                      <w:marRight w:val="0"/>
                                      <w:marTop w:val="0"/>
                                      <w:marBottom w:val="0"/>
                                      <w:divBdr>
                                        <w:top w:val="none" w:sz="0" w:space="0" w:color="auto"/>
                                        <w:left w:val="none" w:sz="0" w:space="0" w:color="auto"/>
                                        <w:bottom w:val="none" w:sz="0" w:space="0" w:color="auto"/>
                                        <w:right w:val="none" w:sz="0" w:space="0" w:color="auto"/>
                                      </w:divBdr>
                                    </w:div>
                                    <w:div w:id="157970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8904643">
                              <w:marLeft w:val="0"/>
                              <w:marRight w:val="0"/>
                              <w:marTop w:val="0"/>
                              <w:marBottom w:val="0"/>
                              <w:divBdr>
                                <w:top w:val="none" w:sz="0" w:space="0" w:color="auto"/>
                                <w:left w:val="none" w:sz="0" w:space="0" w:color="auto"/>
                                <w:bottom w:val="none" w:sz="0" w:space="0" w:color="auto"/>
                                <w:right w:val="none" w:sz="0" w:space="0" w:color="auto"/>
                              </w:divBdr>
                              <w:divsChild>
                                <w:div w:id="144051319">
                                  <w:marLeft w:val="0"/>
                                  <w:marRight w:val="0"/>
                                  <w:marTop w:val="0"/>
                                  <w:marBottom w:val="0"/>
                                  <w:divBdr>
                                    <w:top w:val="none" w:sz="0" w:space="0" w:color="auto"/>
                                    <w:left w:val="none" w:sz="0" w:space="0" w:color="auto"/>
                                    <w:bottom w:val="none" w:sz="0" w:space="0" w:color="auto"/>
                                    <w:right w:val="none" w:sz="0" w:space="0" w:color="auto"/>
                                  </w:divBdr>
                                  <w:divsChild>
                                    <w:div w:id="789207453">
                                      <w:marLeft w:val="0"/>
                                      <w:marRight w:val="0"/>
                                      <w:marTop w:val="0"/>
                                      <w:marBottom w:val="0"/>
                                      <w:divBdr>
                                        <w:top w:val="none" w:sz="0" w:space="0" w:color="auto"/>
                                        <w:left w:val="none" w:sz="0" w:space="0" w:color="auto"/>
                                        <w:bottom w:val="none" w:sz="0" w:space="0" w:color="auto"/>
                                        <w:right w:val="none" w:sz="0" w:space="0" w:color="auto"/>
                                      </w:divBdr>
                                    </w:div>
                                    <w:div w:id="1954970722">
                                      <w:marLeft w:val="0"/>
                                      <w:marRight w:val="0"/>
                                      <w:marTop w:val="0"/>
                                      <w:marBottom w:val="0"/>
                                      <w:divBdr>
                                        <w:top w:val="none" w:sz="0" w:space="0" w:color="auto"/>
                                        <w:left w:val="none" w:sz="0" w:space="0" w:color="auto"/>
                                        <w:bottom w:val="none" w:sz="0" w:space="0" w:color="auto"/>
                                        <w:right w:val="none" w:sz="0" w:space="0" w:color="auto"/>
                                      </w:divBdr>
                                    </w:div>
                                    <w:div w:id="1477449041">
                                      <w:marLeft w:val="0"/>
                                      <w:marRight w:val="0"/>
                                      <w:marTop w:val="0"/>
                                      <w:marBottom w:val="0"/>
                                      <w:divBdr>
                                        <w:top w:val="none" w:sz="0" w:space="0" w:color="auto"/>
                                        <w:left w:val="none" w:sz="0" w:space="0" w:color="auto"/>
                                        <w:bottom w:val="none" w:sz="0" w:space="0" w:color="auto"/>
                                        <w:right w:val="none" w:sz="0" w:space="0" w:color="auto"/>
                                      </w:divBdr>
                                    </w:div>
                                    <w:div w:id="1440100401">
                                      <w:marLeft w:val="0"/>
                                      <w:marRight w:val="0"/>
                                      <w:marTop w:val="0"/>
                                      <w:marBottom w:val="0"/>
                                      <w:divBdr>
                                        <w:top w:val="none" w:sz="0" w:space="0" w:color="auto"/>
                                        <w:left w:val="none" w:sz="0" w:space="0" w:color="auto"/>
                                        <w:bottom w:val="none" w:sz="0" w:space="0" w:color="auto"/>
                                        <w:right w:val="none" w:sz="0" w:space="0" w:color="auto"/>
                                      </w:divBdr>
                                    </w:div>
                                    <w:div w:id="1302346835">
                                      <w:marLeft w:val="0"/>
                                      <w:marRight w:val="0"/>
                                      <w:marTop w:val="0"/>
                                      <w:marBottom w:val="0"/>
                                      <w:divBdr>
                                        <w:top w:val="none" w:sz="0" w:space="0" w:color="auto"/>
                                        <w:left w:val="none" w:sz="0" w:space="0" w:color="auto"/>
                                        <w:bottom w:val="none" w:sz="0" w:space="0" w:color="auto"/>
                                        <w:right w:val="none" w:sz="0" w:space="0" w:color="auto"/>
                                      </w:divBdr>
                                    </w:div>
                                    <w:div w:id="1443766863">
                                      <w:marLeft w:val="0"/>
                                      <w:marRight w:val="0"/>
                                      <w:marTop w:val="0"/>
                                      <w:marBottom w:val="0"/>
                                      <w:divBdr>
                                        <w:top w:val="none" w:sz="0" w:space="0" w:color="auto"/>
                                        <w:left w:val="none" w:sz="0" w:space="0" w:color="auto"/>
                                        <w:bottom w:val="none" w:sz="0" w:space="0" w:color="auto"/>
                                        <w:right w:val="none" w:sz="0" w:space="0" w:color="auto"/>
                                      </w:divBdr>
                                    </w:div>
                                    <w:div w:id="1279333858">
                                      <w:marLeft w:val="0"/>
                                      <w:marRight w:val="0"/>
                                      <w:marTop w:val="0"/>
                                      <w:marBottom w:val="0"/>
                                      <w:divBdr>
                                        <w:top w:val="none" w:sz="0" w:space="0" w:color="auto"/>
                                        <w:left w:val="none" w:sz="0" w:space="0" w:color="auto"/>
                                        <w:bottom w:val="none" w:sz="0" w:space="0" w:color="auto"/>
                                        <w:right w:val="none" w:sz="0" w:space="0" w:color="auto"/>
                                      </w:divBdr>
                                    </w:div>
                                    <w:div w:id="13969533">
                                      <w:marLeft w:val="0"/>
                                      <w:marRight w:val="0"/>
                                      <w:marTop w:val="0"/>
                                      <w:marBottom w:val="0"/>
                                      <w:divBdr>
                                        <w:top w:val="none" w:sz="0" w:space="0" w:color="auto"/>
                                        <w:left w:val="none" w:sz="0" w:space="0" w:color="auto"/>
                                        <w:bottom w:val="none" w:sz="0" w:space="0" w:color="auto"/>
                                        <w:right w:val="none" w:sz="0" w:space="0" w:color="auto"/>
                                      </w:divBdr>
                                    </w:div>
                                    <w:div w:id="1331983386">
                                      <w:marLeft w:val="0"/>
                                      <w:marRight w:val="0"/>
                                      <w:marTop w:val="0"/>
                                      <w:marBottom w:val="0"/>
                                      <w:divBdr>
                                        <w:top w:val="none" w:sz="0" w:space="0" w:color="auto"/>
                                        <w:left w:val="none" w:sz="0" w:space="0" w:color="auto"/>
                                        <w:bottom w:val="none" w:sz="0" w:space="0" w:color="auto"/>
                                        <w:right w:val="none" w:sz="0" w:space="0" w:color="auto"/>
                                      </w:divBdr>
                                    </w:div>
                                    <w:div w:id="641620374">
                                      <w:marLeft w:val="0"/>
                                      <w:marRight w:val="0"/>
                                      <w:marTop w:val="0"/>
                                      <w:marBottom w:val="0"/>
                                      <w:divBdr>
                                        <w:top w:val="none" w:sz="0" w:space="0" w:color="auto"/>
                                        <w:left w:val="none" w:sz="0" w:space="0" w:color="auto"/>
                                        <w:bottom w:val="none" w:sz="0" w:space="0" w:color="auto"/>
                                        <w:right w:val="none" w:sz="0" w:space="0" w:color="auto"/>
                                      </w:divBdr>
                                    </w:div>
                                    <w:div w:id="1792822307">
                                      <w:marLeft w:val="0"/>
                                      <w:marRight w:val="0"/>
                                      <w:marTop w:val="0"/>
                                      <w:marBottom w:val="0"/>
                                      <w:divBdr>
                                        <w:top w:val="none" w:sz="0" w:space="0" w:color="auto"/>
                                        <w:left w:val="none" w:sz="0" w:space="0" w:color="auto"/>
                                        <w:bottom w:val="none" w:sz="0" w:space="0" w:color="auto"/>
                                        <w:right w:val="none" w:sz="0" w:space="0" w:color="auto"/>
                                      </w:divBdr>
                                    </w:div>
                                    <w:div w:id="118111216">
                                      <w:marLeft w:val="0"/>
                                      <w:marRight w:val="0"/>
                                      <w:marTop w:val="0"/>
                                      <w:marBottom w:val="0"/>
                                      <w:divBdr>
                                        <w:top w:val="none" w:sz="0" w:space="0" w:color="auto"/>
                                        <w:left w:val="none" w:sz="0" w:space="0" w:color="auto"/>
                                        <w:bottom w:val="none" w:sz="0" w:space="0" w:color="auto"/>
                                        <w:right w:val="none" w:sz="0" w:space="0" w:color="auto"/>
                                      </w:divBdr>
                                    </w:div>
                                    <w:div w:id="27419723">
                                      <w:marLeft w:val="0"/>
                                      <w:marRight w:val="0"/>
                                      <w:marTop w:val="0"/>
                                      <w:marBottom w:val="0"/>
                                      <w:divBdr>
                                        <w:top w:val="none" w:sz="0" w:space="0" w:color="auto"/>
                                        <w:left w:val="none" w:sz="0" w:space="0" w:color="auto"/>
                                        <w:bottom w:val="none" w:sz="0" w:space="0" w:color="auto"/>
                                        <w:right w:val="none" w:sz="0" w:space="0" w:color="auto"/>
                                      </w:divBdr>
                                    </w:div>
                                    <w:div w:id="810757683">
                                      <w:marLeft w:val="0"/>
                                      <w:marRight w:val="0"/>
                                      <w:marTop w:val="0"/>
                                      <w:marBottom w:val="0"/>
                                      <w:divBdr>
                                        <w:top w:val="none" w:sz="0" w:space="0" w:color="auto"/>
                                        <w:left w:val="none" w:sz="0" w:space="0" w:color="auto"/>
                                        <w:bottom w:val="none" w:sz="0" w:space="0" w:color="auto"/>
                                        <w:right w:val="none" w:sz="0" w:space="0" w:color="auto"/>
                                      </w:divBdr>
                                    </w:div>
                                    <w:div w:id="2044744529">
                                      <w:marLeft w:val="0"/>
                                      <w:marRight w:val="0"/>
                                      <w:marTop w:val="0"/>
                                      <w:marBottom w:val="0"/>
                                      <w:divBdr>
                                        <w:top w:val="none" w:sz="0" w:space="0" w:color="auto"/>
                                        <w:left w:val="none" w:sz="0" w:space="0" w:color="auto"/>
                                        <w:bottom w:val="none" w:sz="0" w:space="0" w:color="auto"/>
                                        <w:right w:val="none" w:sz="0" w:space="0" w:color="auto"/>
                                      </w:divBdr>
                                    </w:div>
                                    <w:div w:id="1797946557">
                                      <w:marLeft w:val="0"/>
                                      <w:marRight w:val="0"/>
                                      <w:marTop w:val="0"/>
                                      <w:marBottom w:val="0"/>
                                      <w:divBdr>
                                        <w:top w:val="none" w:sz="0" w:space="0" w:color="auto"/>
                                        <w:left w:val="none" w:sz="0" w:space="0" w:color="auto"/>
                                        <w:bottom w:val="none" w:sz="0" w:space="0" w:color="auto"/>
                                        <w:right w:val="none" w:sz="0" w:space="0" w:color="auto"/>
                                      </w:divBdr>
                                    </w:div>
                                    <w:div w:id="2086874305">
                                      <w:marLeft w:val="0"/>
                                      <w:marRight w:val="0"/>
                                      <w:marTop w:val="0"/>
                                      <w:marBottom w:val="0"/>
                                      <w:divBdr>
                                        <w:top w:val="none" w:sz="0" w:space="0" w:color="auto"/>
                                        <w:left w:val="none" w:sz="0" w:space="0" w:color="auto"/>
                                        <w:bottom w:val="none" w:sz="0" w:space="0" w:color="auto"/>
                                        <w:right w:val="none" w:sz="0" w:space="0" w:color="auto"/>
                                      </w:divBdr>
                                    </w:div>
                                    <w:div w:id="1980769392">
                                      <w:marLeft w:val="0"/>
                                      <w:marRight w:val="0"/>
                                      <w:marTop w:val="0"/>
                                      <w:marBottom w:val="0"/>
                                      <w:divBdr>
                                        <w:top w:val="none" w:sz="0" w:space="0" w:color="auto"/>
                                        <w:left w:val="none" w:sz="0" w:space="0" w:color="auto"/>
                                        <w:bottom w:val="none" w:sz="0" w:space="0" w:color="auto"/>
                                        <w:right w:val="none" w:sz="0" w:space="0" w:color="auto"/>
                                      </w:divBdr>
                                    </w:div>
                                    <w:div w:id="1990162041">
                                      <w:marLeft w:val="0"/>
                                      <w:marRight w:val="0"/>
                                      <w:marTop w:val="0"/>
                                      <w:marBottom w:val="0"/>
                                      <w:divBdr>
                                        <w:top w:val="none" w:sz="0" w:space="0" w:color="auto"/>
                                        <w:left w:val="none" w:sz="0" w:space="0" w:color="auto"/>
                                        <w:bottom w:val="none" w:sz="0" w:space="0" w:color="auto"/>
                                        <w:right w:val="none" w:sz="0" w:space="0" w:color="auto"/>
                                      </w:divBdr>
                                    </w:div>
                                    <w:div w:id="693267101">
                                      <w:marLeft w:val="0"/>
                                      <w:marRight w:val="0"/>
                                      <w:marTop w:val="0"/>
                                      <w:marBottom w:val="0"/>
                                      <w:divBdr>
                                        <w:top w:val="none" w:sz="0" w:space="0" w:color="auto"/>
                                        <w:left w:val="none" w:sz="0" w:space="0" w:color="auto"/>
                                        <w:bottom w:val="none" w:sz="0" w:space="0" w:color="auto"/>
                                        <w:right w:val="none" w:sz="0" w:space="0" w:color="auto"/>
                                      </w:divBdr>
                                    </w:div>
                                    <w:div w:id="986275558">
                                      <w:marLeft w:val="0"/>
                                      <w:marRight w:val="0"/>
                                      <w:marTop w:val="0"/>
                                      <w:marBottom w:val="0"/>
                                      <w:divBdr>
                                        <w:top w:val="none" w:sz="0" w:space="0" w:color="auto"/>
                                        <w:left w:val="none" w:sz="0" w:space="0" w:color="auto"/>
                                        <w:bottom w:val="none" w:sz="0" w:space="0" w:color="auto"/>
                                        <w:right w:val="none" w:sz="0" w:space="0" w:color="auto"/>
                                      </w:divBdr>
                                    </w:div>
                                    <w:div w:id="1356345067">
                                      <w:marLeft w:val="0"/>
                                      <w:marRight w:val="0"/>
                                      <w:marTop w:val="0"/>
                                      <w:marBottom w:val="0"/>
                                      <w:divBdr>
                                        <w:top w:val="none" w:sz="0" w:space="0" w:color="auto"/>
                                        <w:left w:val="none" w:sz="0" w:space="0" w:color="auto"/>
                                        <w:bottom w:val="none" w:sz="0" w:space="0" w:color="auto"/>
                                        <w:right w:val="none" w:sz="0" w:space="0" w:color="auto"/>
                                      </w:divBdr>
                                    </w:div>
                                    <w:div w:id="1969775432">
                                      <w:marLeft w:val="0"/>
                                      <w:marRight w:val="0"/>
                                      <w:marTop w:val="0"/>
                                      <w:marBottom w:val="0"/>
                                      <w:divBdr>
                                        <w:top w:val="none" w:sz="0" w:space="0" w:color="auto"/>
                                        <w:left w:val="none" w:sz="0" w:space="0" w:color="auto"/>
                                        <w:bottom w:val="none" w:sz="0" w:space="0" w:color="auto"/>
                                        <w:right w:val="none" w:sz="0" w:space="0" w:color="auto"/>
                                      </w:divBdr>
                                    </w:div>
                                    <w:div w:id="1970549267">
                                      <w:marLeft w:val="0"/>
                                      <w:marRight w:val="0"/>
                                      <w:marTop w:val="0"/>
                                      <w:marBottom w:val="0"/>
                                      <w:divBdr>
                                        <w:top w:val="none" w:sz="0" w:space="0" w:color="auto"/>
                                        <w:left w:val="none" w:sz="0" w:space="0" w:color="auto"/>
                                        <w:bottom w:val="none" w:sz="0" w:space="0" w:color="auto"/>
                                        <w:right w:val="none" w:sz="0" w:space="0" w:color="auto"/>
                                      </w:divBdr>
                                    </w:div>
                                    <w:div w:id="451630556">
                                      <w:marLeft w:val="0"/>
                                      <w:marRight w:val="0"/>
                                      <w:marTop w:val="0"/>
                                      <w:marBottom w:val="0"/>
                                      <w:divBdr>
                                        <w:top w:val="none" w:sz="0" w:space="0" w:color="auto"/>
                                        <w:left w:val="none" w:sz="0" w:space="0" w:color="auto"/>
                                        <w:bottom w:val="none" w:sz="0" w:space="0" w:color="auto"/>
                                        <w:right w:val="none" w:sz="0" w:space="0" w:color="auto"/>
                                      </w:divBdr>
                                    </w:div>
                                    <w:div w:id="72818364">
                                      <w:marLeft w:val="0"/>
                                      <w:marRight w:val="0"/>
                                      <w:marTop w:val="0"/>
                                      <w:marBottom w:val="0"/>
                                      <w:divBdr>
                                        <w:top w:val="none" w:sz="0" w:space="0" w:color="auto"/>
                                        <w:left w:val="none" w:sz="0" w:space="0" w:color="auto"/>
                                        <w:bottom w:val="none" w:sz="0" w:space="0" w:color="auto"/>
                                        <w:right w:val="none" w:sz="0" w:space="0" w:color="auto"/>
                                      </w:divBdr>
                                    </w:div>
                                    <w:div w:id="547836277">
                                      <w:marLeft w:val="0"/>
                                      <w:marRight w:val="0"/>
                                      <w:marTop w:val="0"/>
                                      <w:marBottom w:val="0"/>
                                      <w:divBdr>
                                        <w:top w:val="none" w:sz="0" w:space="0" w:color="auto"/>
                                        <w:left w:val="none" w:sz="0" w:space="0" w:color="auto"/>
                                        <w:bottom w:val="none" w:sz="0" w:space="0" w:color="auto"/>
                                        <w:right w:val="none" w:sz="0" w:space="0" w:color="auto"/>
                                      </w:divBdr>
                                    </w:div>
                                    <w:div w:id="528448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9262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549</Words>
  <Characters>3135</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2019-02-12T11:42:00Z</dcterms:created>
  <dcterms:modified xsi:type="dcterms:W3CDTF">2019-02-12T11:42:00Z</dcterms:modified>
</cp:coreProperties>
</file>