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4F95" w:rsidRPr="00B44F95" w:rsidRDefault="00B44F95" w:rsidP="00B44F9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B44F95">
        <w:rPr>
          <w:rFonts w:ascii="Verdana" w:eastAsia="Times New Roman" w:hAnsi="Verdana" w:cs="Times New Roman"/>
          <w:b/>
          <w:bCs/>
          <w:color w:val="4672B4"/>
          <w:kern w:val="36"/>
          <w:sz w:val="27"/>
          <w:szCs w:val="27"/>
          <w:lang w:eastAsia="en-GB"/>
        </w:rPr>
        <w:t>ABMU Medical Director Hamish Laing's NHS@70 blog</w:t>
      </w:r>
    </w:p>
    <w:p w:rsidR="00B44F95" w:rsidRPr="00B44F95" w:rsidRDefault="00B44F95" w:rsidP="00B44F95">
      <w:pPr>
        <w:shd w:val="clear" w:color="auto" w:fill="FFFFFF"/>
        <w:spacing w:after="0" w:line="336" w:lineRule="atLeast"/>
        <w:rPr>
          <w:rFonts w:ascii="Verdana" w:eastAsia="Times New Roman" w:hAnsi="Verdana" w:cs="Times New Roman"/>
          <w:color w:val="883580"/>
          <w:sz w:val="16"/>
          <w:szCs w:val="16"/>
          <w:lang w:eastAsia="en-GB"/>
        </w:rPr>
      </w:pPr>
      <w:r w:rsidRPr="00B44F95">
        <w:rPr>
          <w:rFonts w:ascii="Verdana" w:eastAsia="Times New Roman" w:hAnsi="Verdana" w:cs="Times New Roman"/>
          <w:color w:val="883580"/>
          <w:sz w:val="16"/>
          <w:szCs w:val="16"/>
          <w:lang w:eastAsia="en-GB"/>
        </w:rPr>
        <w:t xml:space="preserve">Monday, 16 July 2018 </w:t>
      </w:r>
    </w:p>
    <w:p w:rsidR="00B44F95" w:rsidRPr="00B44F95" w:rsidRDefault="00B44F95" w:rsidP="0039181F">
      <w:pPr>
        <w:shd w:val="clear" w:color="auto" w:fill="FFFFFF"/>
        <w:spacing w:after="0" w:line="336" w:lineRule="atLeast"/>
        <w:rPr>
          <w:rFonts w:ascii="Verdana" w:eastAsia="Times New Roman" w:hAnsi="Verdana" w:cs="Times New Roman"/>
          <w:color w:val="000000"/>
          <w:sz w:val="18"/>
          <w:szCs w:val="18"/>
          <w:lang w:eastAsia="en-GB"/>
        </w:rPr>
      </w:pPr>
      <w:r w:rsidRPr="00B44F95">
        <w:rPr>
          <w:rFonts w:ascii="Verdana" w:eastAsia="Times New Roman" w:hAnsi="Verdana" w:cs="Times New Roman"/>
          <w:color w:val="000000"/>
          <w:sz w:val="18"/>
          <w:szCs w:val="18"/>
          <w:lang w:eastAsia="en-GB"/>
        </w:rPr>
        <w:t>ABMU Medical Director Hamish Laing has written a special blog commemorating the 70th anniversary of the NHS.</w:t>
      </w:r>
    </w:p>
    <w:p w:rsidR="00B44F95" w:rsidRPr="00B44F95" w:rsidRDefault="00B44F95" w:rsidP="0039181F">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B44F95">
        <w:rPr>
          <w:rFonts w:ascii="Verdana" w:eastAsia="Times New Roman" w:hAnsi="Verdana" w:cs="Times New Roman"/>
          <w:color w:val="000000"/>
          <w:sz w:val="18"/>
          <w:szCs w:val="18"/>
          <w:lang w:eastAsia="en-GB"/>
        </w:rPr>
        <w:t>It was written for the Wales Cooperative Centre and originally appeared on the anniversary date of Thursday July 5th.</w:t>
      </w:r>
    </w:p>
    <w:p w:rsidR="00B44F95" w:rsidRPr="00B44F95" w:rsidRDefault="00B44F95" w:rsidP="00B44F95">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B44F95">
        <w:rPr>
          <w:rFonts w:ascii="Verdana" w:eastAsia="Times New Roman" w:hAnsi="Verdana" w:cs="Times New Roman"/>
          <w:color w:val="000000"/>
          <w:sz w:val="18"/>
          <w:szCs w:val="18"/>
          <w:lang w:eastAsia="en-GB"/>
        </w:rPr>
        <w:t>You can read it in full here:</w:t>
      </w:r>
    </w:p>
    <w:p w:rsidR="00B44F95" w:rsidRPr="00B44F95" w:rsidRDefault="00B44F95" w:rsidP="00B44F95">
      <w:pPr>
        <w:shd w:val="clear" w:color="auto" w:fill="FFFFFF"/>
        <w:spacing w:after="0" w:line="336" w:lineRule="atLeast"/>
        <w:rPr>
          <w:rFonts w:ascii="Verdana" w:eastAsia="Times New Roman" w:hAnsi="Verdana" w:cs="Times New Roman"/>
          <w:color w:val="000000"/>
          <w:sz w:val="18"/>
          <w:szCs w:val="18"/>
          <w:lang w:eastAsia="en-GB"/>
        </w:rPr>
      </w:pPr>
      <w:r w:rsidRPr="00B44F95">
        <w:rPr>
          <w:rFonts w:ascii="Verdana" w:eastAsia="Times New Roman" w:hAnsi="Verdana" w:cs="Times New Roman"/>
          <w:color w:val="000000"/>
          <w:sz w:val="18"/>
          <w:szCs w:val="18"/>
          <w:lang w:eastAsia="en-GB"/>
        </w:rPr>
        <w:t> </w:t>
      </w:r>
    </w:p>
    <w:p w:rsidR="00B44F95" w:rsidRPr="00B44F95" w:rsidRDefault="00B44F95" w:rsidP="00B44F95">
      <w:pPr>
        <w:shd w:val="clear" w:color="auto" w:fill="FFFFFF"/>
        <w:spacing w:after="0" w:line="336" w:lineRule="atLeast"/>
        <w:rPr>
          <w:rFonts w:ascii="Verdana" w:eastAsia="Times New Roman" w:hAnsi="Verdana" w:cs="Times New Roman"/>
          <w:color w:val="000000"/>
          <w:sz w:val="18"/>
          <w:szCs w:val="18"/>
          <w:lang w:eastAsia="en-GB"/>
        </w:rPr>
      </w:pPr>
      <w:r w:rsidRPr="00B44F95">
        <w:rPr>
          <w:rFonts w:ascii="Verdana" w:eastAsia="Times New Roman" w:hAnsi="Verdana" w:cs="Times New Roman"/>
          <w:b/>
          <w:bCs/>
          <w:color w:val="000000"/>
          <w:sz w:val="18"/>
          <w:szCs w:val="18"/>
          <w:lang w:eastAsia="en-GB"/>
        </w:rPr>
        <w:t>Happy Birthday NHS: what are you wishing for?</w:t>
      </w:r>
      <w:bookmarkStart w:id="0" w:name="_GoBack"/>
      <w:bookmarkEnd w:id="0"/>
    </w:p>
    <w:p w:rsidR="00B44F95" w:rsidRPr="00B44F95" w:rsidRDefault="0039181F" w:rsidP="0039181F">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87630</wp:posOffset>
            </wp:positionV>
            <wp:extent cx="2407285" cy="3599815"/>
            <wp:effectExtent l="0" t="0" r="0" b="635"/>
            <wp:wrapThrough wrapText="bothSides">
              <wp:wrapPolygon edited="0">
                <wp:start x="0" y="0"/>
                <wp:lineTo x="0" y="21490"/>
                <wp:lineTo x="21366" y="21490"/>
                <wp:lineTo x="21366"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hamish laing.JPG"/>
                    <pic:cNvPicPr/>
                  </pic:nvPicPr>
                  <pic:blipFill>
                    <a:blip r:embed="rId4">
                      <a:extLst>
                        <a:ext uri="{28A0092B-C50C-407E-A947-70E740481C1C}">
                          <a14:useLocalDpi xmlns:a14="http://schemas.microsoft.com/office/drawing/2010/main" val="0"/>
                        </a:ext>
                      </a:extLst>
                    </a:blip>
                    <a:stretch>
                      <a:fillRect/>
                    </a:stretch>
                  </pic:blipFill>
                  <pic:spPr>
                    <a:xfrm>
                      <a:off x="0" y="0"/>
                      <a:ext cx="2407285" cy="3599815"/>
                    </a:xfrm>
                    <a:prstGeom prst="rect">
                      <a:avLst/>
                    </a:prstGeom>
                  </pic:spPr>
                </pic:pic>
              </a:graphicData>
            </a:graphic>
            <wp14:sizeRelH relativeFrom="page">
              <wp14:pctWidth>0</wp14:pctWidth>
            </wp14:sizeRelH>
            <wp14:sizeRelV relativeFrom="page">
              <wp14:pctHeight>0</wp14:pctHeight>
            </wp14:sizeRelV>
          </wp:anchor>
        </w:drawing>
      </w:r>
      <w:r w:rsidR="00B44F95" w:rsidRPr="00B44F95">
        <w:rPr>
          <w:rFonts w:ascii="Verdana" w:eastAsia="Times New Roman" w:hAnsi="Verdana" w:cs="Times New Roman"/>
          <w:color w:val="000000"/>
          <w:sz w:val="18"/>
          <w:szCs w:val="18"/>
          <w:lang w:eastAsia="en-GB"/>
        </w:rPr>
        <w:t xml:space="preserve">The National Health Service (NHS) is seventy this week and I’ve just realised that I’ve worked in it for half its lifetime. In those 35 years I have seen incredible advances in the understanding of disease and in what the NHS does for patients and service-users every day. If we go back even further, to 1948 when </w:t>
      </w:r>
      <w:proofErr w:type="spellStart"/>
      <w:r w:rsidR="00B44F95" w:rsidRPr="00B44F95">
        <w:rPr>
          <w:rFonts w:ascii="Verdana" w:eastAsia="Times New Roman" w:hAnsi="Verdana" w:cs="Times New Roman"/>
          <w:color w:val="000000"/>
          <w:sz w:val="18"/>
          <w:szCs w:val="18"/>
          <w:lang w:eastAsia="en-GB"/>
        </w:rPr>
        <w:t>Aneurin</w:t>
      </w:r>
      <w:proofErr w:type="spellEnd"/>
      <w:r w:rsidR="00B44F95" w:rsidRPr="00B44F95">
        <w:rPr>
          <w:rFonts w:ascii="Verdana" w:eastAsia="Times New Roman" w:hAnsi="Verdana" w:cs="Times New Roman"/>
          <w:color w:val="000000"/>
          <w:sz w:val="18"/>
          <w:szCs w:val="18"/>
          <w:lang w:eastAsia="en-GB"/>
        </w:rPr>
        <w:t xml:space="preserve"> Bevan was founding the NHS and my Grandfather was a GP in the South Wales valleys, the changes are even more dramatic. All of this has brought longer and better quality of life for most: but, importantly, not for everyone. Worrying inequalities in health outcomes persist and in some places are widening. What’s more, as many more people are living longer with several long-term health conditions, the strain on the NHS is beginning to show.</w:t>
      </w:r>
    </w:p>
    <w:p w:rsidR="00B44F95" w:rsidRPr="00B44F95" w:rsidRDefault="00B44F95" w:rsidP="0039181F">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B44F95">
        <w:rPr>
          <w:rFonts w:ascii="Verdana" w:eastAsia="Times New Roman" w:hAnsi="Verdana" w:cs="Times New Roman"/>
          <w:color w:val="000000"/>
          <w:sz w:val="18"/>
          <w:szCs w:val="18"/>
          <w:lang w:eastAsia="en-GB"/>
        </w:rPr>
        <w:t>So, while rightly we celebrate loudly the achievements of our NHS as it turns seventy, we must also be careful not be complacent.</w:t>
      </w:r>
    </w:p>
    <w:p w:rsidR="00B44F95" w:rsidRPr="00B44F95" w:rsidRDefault="00B44F95" w:rsidP="0039181F">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B44F95">
        <w:rPr>
          <w:rFonts w:ascii="Verdana" w:eastAsia="Times New Roman" w:hAnsi="Verdana" w:cs="Times New Roman"/>
          <w:color w:val="000000"/>
          <w:sz w:val="18"/>
          <w:szCs w:val="18"/>
          <w:lang w:eastAsia="en-GB"/>
        </w:rPr>
        <w:t>If Bevan were to look at the NHS today, I’m sure he would be amazed at all the new technologies, operations and treatments that we have available. But were he to examine how we provide those services for patients in 2018, he would find much that would be very familiar to him.</w:t>
      </w:r>
    </w:p>
    <w:p w:rsidR="00B44F95" w:rsidRPr="00B44F95" w:rsidRDefault="00B44F95" w:rsidP="0039181F">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B44F95">
        <w:rPr>
          <w:rFonts w:ascii="Verdana" w:eastAsia="Times New Roman" w:hAnsi="Verdana" w:cs="Times New Roman"/>
          <w:color w:val="000000"/>
          <w:sz w:val="18"/>
          <w:szCs w:val="18"/>
          <w:lang w:eastAsia="en-GB"/>
        </w:rPr>
        <w:t xml:space="preserve">Too often, we talk about Primary care (GPs, dentists, pharmacists and optometrists) as if it is a completely separate part of the system from Hospital care -indeed many doctors say that communication between specialists and GPs is less good now that it was in the past. Most specialist care is delivered in large “outpatient” departments, located in busy hospitals, each provided with equally large rooms to wait in. And there is still a huge amount of paper! We have </w:t>
      </w:r>
      <w:r w:rsidRPr="00B44F95">
        <w:rPr>
          <w:rFonts w:ascii="Verdana" w:eastAsia="Times New Roman" w:hAnsi="Verdana" w:cs="Times New Roman"/>
          <w:color w:val="000000"/>
          <w:sz w:val="18"/>
          <w:szCs w:val="18"/>
          <w:lang w:eastAsia="en-GB"/>
        </w:rPr>
        <w:lastRenderedPageBreak/>
        <w:t>mountains of records folders, some stretching back to the start of the NHS itself. Most information is still transferred between clinicians in our hospitals, between specialists and GPs and between hospitals and patients by handwritten note or typed letter.</w:t>
      </w:r>
    </w:p>
    <w:p w:rsidR="00B44F95" w:rsidRPr="00B44F95" w:rsidRDefault="00B44F95" w:rsidP="0039181F">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B44F95">
        <w:rPr>
          <w:rFonts w:ascii="Verdana" w:eastAsia="Times New Roman" w:hAnsi="Verdana" w:cs="Times New Roman"/>
          <w:color w:val="000000"/>
          <w:sz w:val="18"/>
          <w:szCs w:val="18"/>
          <w:lang w:eastAsia="en-GB"/>
        </w:rPr>
        <w:t>In 1971 Julian Tudor Hart, a GP who followed my Grandad into the same mining communities, published a seminal paper in the medical journal the Lancet. It was about what he termed the “</w:t>
      </w:r>
      <w:hyperlink r:id="rId5" w:history="1">
        <w:r w:rsidRPr="00B44F95">
          <w:rPr>
            <w:rFonts w:ascii="Verdana" w:eastAsia="Times New Roman" w:hAnsi="Verdana" w:cs="Times New Roman"/>
            <w:color w:val="4672B4"/>
            <w:sz w:val="18"/>
            <w:szCs w:val="18"/>
            <w:lang w:eastAsia="en-GB"/>
          </w:rPr>
          <w:t>Inverse Care Law</w:t>
        </w:r>
      </w:hyperlink>
      <w:r w:rsidRPr="00B44F95">
        <w:rPr>
          <w:rFonts w:ascii="Verdana" w:eastAsia="Times New Roman" w:hAnsi="Verdana" w:cs="Times New Roman"/>
          <w:color w:val="000000"/>
          <w:sz w:val="18"/>
          <w:szCs w:val="18"/>
          <w:lang w:eastAsia="en-GB"/>
        </w:rPr>
        <w:t xml:space="preserve">”. In it he said that </w:t>
      </w:r>
      <w:r w:rsidRPr="00B44F95">
        <w:rPr>
          <w:rFonts w:ascii="Verdana" w:eastAsia="Times New Roman" w:hAnsi="Verdana" w:cs="Times New Roman"/>
          <w:i/>
          <w:iCs/>
          <w:color w:val="000000"/>
          <w:sz w:val="18"/>
          <w:szCs w:val="18"/>
          <w:lang w:eastAsia="en-GB"/>
        </w:rPr>
        <w:t>“… the availability of good medical or social care tends to vary inversely with the need of the population served”.</w:t>
      </w:r>
      <w:r w:rsidRPr="00B44F95">
        <w:rPr>
          <w:rFonts w:ascii="Verdana" w:eastAsia="Times New Roman" w:hAnsi="Verdana" w:cs="Times New Roman"/>
          <w:color w:val="000000"/>
          <w:sz w:val="18"/>
          <w:szCs w:val="18"/>
          <w:lang w:eastAsia="en-GB"/>
        </w:rPr>
        <w:t xml:space="preserve"> Or put another way, those who would benefit most from health and social care are the ones who find it hardest to access it. This does not sit well with Bevan’s principle that </w:t>
      </w:r>
      <w:r w:rsidRPr="00B44F95">
        <w:rPr>
          <w:rFonts w:ascii="Verdana" w:eastAsia="Times New Roman" w:hAnsi="Verdana" w:cs="Times New Roman"/>
          <w:i/>
          <w:iCs/>
          <w:color w:val="000000"/>
          <w:sz w:val="18"/>
          <w:szCs w:val="18"/>
          <w:lang w:eastAsia="en-GB"/>
        </w:rPr>
        <w:t>“not only is [the NHS] available to the whole population freely, but it is intended . . . to generalise the best health advice and treatment”.</w:t>
      </w:r>
    </w:p>
    <w:p w:rsidR="00B44F95" w:rsidRPr="00B44F95" w:rsidRDefault="00B44F95" w:rsidP="0039181F">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B44F95">
        <w:rPr>
          <w:rFonts w:ascii="Verdana" w:eastAsia="Times New Roman" w:hAnsi="Verdana" w:cs="Times New Roman"/>
          <w:color w:val="000000"/>
          <w:sz w:val="18"/>
          <w:szCs w:val="18"/>
          <w:lang w:eastAsia="en-GB"/>
        </w:rPr>
        <w:t xml:space="preserve">It is commonly said that if you keep doing things in the same way, you will get the same outcomes. As the NHS enters its next phase it must change how it does things, and its relationship with communities. These changes will take many forms, not least in what Welsh Government in </w:t>
      </w:r>
      <w:hyperlink r:id="rId6" w:history="1">
        <w:r w:rsidRPr="00B44F95">
          <w:rPr>
            <w:rFonts w:ascii="Verdana" w:eastAsia="Times New Roman" w:hAnsi="Verdana" w:cs="Times New Roman"/>
            <w:color w:val="4672B4"/>
            <w:sz w:val="18"/>
            <w:szCs w:val="18"/>
            <w:lang w:eastAsia="en-GB"/>
          </w:rPr>
          <w:t>A Healthier Wales</w:t>
        </w:r>
      </w:hyperlink>
      <w:r w:rsidRPr="00B44F95">
        <w:rPr>
          <w:rFonts w:ascii="Verdana" w:eastAsia="Times New Roman" w:hAnsi="Verdana" w:cs="Times New Roman"/>
          <w:color w:val="000000"/>
          <w:sz w:val="18"/>
          <w:szCs w:val="18"/>
          <w:lang w:eastAsia="en-GB"/>
        </w:rPr>
        <w:t xml:space="preserve"> calls new models of integrated health and social care.</w:t>
      </w:r>
    </w:p>
    <w:p w:rsidR="00B44F95" w:rsidRPr="00B44F95" w:rsidRDefault="00B44F95" w:rsidP="0039181F">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B44F95">
        <w:rPr>
          <w:rFonts w:ascii="Verdana" w:eastAsia="Times New Roman" w:hAnsi="Verdana" w:cs="Times New Roman"/>
          <w:color w:val="000000"/>
          <w:sz w:val="18"/>
          <w:szCs w:val="18"/>
          <w:lang w:eastAsia="en-GB"/>
        </w:rPr>
        <w:t>It must also focus more on which things make the biggest difference for patients and direct its money there, rather on things that add little value, or sometimes even cause harm. This approach of “</w:t>
      </w:r>
      <w:hyperlink r:id="rId7" w:history="1">
        <w:r w:rsidRPr="00B44F95">
          <w:rPr>
            <w:rFonts w:ascii="Verdana" w:eastAsia="Times New Roman" w:hAnsi="Verdana" w:cs="Times New Roman"/>
            <w:color w:val="4672B4"/>
            <w:sz w:val="18"/>
            <w:szCs w:val="18"/>
            <w:lang w:eastAsia="en-GB"/>
          </w:rPr>
          <w:t>value -based healthcare</w:t>
        </w:r>
      </w:hyperlink>
      <w:r w:rsidRPr="00B44F95">
        <w:rPr>
          <w:rFonts w:ascii="Verdana" w:eastAsia="Times New Roman" w:hAnsi="Verdana" w:cs="Times New Roman"/>
          <w:color w:val="000000"/>
          <w:sz w:val="18"/>
          <w:szCs w:val="18"/>
          <w:lang w:eastAsia="en-GB"/>
        </w:rPr>
        <w:t>” depends on being able to measure the outcomes that matter from its patients; something the NHS has not been good at in the past.</w:t>
      </w:r>
    </w:p>
    <w:p w:rsidR="00B44F95" w:rsidRPr="00B44F95" w:rsidRDefault="00B44F95" w:rsidP="0039181F">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B44F95">
        <w:rPr>
          <w:rFonts w:ascii="Verdana" w:eastAsia="Times New Roman" w:hAnsi="Verdana" w:cs="Times New Roman"/>
          <w:color w:val="000000"/>
          <w:sz w:val="18"/>
          <w:szCs w:val="18"/>
          <w:lang w:eastAsia="en-GB"/>
        </w:rPr>
        <w:t>Another major change will be more use of digital ways of working. This has become normal in the rest of our lives, and there has been some digitisation in the NHS of course (GP records being one obvious example), but there is a long way still to go.</w:t>
      </w:r>
    </w:p>
    <w:p w:rsidR="00B44F95" w:rsidRPr="00B44F95" w:rsidRDefault="00B44F95" w:rsidP="0039181F">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B44F95">
        <w:rPr>
          <w:rFonts w:ascii="Verdana" w:eastAsia="Times New Roman" w:hAnsi="Verdana" w:cs="Times New Roman"/>
          <w:color w:val="000000"/>
          <w:sz w:val="18"/>
          <w:szCs w:val="18"/>
          <w:lang w:eastAsia="en-GB"/>
        </w:rPr>
        <w:t>Patients tell us that if we shared information about their health with them more, they could look after themselves better: something that is crucial for the future of the NHS and for sharing decision-making with them. If they had their own online health record that they could add to and share with others of their choice, such as family members, carers and other professionals, they could really start to be in control. Do we really need everyone to come to the hospital (and try and park!) for an appointment with a specialist, particularly to monitor the progress of a treatment; especially if it is all going to plan? Could some of the care be provided online, by Skype™ or messaging? Can digital help us capture those vital outcome measures from our patients?</w:t>
      </w:r>
    </w:p>
    <w:p w:rsidR="00B44F95" w:rsidRPr="00B44F95" w:rsidRDefault="00B44F95" w:rsidP="0039181F">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B44F95">
        <w:rPr>
          <w:rFonts w:ascii="Verdana" w:eastAsia="Times New Roman" w:hAnsi="Verdana" w:cs="Times New Roman"/>
          <w:color w:val="000000"/>
          <w:sz w:val="18"/>
          <w:szCs w:val="18"/>
          <w:lang w:eastAsia="en-GB"/>
        </w:rPr>
        <w:t>Could the NHS signpost people to reliable online health and wellbeing advice for everyone who might benefit? What about being able to make your own appointment (face-to-face or virtual) with the specialist team, take a last-minute cancellation or change the appointment, if something urgent comes up? Maybe your treatment could be delivered to you digitally? Looking a bit further ahead, what if a computer “bot” was helping you and your doctor to decide the best way to address your health need, using all the information you and the NHS has about your problem and the very best knowledge sources?</w:t>
      </w:r>
    </w:p>
    <w:p w:rsidR="00B44F95" w:rsidRPr="00B44F95" w:rsidRDefault="00B44F95" w:rsidP="0039181F">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B44F95">
        <w:rPr>
          <w:rFonts w:ascii="Verdana" w:eastAsia="Times New Roman" w:hAnsi="Verdana" w:cs="Times New Roman"/>
          <w:color w:val="000000"/>
          <w:sz w:val="18"/>
          <w:szCs w:val="18"/>
          <w:lang w:eastAsia="en-GB"/>
        </w:rPr>
        <w:lastRenderedPageBreak/>
        <w:t>I hope that like me you think this all sounds like exciting progress. But what if you don’t have access to the internet or a smart phone or don’t feel confident to use digital tools in this way? There is a very real risk that instead of “generalising the best health advice and treatment” as Bevan had intended, we will create a new, digital inverse care law that excludes some citizens and communities from all that digital healthcare can offer. This could again create health outcome inequality, instead of closing the gap. Some call this “Digital Exclusion”.</w:t>
      </w:r>
    </w:p>
    <w:p w:rsidR="00B44F95" w:rsidRPr="00B44F95" w:rsidRDefault="00B44F95" w:rsidP="0039181F">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B44F95">
        <w:rPr>
          <w:rFonts w:ascii="Verdana" w:eastAsia="Times New Roman" w:hAnsi="Verdana" w:cs="Times New Roman"/>
          <w:color w:val="000000"/>
          <w:sz w:val="18"/>
          <w:szCs w:val="18"/>
          <w:lang w:eastAsia="en-GB"/>
        </w:rPr>
        <w:t xml:space="preserve">So, there are clearly moral reasons why we must make sure that everyone is helped to be digitally “included”, and that includes our staff. </w:t>
      </w:r>
      <w:proofErr w:type="gramStart"/>
      <w:r w:rsidRPr="00B44F95">
        <w:rPr>
          <w:rFonts w:ascii="Verdana" w:eastAsia="Times New Roman" w:hAnsi="Verdana" w:cs="Times New Roman"/>
          <w:color w:val="000000"/>
          <w:sz w:val="18"/>
          <w:szCs w:val="18"/>
          <w:lang w:eastAsia="en-GB"/>
        </w:rPr>
        <w:t>but</w:t>
      </w:r>
      <w:proofErr w:type="gramEnd"/>
      <w:r w:rsidRPr="00B44F95">
        <w:rPr>
          <w:rFonts w:ascii="Verdana" w:eastAsia="Times New Roman" w:hAnsi="Verdana" w:cs="Times New Roman"/>
          <w:color w:val="000000"/>
          <w:sz w:val="18"/>
          <w:szCs w:val="18"/>
          <w:lang w:eastAsia="en-GB"/>
        </w:rPr>
        <w:t xml:space="preserve"> there are sound “business” reasons too. If people can’t use the new ways of working that will help the NHS to be sustained and improve, then this will limit the speed that changes can be made. What’s more, </w:t>
      </w:r>
      <w:hyperlink r:id="rId8" w:history="1">
        <w:r w:rsidRPr="00B44F95">
          <w:rPr>
            <w:rFonts w:ascii="Verdana" w:eastAsia="Times New Roman" w:hAnsi="Verdana" w:cs="Times New Roman"/>
            <w:color w:val="4672B4"/>
            <w:sz w:val="18"/>
            <w:szCs w:val="18"/>
            <w:lang w:eastAsia="en-GB"/>
          </w:rPr>
          <w:t>we know</w:t>
        </w:r>
      </w:hyperlink>
      <w:r w:rsidRPr="00B44F95">
        <w:rPr>
          <w:rFonts w:ascii="Verdana" w:eastAsia="Times New Roman" w:hAnsi="Verdana" w:cs="Times New Roman"/>
          <w:color w:val="000000"/>
          <w:sz w:val="18"/>
          <w:szCs w:val="18"/>
          <w:lang w:eastAsia="en-GB"/>
        </w:rPr>
        <w:t xml:space="preserve"> that people who say they are digitally excluded become much better at looking after their own health and use the NHS much less after a programme of help with basic digital skills. It also improves their life-chances too.</w:t>
      </w:r>
    </w:p>
    <w:p w:rsidR="00B44F95" w:rsidRPr="00B44F95" w:rsidRDefault="00B44F95" w:rsidP="0039181F">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B44F95">
        <w:rPr>
          <w:rFonts w:ascii="Verdana" w:eastAsia="Times New Roman" w:hAnsi="Verdana" w:cs="Times New Roman"/>
          <w:color w:val="000000"/>
          <w:sz w:val="18"/>
          <w:szCs w:val="18"/>
          <w:lang w:eastAsia="en-GB"/>
        </w:rPr>
        <w:t>So, as the NHS looks to the future, it must be careful that everyone has the same access and opportunity to benefit from it. It cannot just leave this to others to do but, as it turns 70, must work with its patients and staff and with partner organisations to ensure the highest levels of digital inclusion that can be achieved, for everyone's sake.</w:t>
      </w:r>
    </w:p>
    <w:p w:rsidR="00B44F95" w:rsidRPr="00B44F95" w:rsidRDefault="00B44F95" w:rsidP="00B44F95">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B44F95">
        <w:rPr>
          <w:rFonts w:ascii="Verdana" w:eastAsia="Times New Roman" w:hAnsi="Verdana" w:cs="Times New Roman"/>
          <w:i/>
          <w:iCs/>
          <w:color w:val="000000"/>
          <w:sz w:val="18"/>
          <w:szCs w:val="18"/>
          <w:lang w:eastAsia="en-GB"/>
        </w:rPr>
        <w:t>(The Wales Co-operative Centre deliver the Welsh Government’s Digital Inclusion programme Digital Communities Wales – providing support to organisations working with people who are digitally excluded.)</w:t>
      </w:r>
    </w:p>
    <w:p w:rsidR="00B44F95" w:rsidRPr="00B44F95" w:rsidRDefault="00B44F95" w:rsidP="00B44F95">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B44F95">
        <w:rPr>
          <w:rFonts w:ascii="Verdana" w:eastAsia="Times New Roman" w:hAnsi="Verdana" w:cs="Times New Roman"/>
          <w:color w:val="000000"/>
          <w:sz w:val="18"/>
          <w:szCs w:val="18"/>
          <w:lang w:eastAsia="en-GB"/>
        </w:rPr>
        <w:t> </w:t>
      </w:r>
    </w:p>
    <w:p w:rsidR="00B44F95" w:rsidRPr="00B44F95" w:rsidRDefault="00B44F95" w:rsidP="00B44F95">
      <w:pPr>
        <w:shd w:val="clear" w:color="auto" w:fill="FFFFFF"/>
        <w:spacing w:after="0" w:line="336" w:lineRule="atLeast"/>
        <w:rPr>
          <w:rFonts w:ascii="Verdana" w:eastAsia="Times New Roman" w:hAnsi="Verdana" w:cs="Times New Roman"/>
          <w:color w:val="000000"/>
          <w:sz w:val="18"/>
          <w:szCs w:val="18"/>
          <w:lang w:eastAsia="en-GB"/>
        </w:rPr>
      </w:pPr>
      <w:r w:rsidRPr="00B44F95">
        <w:rPr>
          <w:rFonts w:ascii="Verdana" w:eastAsia="Times New Roman" w:hAnsi="Verdana" w:cs="Times New Roman"/>
          <w:color w:val="000000"/>
          <w:sz w:val="18"/>
          <w:szCs w:val="18"/>
          <w:lang w:eastAsia="en-GB"/>
        </w:rPr>
        <w:t> </w:t>
      </w:r>
    </w:p>
    <w:p w:rsidR="00B44F95" w:rsidRPr="00B44F95" w:rsidRDefault="00B44F95" w:rsidP="00B44F95">
      <w:pPr>
        <w:shd w:val="clear" w:color="auto" w:fill="FFFFFF"/>
        <w:spacing w:after="100" w:line="336" w:lineRule="atLeast"/>
        <w:rPr>
          <w:rFonts w:ascii="Verdana" w:eastAsia="Times New Roman" w:hAnsi="Verdana" w:cs="Times New Roman"/>
          <w:color w:val="000000"/>
          <w:sz w:val="18"/>
          <w:szCs w:val="18"/>
          <w:lang w:eastAsia="en-GB"/>
        </w:rPr>
      </w:pPr>
      <w:r w:rsidRPr="00B44F95">
        <w:rPr>
          <w:rFonts w:ascii="Verdana" w:eastAsia="Times New Roman" w:hAnsi="Verdana" w:cs="Times New Roman"/>
          <w:color w:val="000000"/>
          <w:sz w:val="18"/>
          <w:szCs w:val="18"/>
          <w:lang w:eastAsia="en-GB"/>
        </w:rPr>
        <w:t xml:space="preserve">Source: </w:t>
      </w:r>
      <w:hyperlink r:id="rId9" w:history="1">
        <w:proofErr w:type="spellStart"/>
        <w:r w:rsidRPr="00B44F95">
          <w:rPr>
            <w:rFonts w:ascii="Verdana" w:eastAsia="Times New Roman" w:hAnsi="Verdana" w:cs="Times New Roman"/>
            <w:color w:val="4672B4"/>
            <w:sz w:val="18"/>
            <w:szCs w:val="18"/>
            <w:lang w:eastAsia="en-GB"/>
          </w:rPr>
          <w:t>Abertawe</w:t>
        </w:r>
        <w:proofErr w:type="spellEnd"/>
        <w:r w:rsidRPr="00B44F95">
          <w:rPr>
            <w:rFonts w:ascii="Verdana" w:eastAsia="Times New Roman" w:hAnsi="Verdana" w:cs="Times New Roman"/>
            <w:color w:val="4672B4"/>
            <w:sz w:val="18"/>
            <w:szCs w:val="18"/>
            <w:lang w:eastAsia="en-GB"/>
          </w:rPr>
          <w:t xml:space="preserve"> Bro </w:t>
        </w:r>
        <w:proofErr w:type="spellStart"/>
        <w:r w:rsidRPr="00B44F95">
          <w:rPr>
            <w:rFonts w:ascii="Verdana" w:eastAsia="Times New Roman" w:hAnsi="Verdana" w:cs="Times New Roman"/>
            <w:color w:val="4672B4"/>
            <w:sz w:val="18"/>
            <w:szCs w:val="18"/>
            <w:lang w:eastAsia="en-GB"/>
          </w:rPr>
          <w:t>Morgannwg</w:t>
        </w:r>
        <w:proofErr w:type="spellEnd"/>
        <w:r w:rsidRPr="00B44F95">
          <w:rPr>
            <w:rFonts w:ascii="Verdana" w:eastAsia="Times New Roman" w:hAnsi="Verdana" w:cs="Times New Roman"/>
            <w:color w:val="4672B4"/>
            <w:sz w:val="18"/>
            <w:szCs w:val="18"/>
            <w:lang w:eastAsia="en-GB"/>
          </w:rPr>
          <w:t xml:space="preserve"> University Health Board</w:t>
        </w:r>
      </w:hyperlink>
      <w:r w:rsidRPr="00B44F95">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4F95"/>
    <w:rsid w:val="000968FF"/>
    <w:rsid w:val="001D5B40"/>
    <w:rsid w:val="0039181F"/>
    <w:rsid w:val="00B44F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CD54BE"/>
  <w15:chartTrackingRefBased/>
  <w15:docId w15:val="{2B1330EC-9B7D-4FBA-B3E3-4A8272BEB0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44F95"/>
    <w:rPr>
      <w:strike w:val="0"/>
      <w:dstrike w:val="0"/>
      <w:color w:val="4672B4"/>
      <w:u w:val="none"/>
      <w:effect w:val="none"/>
    </w:rPr>
  </w:style>
  <w:style w:type="character" w:styleId="Strong">
    <w:name w:val="Strong"/>
    <w:basedOn w:val="DefaultParagraphFont"/>
    <w:uiPriority w:val="22"/>
    <w:qFormat/>
    <w:rsid w:val="00B44F95"/>
    <w:rPr>
      <w:b/>
      <w:bCs/>
    </w:rPr>
  </w:style>
  <w:style w:type="character" w:styleId="Emphasis">
    <w:name w:val="Emphasis"/>
    <w:basedOn w:val="DefaultParagraphFont"/>
    <w:uiPriority w:val="20"/>
    <w:qFormat/>
    <w:rsid w:val="00B44F9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5185743">
      <w:bodyDiv w:val="1"/>
      <w:marLeft w:val="0"/>
      <w:marRight w:val="0"/>
      <w:marTop w:val="0"/>
      <w:marBottom w:val="0"/>
      <w:divBdr>
        <w:top w:val="none" w:sz="0" w:space="0" w:color="auto"/>
        <w:left w:val="none" w:sz="0" w:space="0" w:color="auto"/>
        <w:bottom w:val="none" w:sz="0" w:space="0" w:color="auto"/>
        <w:right w:val="none" w:sz="0" w:space="0" w:color="auto"/>
      </w:divBdr>
      <w:divsChild>
        <w:div w:id="60837714">
          <w:marLeft w:val="0"/>
          <w:marRight w:val="0"/>
          <w:marTop w:val="100"/>
          <w:marBottom w:val="100"/>
          <w:divBdr>
            <w:top w:val="none" w:sz="0" w:space="0" w:color="auto"/>
            <w:left w:val="none" w:sz="0" w:space="0" w:color="auto"/>
            <w:bottom w:val="none" w:sz="0" w:space="0" w:color="auto"/>
            <w:right w:val="none" w:sz="0" w:space="0" w:color="auto"/>
          </w:divBdr>
          <w:divsChild>
            <w:div w:id="1172721156">
              <w:marLeft w:val="0"/>
              <w:marRight w:val="0"/>
              <w:marTop w:val="0"/>
              <w:marBottom w:val="0"/>
              <w:divBdr>
                <w:top w:val="none" w:sz="0" w:space="0" w:color="auto"/>
                <w:left w:val="none" w:sz="0" w:space="0" w:color="auto"/>
                <w:bottom w:val="none" w:sz="0" w:space="0" w:color="auto"/>
                <w:right w:val="none" w:sz="0" w:space="0" w:color="auto"/>
              </w:divBdr>
              <w:divsChild>
                <w:div w:id="630596939">
                  <w:marLeft w:val="150"/>
                  <w:marRight w:val="150"/>
                  <w:marTop w:val="0"/>
                  <w:marBottom w:val="0"/>
                  <w:divBdr>
                    <w:top w:val="none" w:sz="0" w:space="0" w:color="auto"/>
                    <w:left w:val="none" w:sz="0" w:space="0" w:color="auto"/>
                    <w:bottom w:val="none" w:sz="0" w:space="0" w:color="auto"/>
                    <w:right w:val="none" w:sz="0" w:space="0" w:color="auto"/>
                  </w:divBdr>
                  <w:divsChild>
                    <w:div w:id="1192767025">
                      <w:marLeft w:val="0"/>
                      <w:marRight w:val="0"/>
                      <w:marTop w:val="0"/>
                      <w:marBottom w:val="0"/>
                      <w:divBdr>
                        <w:top w:val="none" w:sz="0" w:space="0" w:color="auto"/>
                        <w:left w:val="none" w:sz="0" w:space="0" w:color="auto"/>
                        <w:bottom w:val="none" w:sz="0" w:space="0" w:color="auto"/>
                        <w:right w:val="none" w:sz="0" w:space="0" w:color="auto"/>
                      </w:divBdr>
                      <w:divsChild>
                        <w:div w:id="775904458">
                          <w:marLeft w:val="0"/>
                          <w:marRight w:val="0"/>
                          <w:marTop w:val="0"/>
                          <w:marBottom w:val="0"/>
                          <w:divBdr>
                            <w:top w:val="none" w:sz="0" w:space="0" w:color="auto"/>
                            <w:left w:val="none" w:sz="0" w:space="0" w:color="auto"/>
                            <w:bottom w:val="none" w:sz="0" w:space="0" w:color="auto"/>
                            <w:right w:val="none" w:sz="0" w:space="0" w:color="auto"/>
                          </w:divBdr>
                          <w:divsChild>
                            <w:div w:id="2000578205">
                              <w:marLeft w:val="0"/>
                              <w:marRight w:val="0"/>
                              <w:marTop w:val="0"/>
                              <w:marBottom w:val="0"/>
                              <w:divBdr>
                                <w:top w:val="none" w:sz="0" w:space="0" w:color="auto"/>
                                <w:left w:val="none" w:sz="0" w:space="0" w:color="auto"/>
                                <w:bottom w:val="none" w:sz="0" w:space="0" w:color="auto"/>
                                <w:right w:val="none" w:sz="0" w:space="0" w:color="auto"/>
                              </w:divBdr>
                            </w:div>
                            <w:div w:id="96802513">
                              <w:marLeft w:val="0"/>
                              <w:marRight w:val="0"/>
                              <w:marTop w:val="0"/>
                              <w:marBottom w:val="0"/>
                              <w:divBdr>
                                <w:top w:val="none" w:sz="0" w:space="0" w:color="auto"/>
                                <w:left w:val="none" w:sz="0" w:space="0" w:color="auto"/>
                                <w:bottom w:val="none" w:sz="0" w:space="0" w:color="auto"/>
                                <w:right w:val="none" w:sz="0" w:space="0" w:color="auto"/>
                              </w:divBdr>
                              <w:divsChild>
                                <w:div w:id="1099910049">
                                  <w:marLeft w:val="0"/>
                                  <w:marRight w:val="0"/>
                                  <w:marTop w:val="0"/>
                                  <w:marBottom w:val="0"/>
                                  <w:divBdr>
                                    <w:top w:val="none" w:sz="0" w:space="0" w:color="auto"/>
                                    <w:left w:val="none" w:sz="0" w:space="0" w:color="auto"/>
                                    <w:bottom w:val="none" w:sz="0" w:space="0" w:color="auto"/>
                                    <w:right w:val="none" w:sz="0" w:space="0" w:color="auto"/>
                                  </w:divBdr>
                                </w:div>
                              </w:divsChild>
                            </w:div>
                            <w:div w:id="2067872384">
                              <w:marLeft w:val="0"/>
                              <w:marRight w:val="0"/>
                              <w:marTop w:val="0"/>
                              <w:marBottom w:val="0"/>
                              <w:divBdr>
                                <w:top w:val="none" w:sz="0" w:space="0" w:color="auto"/>
                                <w:left w:val="none" w:sz="0" w:space="0" w:color="auto"/>
                                <w:bottom w:val="none" w:sz="0" w:space="0" w:color="auto"/>
                                <w:right w:val="none" w:sz="0" w:space="0" w:color="auto"/>
                              </w:divBdr>
                              <w:divsChild>
                                <w:div w:id="633297089">
                                  <w:marLeft w:val="0"/>
                                  <w:marRight w:val="0"/>
                                  <w:marTop w:val="0"/>
                                  <w:marBottom w:val="0"/>
                                  <w:divBdr>
                                    <w:top w:val="none" w:sz="0" w:space="0" w:color="auto"/>
                                    <w:left w:val="none" w:sz="0" w:space="0" w:color="auto"/>
                                    <w:bottom w:val="none" w:sz="0" w:space="0" w:color="auto"/>
                                    <w:right w:val="none" w:sz="0" w:space="0" w:color="auto"/>
                                  </w:divBdr>
                                  <w:divsChild>
                                    <w:div w:id="1281649511">
                                      <w:marLeft w:val="0"/>
                                      <w:marRight w:val="0"/>
                                      <w:marTop w:val="0"/>
                                      <w:marBottom w:val="0"/>
                                      <w:divBdr>
                                        <w:top w:val="none" w:sz="0" w:space="0" w:color="auto"/>
                                        <w:left w:val="none" w:sz="0" w:space="0" w:color="auto"/>
                                        <w:bottom w:val="none" w:sz="0" w:space="0" w:color="auto"/>
                                        <w:right w:val="none" w:sz="0" w:space="0" w:color="auto"/>
                                      </w:divBdr>
                                    </w:div>
                                    <w:div w:id="1695810392">
                                      <w:marLeft w:val="0"/>
                                      <w:marRight w:val="0"/>
                                      <w:marTop w:val="0"/>
                                      <w:marBottom w:val="0"/>
                                      <w:divBdr>
                                        <w:top w:val="none" w:sz="0" w:space="0" w:color="auto"/>
                                        <w:left w:val="none" w:sz="0" w:space="0" w:color="auto"/>
                                        <w:bottom w:val="none" w:sz="0" w:space="0" w:color="auto"/>
                                        <w:right w:val="none" w:sz="0" w:space="0" w:color="auto"/>
                                      </w:divBdr>
                                    </w:div>
                                    <w:div w:id="1072504024">
                                      <w:marLeft w:val="0"/>
                                      <w:marRight w:val="0"/>
                                      <w:marTop w:val="0"/>
                                      <w:marBottom w:val="0"/>
                                      <w:divBdr>
                                        <w:top w:val="none" w:sz="0" w:space="0" w:color="auto"/>
                                        <w:left w:val="none" w:sz="0" w:space="0" w:color="auto"/>
                                        <w:bottom w:val="none" w:sz="0" w:space="0" w:color="auto"/>
                                        <w:right w:val="none" w:sz="0" w:space="0" w:color="auto"/>
                                      </w:divBdr>
                                    </w:div>
                                    <w:div w:id="644890602">
                                      <w:marLeft w:val="0"/>
                                      <w:marRight w:val="0"/>
                                      <w:marTop w:val="0"/>
                                      <w:marBottom w:val="0"/>
                                      <w:divBdr>
                                        <w:top w:val="none" w:sz="0" w:space="0" w:color="auto"/>
                                        <w:left w:val="none" w:sz="0" w:space="0" w:color="auto"/>
                                        <w:bottom w:val="none" w:sz="0" w:space="0" w:color="auto"/>
                                        <w:right w:val="none" w:sz="0" w:space="0" w:color="auto"/>
                                      </w:divBdr>
                                    </w:div>
                                    <w:div w:id="407846712">
                                      <w:marLeft w:val="0"/>
                                      <w:marRight w:val="0"/>
                                      <w:marTop w:val="0"/>
                                      <w:marBottom w:val="0"/>
                                      <w:divBdr>
                                        <w:top w:val="none" w:sz="0" w:space="0" w:color="auto"/>
                                        <w:left w:val="none" w:sz="0" w:space="0" w:color="auto"/>
                                        <w:bottom w:val="none" w:sz="0" w:space="0" w:color="auto"/>
                                        <w:right w:val="none" w:sz="0" w:space="0" w:color="auto"/>
                                      </w:divBdr>
                                    </w:div>
                                    <w:div w:id="1724789212">
                                      <w:marLeft w:val="0"/>
                                      <w:marRight w:val="0"/>
                                      <w:marTop w:val="0"/>
                                      <w:marBottom w:val="0"/>
                                      <w:divBdr>
                                        <w:top w:val="none" w:sz="0" w:space="0" w:color="auto"/>
                                        <w:left w:val="none" w:sz="0" w:space="0" w:color="auto"/>
                                        <w:bottom w:val="none" w:sz="0" w:space="0" w:color="auto"/>
                                        <w:right w:val="none" w:sz="0" w:space="0" w:color="auto"/>
                                      </w:divBdr>
                                    </w:div>
                                    <w:div w:id="1256671892">
                                      <w:marLeft w:val="0"/>
                                      <w:marRight w:val="0"/>
                                      <w:marTop w:val="0"/>
                                      <w:marBottom w:val="0"/>
                                      <w:divBdr>
                                        <w:top w:val="none" w:sz="0" w:space="0" w:color="auto"/>
                                        <w:left w:val="none" w:sz="0" w:space="0" w:color="auto"/>
                                        <w:bottom w:val="none" w:sz="0" w:space="0" w:color="auto"/>
                                        <w:right w:val="none" w:sz="0" w:space="0" w:color="auto"/>
                                      </w:divBdr>
                                    </w:div>
                                    <w:div w:id="470295563">
                                      <w:marLeft w:val="0"/>
                                      <w:marRight w:val="0"/>
                                      <w:marTop w:val="0"/>
                                      <w:marBottom w:val="0"/>
                                      <w:divBdr>
                                        <w:top w:val="none" w:sz="0" w:space="0" w:color="auto"/>
                                        <w:left w:val="none" w:sz="0" w:space="0" w:color="auto"/>
                                        <w:bottom w:val="none" w:sz="0" w:space="0" w:color="auto"/>
                                        <w:right w:val="none" w:sz="0" w:space="0" w:color="auto"/>
                                      </w:divBdr>
                                    </w:div>
                                    <w:div w:id="1096512280">
                                      <w:marLeft w:val="0"/>
                                      <w:marRight w:val="0"/>
                                      <w:marTop w:val="0"/>
                                      <w:marBottom w:val="0"/>
                                      <w:divBdr>
                                        <w:top w:val="none" w:sz="0" w:space="0" w:color="auto"/>
                                        <w:left w:val="none" w:sz="0" w:space="0" w:color="auto"/>
                                        <w:bottom w:val="none" w:sz="0" w:space="0" w:color="auto"/>
                                        <w:right w:val="none" w:sz="0" w:space="0" w:color="auto"/>
                                      </w:divBdr>
                                    </w:div>
                                    <w:div w:id="1996034880">
                                      <w:marLeft w:val="0"/>
                                      <w:marRight w:val="0"/>
                                      <w:marTop w:val="0"/>
                                      <w:marBottom w:val="0"/>
                                      <w:divBdr>
                                        <w:top w:val="none" w:sz="0" w:space="0" w:color="auto"/>
                                        <w:left w:val="none" w:sz="0" w:space="0" w:color="auto"/>
                                        <w:bottom w:val="none" w:sz="0" w:space="0" w:color="auto"/>
                                        <w:right w:val="none" w:sz="0" w:space="0" w:color="auto"/>
                                      </w:divBdr>
                                    </w:div>
                                    <w:div w:id="2145586188">
                                      <w:marLeft w:val="0"/>
                                      <w:marRight w:val="0"/>
                                      <w:marTop w:val="0"/>
                                      <w:marBottom w:val="0"/>
                                      <w:divBdr>
                                        <w:top w:val="none" w:sz="0" w:space="0" w:color="auto"/>
                                        <w:left w:val="none" w:sz="0" w:space="0" w:color="auto"/>
                                        <w:bottom w:val="none" w:sz="0" w:space="0" w:color="auto"/>
                                        <w:right w:val="none" w:sz="0" w:space="0" w:color="auto"/>
                                      </w:divBdr>
                                    </w:div>
                                    <w:div w:id="892928814">
                                      <w:marLeft w:val="0"/>
                                      <w:marRight w:val="0"/>
                                      <w:marTop w:val="0"/>
                                      <w:marBottom w:val="0"/>
                                      <w:divBdr>
                                        <w:top w:val="none" w:sz="0" w:space="0" w:color="auto"/>
                                        <w:left w:val="none" w:sz="0" w:space="0" w:color="auto"/>
                                        <w:bottom w:val="none" w:sz="0" w:space="0" w:color="auto"/>
                                        <w:right w:val="none" w:sz="0" w:space="0" w:color="auto"/>
                                      </w:divBdr>
                                    </w:div>
                                    <w:div w:id="156045425">
                                      <w:marLeft w:val="0"/>
                                      <w:marRight w:val="0"/>
                                      <w:marTop w:val="0"/>
                                      <w:marBottom w:val="0"/>
                                      <w:divBdr>
                                        <w:top w:val="none" w:sz="0" w:space="0" w:color="auto"/>
                                        <w:left w:val="none" w:sz="0" w:space="0" w:color="auto"/>
                                        <w:bottom w:val="none" w:sz="0" w:space="0" w:color="auto"/>
                                        <w:right w:val="none" w:sz="0" w:space="0" w:color="auto"/>
                                      </w:divBdr>
                                    </w:div>
                                    <w:div w:id="1456413225">
                                      <w:marLeft w:val="0"/>
                                      <w:marRight w:val="0"/>
                                      <w:marTop w:val="0"/>
                                      <w:marBottom w:val="0"/>
                                      <w:divBdr>
                                        <w:top w:val="none" w:sz="0" w:space="0" w:color="auto"/>
                                        <w:left w:val="none" w:sz="0" w:space="0" w:color="auto"/>
                                        <w:bottom w:val="none" w:sz="0" w:space="0" w:color="auto"/>
                                        <w:right w:val="none" w:sz="0" w:space="0" w:color="auto"/>
                                      </w:divBdr>
                                    </w:div>
                                    <w:div w:id="964778358">
                                      <w:marLeft w:val="0"/>
                                      <w:marRight w:val="0"/>
                                      <w:marTop w:val="0"/>
                                      <w:marBottom w:val="0"/>
                                      <w:divBdr>
                                        <w:top w:val="none" w:sz="0" w:space="0" w:color="auto"/>
                                        <w:left w:val="none" w:sz="0" w:space="0" w:color="auto"/>
                                        <w:bottom w:val="none" w:sz="0" w:space="0" w:color="auto"/>
                                        <w:right w:val="none" w:sz="0" w:space="0" w:color="auto"/>
                                      </w:divBdr>
                                    </w:div>
                                    <w:div w:id="887300517">
                                      <w:marLeft w:val="0"/>
                                      <w:marRight w:val="0"/>
                                      <w:marTop w:val="0"/>
                                      <w:marBottom w:val="0"/>
                                      <w:divBdr>
                                        <w:top w:val="none" w:sz="0" w:space="0" w:color="auto"/>
                                        <w:left w:val="none" w:sz="0" w:space="0" w:color="auto"/>
                                        <w:bottom w:val="none" w:sz="0" w:space="0" w:color="auto"/>
                                        <w:right w:val="none" w:sz="0" w:space="0" w:color="auto"/>
                                      </w:divBdr>
                                    </w:div>
                                    <w:div w:id="1462260339">
                                      <w:marLeft w:val="0"/>
                                      <w:marRight w:val="0"/>
                                      <w:marTop w:val="0"/>
                                      <w:marBottom w:val="0"/>
                                      <w:divBdr>
                                        <w:top w:val="none" w:sz="0" w:space="0" w:color="auto"/>
                                        <w:left w:val="none" w:sz="0" w:space="0" w:color="auto"/>
                                        <w:bottom w:val="none" w:sz="0" w:space="0" w:color="auto"/>
                                        <w:right w:val="none" w:sz="0" w:space="0" w:color="auto"/>
                                      </w:divBdr>
                                    </w:div>
                                  </w:divsChild>
                                </w:div>
                                <w:div w:id="2082553483">
                                  <w:marLeft w:val="0"/>
                                  <w:marRight w:val="0"/>
                                  <w:marTop w:val="0"/>
                                  <w:marBottom w:val="0"/>
                                  <w:divBdr>
                                    <w:top w:val="none" w:sz="0" w:space="0" w:color="auto"/>
                                    <w:left w:val="none" w:sz="0" w:space="0" w:color="auto"/>
                                    <w:bottom w:val="none" w:sz="0" w:space="0" w:color="auto"/>
                                    <w:right w:val="none" w:sz="0" w:space="0" w:color="auto"/>
                                  </w:divBdr>
                                </w:div>
                              </w:divsChild>
                            </w:div>
                            <w:div w:id="1791122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dthingsfoundation.org/research-publications/health-digital-evaluation-widening-digital-participation-programme" TargetMode="External"/><Relationship Id="rId3" Type="http://schemas.openxmlformats.org/officeDocument/2006/relationships/webSettings" Target="webSettings.xml"/><Relationship Id="rId7" Type="http://schemas.openxmlformats.org/officeDocument/2006/relationships/hyperlink" Target="https://beta.gov.wales/sites/default/files/publications/2018-01/Review-health-social-care-report-final.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gov.wales/docs/dhss/publications/180608healthier-wales-mainen.pdf" TargetMode="External"/><Relationship Id="rId11" Type="http://schemas.openxmlformats.org/officeDocument/2006/relationships/theme" Target="theme/theme1.xml"/><Relationship Id="rId5" Type="http://schemas.openxmlformats.org/officeDocument/2006/relationships/hyperlink" Target="https://www.thelancet.com/journals/lancet/article/PIIS0140-6736(71)92410-X/abstract" TargetMode="External"/><Relationship Id="rId10" Type="http://schemas.openxmlformats.org/officeDocument/2006/relationships/fontTable" Target="fontTable.xml"/><Relationship Id="rId4" Type="http://schemas.openxmlformats.org/officeDocument/2006/relationships/image" Target="media/image1.JPG"/><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1119</Words>
  <Characters>6382</Characters>
  <Application>Microsoft Office Word</Application>
  <DocSecurity>0</DocSecurity>
  <Lines>53</Lines>
  <Paragraphs>14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7487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2019-02-11T15:05:00Z</dcterms:created>
  <dcterms:modified xsi:type="dcterms:W3CDTF">2019-02-11T15:05:00Z</dcterms:modified>
</cp:coreProperties>
</file>