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A62" w:rsidRPr="00444A62" w:rsidRDefault="00444A62" w:rsidP="00444A6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44A62">
        <w:rPr>
          <w:rFonts w:ascii="Verdana" w:eastAsia="Times New Roman" w:hAnsi="Verdana" w:cs="Times New Roman"/>
          <w:b/>
          <w:bCs/>
          <w:color w:val="4672B4"/>
          <w:kern w:val="36"/>
          <w:sz w:val="27"/>
          <w:szCs w:val="27"/>
          <w:lang w:eastAsia="en-GB"/>
        </w:rPr>
        <w:t>Dedication earns hospital unit badge of quality</w:t>
      </w:r>
    </w:p>
    <w:p w:rsidR="00444A62" w:rsidRPr="00444A62" w:rsidRDefault="00444A62" w:rsidP="00444A62">
      <w:pPr>
        <w:shd w:val="clear" w:color="auto" w:fill="FFFFFF"/>
        <w:spacing w:after="0" w:line="336" w:lineRule="atLeast"/>
        <w:rPr>
          <w:rFonts w:ascii="Verdana" w:eastAsia="Times New Roman" w:hAnsi="Verdana" w:cs="Times New Roman"/>
          <w:color w:val="883580"/>
          <w:sz w:val="16"/>
          <w:szCs w:val="16"/>
          <w:lang w:eastAsia="en-GB"/>
        </w:rPr>
      </w:pPr>
      <w:r w:rsidRPr="00444A62">
        <w:rPr>
          <w:rFonts w:ascii="Verdana" w:eastAsia="Times New Roman" w:hAnsi="Verdana" w:cs="Times New Roman"/>
          <w:color w:val="883580"/>
          <w:sz w:val="16"/>
          <w:szCs w:val="16"/>
          <w:lang w:eastAsia="en-GB"/>
        </w:rPr>
        <w:t xml:space="preserve">Friday, 6 July 2018 </w:t>
      </w:r>
    </w:p>
    <w:p w:rsidR="00444A62" w:rsidRPr="004462E5" w:rsidRDefault="00444A62" w:rsidP="00444A62">
      <w:pPr>
        <w:shd w:val="clear" w:color="auto" w:fill="FFFFFF"/>
        <w:spacing w:after="120" w:line="336" w:lineRule="atLeast"/>
        <w:rPr>
          <w:rFonts w:ascii="Verdana" w:eastAsia="Times New Roman" w:hAnsi="Verdana" w:cs="Times New Roman"/>
          <w:color w:val="000000"/>
          <w:sz w:val="18"/>
          <w:szCs w:val="18"/>
          <w:lang w:eastAsia="en-GB"/>
        </w:rPr>
      </w:pPr>
      <w:r w:rsidRPr="004462E5">
        <w:rPr>
          <w:rFonts w:ascii="Verdana" w:eastAsia="Times New Roman" w:hAnsi="Verdana" w:cs="Times New Roman"/>
          <w:color w:val="000000" w:themeColor="text1"/>
          <w:sz w:val="18"/>
          <w:szCs w:val="18"/>
          <w:lang w:val="en-US" w:eastAsia="en-GB"/>
        </w:rPr>
        <w:t>A UK-wide badge of quality has been awarded to a hospital unit for its years of dedication to improving services for patients.</w:t>
      </w:r>
    </w:p>
    <w:p w:rsidR="00444A62" w:rsidRP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62E5">
        <w:rPr>
          <w:rFonts w:ascii="Verdana" w:eastAsia="Times New Roman" w:hAnsi="Verdana" w:cs="Times New Roman"/>
          <w:color w:val="000000"/>
          <w:sz w:val="18"/>
          <w:szCs w:val="18"/>
          <w:lang w:eastAsia="en-GB"/>
        </w:rPr>
        <w:t xml:space="preserve">The endoscopy department at the Princess of Wales Hospital in Bridgend has </w:t>
      </w:r>
      <w:r w:rsidRPr="00444A62">
        <w:rPr>
          <w:rFonts w:ascii="Verdana" w:eastAsia="Times New Roman" w:hAnsi="Verdana" w:cs="Times New Roman"/>
          <w:color w:val="000000"/>
          <w:sz w:val="18"/>
          <w:szCs w:val="18"/>
          <w:lang w:eastAsia="en-GB"/>
        </w:rPr>
        <w:t>been given JAG accreditation in recognition of staff’s competence in delivering a safe, patient-</w:t>
      </w:r>
      <w:proofErr w:type="spellStart"/>
      <w:r w:rsidRPr="00444A62">
        <w:rPr>
          <w:rFonts w:ascii="Verdana" w:eastAsia="Times New Roman" w:hAnsi="Verdana" w:cs="Times New Roman"/>
          <w:color w:val="000000"/>
          <w:sz w:val="18"/>
          <w:szCs w:val="18"/>
          <w:lang w:eastAsia="en-GB"/>
        </w:rPr>
        <w:t>centered</w:t>
      </w:r>
      <w:proofErr w:type="spellEnd"/>
      <w:r w:rsidRPr="00444A62">
        <w:rPr>
          <w:rFonts w:ascii="Verdana" w:eastAsia="Times New Roman" w:hAnsi="Verdana" w:cs="Times New Roman"/>
          <w:color w:val="000000"/>
          <w:sz w:val="18"/>
          <w:szCs w:val="18"/>
          <w:lang w:eastAsia="en-GB"/>
        </w:rPr>
        <w:t>, high-quality and appropriate service.</w:t>
      </w:r>
    </w:p>
    <w:p w:rsidR="004462E5"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213360</wp:posOffset>
            </wp:positionV>
            <wp:extent cx="3733800" cy="2118360"/>
            <wp:effectExtent l="0" t="0" r="0" b="0"/>
            <wp:wrapThrough wrapText="bothSides">
              <wp:wrapPolygon edited="0">
                <wp:start x="0" y="0"/>
                <wp:lineTo x="0" y="21367"/>
                <wp:lineTo x="21490" y="21367"/>
                <wp:lineTo x="21490"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edication.JPG"/>
                    <pic:cNvPicPr/>
                  </pic:nvPicPr>
                  <pic:blipFill rotWithShape="1">
                    <a:blip r:embed="rId4">
                      <a:extLst>
                        <a:ext uri="{28A0092B-C50C-407E-A947-70E740481C1C}">
                          <a14:useLocalDpi xmlns:a14="http://schemas.microsoft.com/office/drawing/2010/main" val="0"/>
                        </a:ext>
                      </a:extLst>
                    </a:blip>
                    <a:srcRect r="1826" b="3174"/>
                    <a:stretch/>
                  </pic:blipFill>
                  <pic:spPr bwMode="auto">
                    <a:xfrm>
                      <a:off x="0" y="0"/>
                      <a:ext cx="3733800" cy="21183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xml:space="preserve">JAG stands for Joint Advisory Group on Gastrointestinal </w:t>
      </w:r>
      <w:r w:rsidRPr="004462E5">
        <w:rPr>
          <w:rFonts w:ascii="Verdana" w:eastAsia="Times New Roman" w:hAnsi="Verdana" w:cs="Times New Roman"/>
          <w:color w:val="000000"/>
          <w:sz w:val="18"/>
          <w:szCs w:val="18"/>
          <w:lang w:eastAsia="en-GB"/>
        </w:rPr>
        <w:t>Endoscopy and is part of</w:t>
      </w:r>
      <w:r w:rsidRPr="00444A62">
        <w:rPr>
          <w:rFonts w:ascii="Verdana" w:eastAsia="Times New Roman" w:hAnsi="Verdana" w:cs="Times New Roman"/>
          <w:color w:val="000000"/>
          <w:sz w:val="18"/>
          <w:szCs w:val="18"/>
          <w:lang w:eastAsia="en-GB"/>
        </w:rPr>
        <w:t xml:space="preserve"> the Royal College of Physicians.</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Regarded as one of the most innovative and effective schemes in the healthcare sector in the UK and around the world, the programme helps endoscopy departments focus on improving staff training and patient experience.</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xml:space="preserve">During an endoscopy an endoscope - a long, thin and flexible tube with a camera and a light at the end – is used to relay pictures from inside a patient’s body to a screen where they are viewed by an </w:t>
      </w:r>
      <w:proofErr w:type="spellStart"/>
      <w:r w:rsidRPr="00444A62">
        <w:rPr>
          <w:rFonts w:ascii="Verdana" w:eastAsia="Times New Roman" w:hAnsi="Verdana" w:cs="Times New Roman"/>
          <w:color w:val="000000"/>
          <w:sz w:val="18"/>
          <w:szCs w:val="18"/>
          <w:lang w:eastAsia="en-GB"/>
        </w:rPr>
        <w:t>endoscopist</w:t>
      </w:r>
      <w:proofErr w:type="spellEnd"/>
      <w:r w:rsidRPr="00444A62">
        <w:rPr>
          <w:rFonts w:ascii="Verdana" w:eastAsia="Times New Roman" w:hAnsi="Verdana" w:cs="Times New Roman"/>
          <w:color w:val="000000"/>
          <w:sz w:val="18"/>
          <w:szCs w:val="18"/>
          <w:lang w:eastAsia="en-GB"/>
        </w:rPr>
        <w:t>. It is commonly used in the investigation of gastro-intestinal problems.</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Years of dedication and commitment from the multidisciplinary team resulted in the endorsement. Achievements were independently assessed against recognised standards.</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xml:space="preserve">It is the first unit within </w:t>
      </w:r>
      <w:proofErr w:type="spellStart"/>
      <w:r w:rsidRPr="00444A62">
        <w:rPr>
          <w:rFonts w:ascii="Verdana" w:eastAsia="Times New Roman" w:hAnsi="Verdana" w:cs="Times New Roman"/>
          <w:color w:val="000000"/>
          <w:sz w:val="18"/>
          <w:szCs w:val="18"/>
          <w:lang w:eastAsia="en-GB"/>
        </w:rPr>
        <w:t>Abertawe</w:t>
      </w:r>
      <w:proofErr w:type="spellEnd"/>
      <w:r w:rsidRPr="00444A62">
        <w:rPr>
          <w:rFonts w:ascii="Verdana" w:eastAsia="Times New Roman" w:hAnsi="Verdana" w:cs="Times New Roman"/>
          <w:color w:val="000000"/>
          <w:sz w:val="18"/>
          <w:szCs w:val="18"/>
          <w:lang w:eastAsia="en-GB"/>
        </w:rPr>
        <w:t xml:space="preserve"> Bro </w:t>
      </w:r>
      <w:proofErr w:type="spellStart"/>
      <w:r w:rsidRPr="00444A62">
        <w:rPr>
          <w:rFonts w:ascii="Verdana" w:eastAsia="Times New Roman" w:hAnsi="Verdana" w:cs="Times New Roman"/>
          <w:color w:val="000000"/>
          <w:sz w:val="18"/>
          <w:szCs w:val="18"/>
          <w:lang w:eastAsia="en-GB"/>
        </w:rPr>
        <w:t>Morgannwg</w:t>
      </w:r>
      <w:proofErr w:type="spellEnd"/>
      <w:r w:rsidRPr="00444A62">
        <w:rPr>
          <w:rFonts w:ascii="Verdana" w:eastAsia="Times New Roman" w:hAnsi="Verdana" w:cs="Times New Roman"/>
          <w:color w:val="000000"/>
          <w:sz w:val="18"/>
          <w:szCs w:val="18"/>
          <w:lang w:eastAsia="en-GB"/>
        </w:rPr>
        <w:t xml:space="preserve"> University Health Board to achieve JAG Accreditation.</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P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The accreditation is reviewed annually and will stand for five years after which time the unit will under</w:t>
      </w:r>
      <w:bookmarkStart w:id="0" w:name="_GoBack"/>
      <w:bookmarkEnd w:id="0"/>
      <w:r w:rsidRPr="00444A62">
        <w:rPr>
          <w:rFonts w:ascii="Verdana" w:eastAsia="Times New Roman" w:hAnsi="Verdana" w:cs="Times New Roman"/>
          <w:color w:val="000000"/>
          <w:sz w:val="18"/>
          <w:szCs w:val="18"/>
          <w:lang w:eastAsia="en-GB"/>
        </w:rPr>
        <w:t>go a further on-site formal review.</w:t>
      </w:r>
    </w:p>
    <w:p w:rsidR="00444A62" w:rsidRP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w:t>
      </w:r>
    </w:p>
    <w:p w:rsidR="00444A62" w:rsidRDefault="00444A62" w:rsidP="00444A62">
      <w:pPr>
        <w:shd w:val="clear" w:color="auto" w:fill="FFFFFF"/>
        <w:spacing w:after="0" w:line="336" w:lineRule="atLeast"/>
        <w:rPr>
          <w:rFonts w:ascii="Verdana" w:eastAsia="Times New Roman" w:hAnsi="Verdana" w:cs="Times New Roman"/>
          <w:b/>
          <w:bCs/>
          <w:color w:val="000000"/>
          <w:sz w:val="18"/>
          <w:szCs w:val="18"/>
          <w:lang w:eastAsia="en-GB"/>
        </w:rPr>
      </w:pPr>
      <w:r w:rsidRPr="00444A62">
        <w:rPr>
          <w:rFonts w:ascii="Verdana" w:eastAsia="Times New Roman" w:hAnsi="Verdana" w:cs="Times New Roman"/>
          <w:color w:val="000000"/>
          <w:sz w:val="18"/>
          <w:szCs w:val="18"/>
          <w:lang w:eastAsia="en-GB"/>
        </w:rPr>
        <w:t xml:space="preserve">Dr Tom Yapp, clinical lead for endoscopy services, said: </w:t>
      </w:r>
      <w:r w:rsidRPr="00444A62">
        <w:rPr>
          <w:rFonts w:ascii="Verdana" w:eastAsia="Times New Roman" w:hAnsi="Verdana" w:cs="Times New Roman"/>
          <w:b/>
          <w:bCs/>
          <w:color w:val="000000"/>
          <w:sz w:val="18"/>
          <w:szCs w:val="18"/>
          <w:lang w:eastAsia="en-GB"/>
        </w:rPr>
        <w:t xml:space="preserve">“This has been a big team effort and </w:t>
      </w:r>
      <w:proofErr w:type="gramStart"/>
      <w:r w:rsidRPr="00444A62">
        <w:rPr>
          <w:rFonts w:ascii="Verdana" w:eastAsia="Times New Roman" w:hAnsi="Verdana" w:cs="Times New Roman"/>
          <w:b/>
          <w:bCs/>
          <w:color w:val="000000"/>
          <w:sz w:val="18"/>
          <w:szCs w:val="18"/>
          <w:lang w:eastAsia="en-GB"/>
        </w:rPr>
        <w:t>everyone</w:t>
      </w:r>
      <w:proofErr w:type="gramEnd"/>
      <w:r w:rsidRPr="00444A62">
        <w:rPr>
          <w:rFonts w:ascii="Verdana" w:eastAsia="Times New Roman" w:hAnsi="Verdana" w:cs="Times New Roman"/>
          <w:b/>
          <w:bCs/>
          <w:color w:val="000000"/>
          <w:sz w:val="18"/>
          <w:szCs w:val="18"/>
          <w:lang w:eastAsia="en-GB"/>
        </w:rPr>
        <w:t xml:space="preserve"> should be rightly proud of their contribution to this fantastic achievement. Our aim is to provide an excellent, timely endoscopy service to all of our patients and this accreditation recognises this.”</w:t>
      </w:r>
    </w:p>
    <w:p w:rsidR="004462E5" w:rsidRPr="00444A62" w:rsidRDefault="004462E5" w:rsidP="00444A62">
      <w:pPr>
        <w:shd w:val="clear" w:color="auto" w:fill="FFFFFF"/>
        <w:spacing w:after="0" w:line="336" w:lineRule="atLeast"/>
        <w:rPr>
          <w:rFonts w:ascii="Verdana" w:eastAsia="Times New Roman" w:hAnsi="Verdana" w:cs="Times New Roman"/>
          <w:color w:val="000000"/>
          <w:sz w:val="18"/>
          <w:szCs w:val="18"/>
          <w:lang w:eastAsia="en-GB"/>
        </w:rPr>
      </w:pPr>
    </w:p>
    <w:p w:rsidR="00444A62" w:rsidRPr="00444A62" w:rsidRDefault="00444A62" w:rsidP="00444A62">
      <w:pPr>
        <w:shd w:val="clear" w:color="auto" w:fill="FFFFFF"/>
        <w:spacing w:after="0" w:line="336" w:lineRule="atLeast"/>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xml:space="preserve">Source: </w:t>
      </w:r>
      <w:hyperlink r:id="rId5" w:history="1">
        <w:proofErr w:type="spellStart"/>
        <w:r w:rsidRPr="00444A62">
          <w:rPr>
            <w:rFonts w:ascii="Verdana" w:eastAsia="Times New Roman" w:hAnsi="Verdana" w:cs="Times New Roman"/>
            <w:color w:val="4672B4"/>
            <w:sz w:val="18"/>
            <w:szCs w:val="18"/>
            <w:lang w:eastAsia="en-GB"/>
          </w:rPr>
          <w:t>Abertawe</w:t>
        </w:r>
        <w:proofErr w:type="spellEnd"/>
        <w:r w:rsidRPr="00444A62">
          <w:rPr>
            <w:rFonts w:ascii="Verdana" w:eastAsia="Times New Roman" w:hAnsi="Verdana" w:cs="Times New Roman"/>
            <w:color w:val="4672B4"/>
            <w:sz w:val="18"/>
            <w:szCs w:val="18"/>
            <w:lang w:eastAsia="en-GB"/>
          </w:rPr>
          <w:t xml:space="preserve"> Bro </w:t>
        </w:r>
        <w:proofErr w:type="spellStart"/>
        <w:r w:rsidRPr="00444A62">
          <w:rPr>
            <w:rFonts w:ascii="Verdana" w:eastAsia="Times New Roman" w:hAnsi="Verdana" w:cs="Times New Roman"/>
            <w:color w:val="4672B4"/>
            <w:sz w:val="18"/>
            <w:szCs w:val="18"/>
            <w:lang w:eastAsia="en-GB"/>
          </w:rPr>
          <w:t>Morgannwg</w:t>
        </w:r>
        <w:proofErr w:type="spellEnd"/>
        <w:r w:rsidRPr="00444A62">
          <w:rPr>
            <w:rFonts w:ascii="Verdana" w:eastAsia="Times New Roman" w:hAnsi="Verdana" w:cs="Times New Roman"/>
            <w:color w:val="4672B4"/>
            <w:sz w:val="18"/>
            <w:szCs w:val="18"/>
            <w:lang w:eastAsia="en-GB"/>
          </w:rPr>
          <w:t xml:space="preserve"> University Health Board</w:t>
        </w:r>
      </w:hyperlink>
      <w:r w:rsidRPr="00444A62">
        <w:rPr>
          <w:rFonts w:ascii="Verdana" w:eastAsia="Times New Roman" w:hAnsi="Verdana" w:cs="Times New Roman"/>
          <w:color w:val="000000"/>
          <w:sz w:val="18"/>
          <w:szCs w:val="18"/>
          <w:lang w:eastAsia="en-GB"/>
        </w:rPr>
        <w:t xml:space="preserve"> </w:t>
      </w:r>
    </w:p>
    <w:p w:rsidR="00444A62" w:rsidRPr="00444A62" w:rsidRDefault="00444A62" w:rsidP="00444A62">
      <w:pPr>
        <w:shd w:val="clear" w:color="auto" w:fill="FFFFFF"/>
        <w:spacing w:after="150" w:line="240" w:lineRule="auto"/>
        <w:rPr>
          <w:rFonts w:ascii="Verdana" w:eastAsia="Times New Roman" w:hAnsi="Verdana" w:cs="Times New Roman"/>
          <w:color w:val="000000"/>
          <w:sz w:val="18"/>
          <w:szCs w:val="18"/>
          <w:lang w:eastAsia="en-GB"/>
        </w:rPr>
      </w:pPr>
      <w:r w:rsidRPr="00444A6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A62"/>
    <w:rsid w:val="000968FF"/>
    <w:rsid w:val="001D5B40"/>
    <w:rsid w:val="00444A62"/>
    <w:rsid w:val="004462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EB6FDD"/>
  <w15:chartTrackingRefBased/>
  <w15:docId w15:val="{F2428CB9-1C18-4305-B1E3-62F9E1362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4A62"/>
    <w:rPr>
      <w:strike w:val="0"/>
      <w:dstrike w:val="0"/>
      <w:color w:val="4672B4"/>
      <w:u w:val="none"/>
      <w:effect w:val="none"/>
    </w:rPr>
  </w:style>
  <w:style w:type="character" w:styleId="Strong">
    <w:name w:val="Strong"/>
    <w:basedOn w:val="DefaultParagraphFont"/>
    <w:uiPriority w:val="22"/>
    <w:qFormat/>
    <w:rsid w:val="00444A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112193">
      <w:bodyDiv w:val="1"/>
      <w:marLeft w:val="0"/>
      <w:marRight w:val="0"/>
      <w:marTop w:val="0"/>
      <w:marBottom w:val="0"/>
      <w:divBdr>
        <w:top w:val="none" w:sz="0" w:space="0" w:color="auto"/>
        <w:left w:val="none" w:sz="0" w:space="0" w:color="auto"/>
        <w:bottom w:val="none" w:sz="0" w:space="0" w:color="auto"/>
        <w:right w:val="none" w:sz="0" w:space="0" w:color="auto"/>
      </w:divBdr>
      <w:divsChild>
        <w:div w:id="1980303395">
          <w:marLeft w:val="0"/>
          <w:marRight w:val="0"/>
          <w:marTop w:val="100"/>
          <w:marBottom w:val="100"/>
          <w:divBdr>
            <w:top w:val="none" w:sz="0" w:space="0" w:color="auto"/>
            <w:left w:val="none" w:sz="0" w:space="0" w:color="auto"/>
            <w:bottom w:val="none" w:sz="0" w:space="0" w:color="auto"/>
            <w:right w:val="none" w:sz="0" w:space="0" w:color="auto"/>
          </w:divBdr>
          <w:divsChild>
            <w:div w:id="1145660846">
              <w:marLeft w:val="0"/>
              <w:marRight w:val="0"/>
              <w:marTop w:val="0"/>
              <w:marBottom w:val="0"/>
              <w:divBdr>
                <w:top w:val="none" w:sz="0" w:space="0" w:color="auto"/>
                <w:left w:val="none" w:sz="0" w:space="0" w:color="auto"/>
                <w:bottom w:val="none" w:sz="0" w:space="0" w:color="auto"/>
                <w:right w:val="none" w:sz="0" w:space="0" w:color="auto"/>
              </w:divBdr>
              <w:divsChild>
                <w:div w:id="1520971874">
                  <w:marLeft w:val="150"/>
                  <w:marRight w:val="150"/>
                  <w:marTop w:val="0"/>
                  <w:marBottom w:val="0"/>
                  <w:divBdr>
                    <w:top w:val="none" w:sz="0" w:space="0" w:color="auto"/>
                    <w:left w:val="none" w:sz="0" w:space="0" w:color="auto"/>
                    <w:bottom w:val="none" w:sz="0" w:space="0" w:color="auto"/>
                    <w:right w:val="none" w:sz="0" w:space="0" w:color="auto"/>
                  </w:divBdr>
                  <w:divsChild>
                    <w:div w:id="2115588652">
                      <w:marLeft w:val="0"/>
                      <w:marRight w:val="0"/>
                      <w:marTop w:val="0"/>
                      <w:marBottom w:val="0"/>
                      <w:divBdr>
                        <w:top w:val="none" w:sz="0" w:space="0" w:color="auto"/>
                        <w:left w:val="none" w:sz="0" w:space="0" w:color="auto"/>
                        <w:bottom w:val="none" w:sz="0" w:space="0" w:color="auto"/>
                        <w:right w:val="none" w:sz="0" w:space="0" w:color="auto"/>
                      </w:divBdr>
                      <w:divsChild>
                        <w:div w:id="416170395">
                          <w:marLeft w:val="0"/>
                          <w:marRight w:val="0"/>
                          <w:marTop w:val="0"/>
                          <w:marBottom w:val="0"/>
                          <w:divBdr>
                            <w:top w:val="none" w:sz="0" w:space="0" w:color="auto"/>
                            <w:left w:val="none" w:sz="0" w:space="0" w:color="auto"/>
                            <w:bottom w:val="none" w:sz="0" w:space="0" w:color="auto"/>
                            <w:right w:val="none" w:sz="0" w:space="0" w:color="auto"/>
                          </w:divBdr>
                          <w:divsChild>
                            <w:div w:id="1921909106">
                              <w:marLeft w:val="0"/>
                              <w:marRight w:val="0"/>
                              <w:marTop w:val="0"/>
                              <w:marBottom w:val="0"/>
                              <w:divBdr>
                                <w:top w:val="none" w:sz="0" w:space="0" w:color="auto"/>
                                <w:left w:val="none" w:sz="0" w:space="0" w:color="auto"/>
                                <w:bottom w:val="none" w:sz="0" w:space="0" w:color="auto"/>
                                <w:right w:val="none" w:sz="0" w:space="0" w:color="auto"/>
                              </w:divBdr>
                            </w:div>
                            <w:div w:id="1959289520">
                              <w:marLeft w:val="0"/>
                              <w:marRight w:val="0"/>
                              <w:marTop w:val="0"/>
                              <w:marBottom w:val="0"/>
                              <w:divBdr>
                                <w:top w:val="none" w:sz="0" w:space="0" w:color="auto"/>
                                <w:left w:val="none" w:sz="0" w:space="0" w:color="auto"/>
                                <w:bottom w:val="none" w:sz="0" w:space="0" w:color="auto"/>
                                <w:right w:val="none" w:sz="0" w:space="0" w:color="auto"/>
                              </w:divBdr>
                              <w:divsChild>
                                <w:div w:id="2110619189">
                                  <w:marLeft w:val="0"/>
                                  <w:marRight w:val="0"/>
                                  <w:marTop w:val="0"/>
                                  <w:marBottom w:val="0"/>
                                  <w:divBdr>
                                    <w:top w:val="none" w:sz="0" w:space="0" w:color="auto"/>
                                    <w:left w:val="none" w:sz="0" w:space="0" w:color="auto"/>
                                    <w:bottom w:val="none" w:sz="0" w:space="0" w:color="auto"/>
                                    <w:right w:val="none" w:sz="0" w:space="0" w:color="auto"/>
                                  </w:divBdr>
                                </w:div>
                              </w:divsChild>
                            </w:div>
                            <w:div w:id="340817625">
                              <w:marLeft w:val="0"/>
                              <w:marRight w:val="0"/>
                              <w:marTop w:val="0"/>
                              <w:marBottom w:val="0"/>
                              <w:divBdr>
                                <w:top w:val="none" w:sz="0" w:space="0" w:color="auto"/>
                                <w:left w:val="none" w:sz="0" w:space="0" w:color="auto"/>
                                <w:bottom w:val="none" w:sz="0" w:space="0" w:color="auto"/>
                                <w:right w:val="none" w:sz="0" w:space="0" w:color="auto"/>
                              </w:divBdr>
                              <w:divsChild>
                                <w:div w:id="943810277">
                                  <w:marLeft w:val="0"/>
                                  <w:marRight w:val="0"/>
                                  <w:marTop w:val="0"/>
                                  <w:marBottom w:val="0"/>
                                  <w:divBdr>
                                    <w:top w:val="none" w:sz="0" w:space="0" w:color="auto"/>
                                    <w:left w:val="none" w:sz="0" w:space="0" w:color="auto"/>
                                    <w:bottom w:val="none" w:sz="0" w:space="0" w:color="auto"/>
                                    <w:right w:val="none" w:sz="0" w:space="0" w:color="auto"/>
                                  </w:divBdr>
                                  <w:divsChild>
                                    <w:div w:id="702706462">
                                      <w:marLeft w:val="0"/>
                                      <w:marRight w:val="0"/>
                                      <w:marTop w:val="0"/>
                                      <w:marBottom w:val="0"/>
                                      <w:divBdr>
                                        <w:top w:val="none" w:sz="0" w:space="0" w:color="auto"/>
                                        <w:left w:val="none" w:sz="0" w:space="0" w:color="auto"/>
                                        <w:bottom w:val="none" w:sz="0" w:space="0" w:color="auto"/>
                                        <w:right w:val="none" w:sz="0" w:space="0" w:color="auto"/>
                                      </w:divBdr>
                                    </w:div>
                                    <w:div w:id="7148380">
                                      <w:marLeft w:val="0"/>
                                      <w:marRight w:val="0"/>
                                      <w:marTop w:val="0"/>
                                      <w:marBottom w:val="0"/>
                                      <w:divBdr>
                                        <w:top w:val="none" w:sz="0" w:space="0" w:color="auto"/>
                                        <w:left w:val="none" w:sz="0" w:space="0" w:color="auto"/>
                                        <w:bottom w:val="none" w:sz="0" w:space="0" w:color="auto"/>
                                        <w:right w:val="none" w:sz="0" w:space="0" w:color="auto"/>
                                      </w:divBdr>
                                    </w:div>
                                    <w:div w:id="771508888">
                                      <w:marLeft w:val="0"/>
                                      <w:marRight w:val="0"/>
                                      <w:marTop w:val="0"/>
                                      <w:marBottom w:val="0"/>
                                      <w:divBdr>
                                        <w:top w:val="none" w:sz="0" w:space="0" w:color="auto"/>
                                        <w:left w:val="none" w:sz="0" w:space="0" w:color="auto"/>
                                        <w:bottom w:val="none" w:sz="0" w:space="0" w:color="auto"/>
                                        <w:right w:val="none" w:sz="0" w:space="0" w:color="auto"/>
                                      </w:divBdr>
                                    </w:div>
                                    <w:div w:id="963081506">
                                      <w:marLeft w:val="0"/>
                                      <w:marRight w:val="0"/>
                                      <w:marTop w:val="0"/>
                                      <w:marBottom w:val="0"/>
                                      <w:divBdr>
                                        <w:top w:val="none" w:sz="0" w:space="0" w:color="auto"/>
                                        <w:left w:val="none" w:sz="0" w:space="0" w:color="auto"/>
                                        <w:bottom w:val="none" w:sz="0" w:space="0" w:color="auto"/>
                                        <w:right w:val="none" w:sz="0" w:space="0" w:color="auto"/>
                                      </w:divBdr>
                                    </w:div>
                                    <w:div w:id="946548499">
                                      <w:marLeft w:val="0"/>
                                      <w:marRight w:val="0"/>
                                      <w:marTop w:val="0"/>
                                      <w:marBottom w:val="0"/>
                                      <w:divBdr>
                                        <w:top w:val="none" w:sz="0" w:space="0" w:color="auto"/>
                                        <w:left w:val="none" w:sz="0" w:space="0" w:color="auto"/>
                                        <w:bottom w:val="none" w:sz="0" w:space="0" w:color="auto"/>
                                        <w:right w:val="none" w:sz="0" w:space="0" w:color="auto"/>
                                      </w:divBdr>
                                    </w:div>
                                    <w:div w:id="2095856306">
                                      <w:marLeft w:val="0"/>
                                      <w:marRight w:val="0"/>
                                      <w:marTop w:val="0"/>
                                      <w:marBottom w:val="0"/>
                                      <w:divBdr>
                                        <w:top w:val="none" w:sz="0" w:space="0" w:color="auto"/>
                                        <w:left w:val="none" w:sz="0" w:space="0" w:color="auto"/>
                                        <w:bottom w:val="none" w:sz="0" w:space="0" w:color="auto"/>
                                        <w:right w:val="none" w:sz="0" w:space="0" w:color="auto"/>
                                      </w:divBdr>
                                    </w:div>
                                    <w:div w:id="1774324065">
                                      <w:marLeft w:val="0"/>
                                      <w:marRight w:val="0"/>
                                      <w:marTop w:val="0"/>
                                      <w:marBottom w:val="0"/>
                                      <w:divBdr>
                                        <w:top w:val="none" w:sz="0" w:space="0" w:color="auto"/>
                                        <w:left w:val="none" w:sz="0" w:space="0" w:color="auto"/>
                                        <w:bottom w:val="none" w:sz="0" w:space="0" w:color="auto"/>
                                        <w:right w:val="none" w:sz="0" w:space="0" w:color="auto"/>
                                      </w:divBdr>
                                    </w:div>
                                    <w:div w:id="1755009241">
                                      <w:marLeft w:val="0"/>
                                      <w:marRight w:val="0"/>
                                      <w:marTop w:val="0"/>
                                      <w:marBottom w:val="0"/>
                                      <w:divBdr>
                                        <w:top w:val="none" w:sz="0" w:space="0" w:color="auto"/>
                                        <w:left w:val="none" w:sz="0" w:space="0" w:color="auto"/>
                                        <w:bottom w:val="none" w:sz="0" w:space="0" w:color="auto"/>
                                        <w:right w:val="none" w:sz="0" w:space="0" w:color="auto"/>
                                      </w:divBdr>
                                    </w:div>
                                    <w:div w:id="118655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925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237374">
                      <w:marLeft w:val="0"/>
                      <w:marRight w:val="0"/>
                      <w:marTop w:val="150"/>
                      <w:marBottom w:val="150"/>
                      <w:divBdr>
                        <w:top w:val="single" w:sz="6" w:space="8" w:color="CCCCCC"/>
                        <w:left w:val="single" w:sz="6" w:space="8" w:color="CCCCCC"/>
                        <w:bottom w:val="single" w:sz="6" w:space="8" w:color="CCCCCC"/>
                        <w:right w:val="single" w:sz="6" w:space="8" w:color="CCCCCC"/>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278</Words>
  <Characters>1587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2019-02-11T15:09:00Z</dcterms:created>
  <dcterms:modified xsi:type="dcterms:W3CDTF">2019-02-11T15:09:00Z</dcterms:modified>
</cp:coreProperties>
</file>