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5A5C" w:rsidRPr="00B25A5C" w:rsidRDefault="00B25A5C" w:rsidP="00B25A5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25A5C">
        <w:rPr>
          <w:rFonts w:ascii="Verdana" w:eastAsia="Times New Roman" w:hAnsi="Verdana" w:cs="Times New Roman"/>
          <w:b/>
          <w:bCs/>
          <w:color w:val="4672B4"/>
          <w:kern w:val="36"/>
          <w:sz w:val="27"/>
          <w:szCs w:val="27"/>
          <w:lang w:eastAsia="en-GB"/>
        </w:rPr>
        <w:t>Expert advice to cope with your ailment - without waiting to see a GP</w:t>
      </w:r>
    </w:p>
    <w:p w:rsidR="00B25A5C" w:rsidRPr="00B25A5C" w:rsidRDefault="00B25A5C" w:rsidP="00B25A5C">
      <w:pPr>
        <w:shd w:val="clear" w:color="auto" w:fill="FFFFFF"/>
        <w:spacing w:after="0" w:line="336" w:lineRule="atLeast"/>
        <w:rPr>
          <w:rFonts w:ascii="Verdana" w:eastAsia="Times New Roman" w:hAnsi="Verdana" w:cs="Times New Roman"/>
          <w:color w:val="883580"/>
          <w:sz w:val="16"/>
          <w:szCs w:val="16"/>
          <w:lang w:eastAsia="en-GB"/>
        </w:rPr>
      </w:pPr>
      <w:r w:rsidRPr="00B25A5C">
        <w:rPr>
          <w:rFonts w:ascii="Verdana" w:eastAsia="Times New Roman" w:hAnsi="Verdana" w:cs="Times New Roman"/>
          <w:color w:val="883580"/>
          <w:sz w:val="16"/>
          <w:szCs w:val="16"/>
          <w:lang w:eastAsia="en-GB"/>
        </w:rPr>
        <w:t xml:space="preserve">Tuesday, 27 March 2018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If you don’t like bothering your doctor with minor ailments, the good news is now you don’t have to.</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Under a new service being offered at a growing number of local chemists, specially trained pharmacists are now able to prescribe medicines and advise patients about 26 minor conditions.</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The Common Ailments Scheme is giving people faster access to the treatment they need while at the same time giving GPs more time to help sicker patients.</w:t>
      </w:r>
    </w:p>
    <w:p w:rsidR="00B25A5C" w:rsidRPr="00B25A5C" w:rsidRDefault="008D2B53"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6350</wp:posOffset>
            </wp:positionV>
            <wp:extent cx="2117408" cy="3171825"/>
            <wp:effectExtent l="0" t="0" r="0" b="0"/>
            <wp:wrapThrough wrapText="bothSides">
              <wp:wrapPolygon edited="0">
                <wp:start x="0" y="0"/>
                <wp:lineTo x="0" y="21405"/>
                <wp:lineTo x="21380" y="21405"/>
                <wp:lineTo x="21380" y="0"/>
                <wp:lineTo x="0" y="0"/>
              </wp:wrapPolygon>
            </wp:wrapThrough>
            <wp:docPr id="4" name="Picture 4" descr="CommonPat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monPatient"/>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117408" cy="3171825"/>
                    </a:xfrm>
                    <a:prstGeom prst="rect">
                      <a:avLst/>
                    </a:prstGeom>
                    <a:noFill/>
                    <a:ln>
                      <a:noFill/>
                    </a:ln>
                  </pic:spPr>
                </pic:pic>
              </a:graphicData>
            </a:graphic>
            <wp14:sizeRelH relativeFrom="page">
              <wp14:pctWidth>0</wp14:pctWidth>
            </wp14:sizeRelH>
            <wp14:sizeRelV relativeFrom="page">
              <wp14:pctHeight>0</wp14:pctHeight>
            </wp14:sizeRelV>
          </wp:anchor>
        </w:drawing>
      </w:r>
      <w:r w:rsidR="00B25A5C"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People can either be referred by their doctor, without the need for a GP appointment, or can register for the service themselves. Either way, all consultations with the pharmacist are done confidentially and in private.</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The service is operating in many pharmacies already in the Swansea, and is planned to be available in all 125 pharmacies in the ABMU Health Board area by August this year.</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xml:space="preserve">One patient who has already seen the benefits of the scheme is 85-year-old Edward Holland, from </w:t>
      </w:r>
      <w:proofErr w:type="spellStart"/>
      <w:r w:rsidRPr="00B25A5C">
        <w:rPr>
          <w:rFonts w:ascii="Verdana" w:eastAsia="Times New Roman" w:hAnsi="Verdana" w:cs="Times New Roman"/>
          <w:color w:val="000000"/>
          <w:sz w:val="18"/>
          <w:szCs w:val="18"/>
          <w:lang w:eastAsia="en-GB"/>
        </w:rPr>
        <w:t>Fforestfach</w:t>
      </w:r>
      <w:proofErr w:type="spellEnd"/>
      <w:r w:rsidRPr="00B25A5C">
        <w:rPr>
          <w:rFonts w:ascii="Verdana" w:eastAsia="Times New Roman" w:hAnsi="Verdana" w:cs="Times New Roman"/>
          <w:color w:val="000000"/>
          <w:sz w:val="18"/>
          <w:szCs w:val="18"/>
          <w:lang w:eastAsia="en-GB"/>
        </w:rPr>
        <w:t xml:space="preserve">, Swansea </w:t>
      </w:r>
      <w:r w:rsidRPr="00B25A5C">
        <w:rPr>
          <w:rFonts w:ascii="Verdana" w:eastAsia="Times New Roman" w:hAnsi="Verdana" w:cs="Times New Roman"/>
          <w:i/>
          <w:iCs/>
          <w:color w:val="000000"/>
          <w:sz w:val="18"/>
          <w:szCs w:val="18"/>
          <w:lang w:eastAsia="en-GB"/>
        </w:rPr>
        <w:t>(right).</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xml:space="preserve">He said: </w:t>
      </w:r>
      <w:r w:rsidRPr="00B25A5C">
        <w:rPr>
          <w:rFonts w:ascii="Verdana" w:eastAsia="Times New Roman" w:hAnsi="Verdana" w:cs="Times New Roman"/>
          <w:b/>
          <w:bCs/>
          <w:color w:val="000000"/>
          <w:sz w:val="18"/>
          <w:szCs w:val="18"/>
          <w:lang w:eastAsia="en-GB"/>
        </w:rPr>
        <w:t>“I normally see the doctor but my daughter told me about the new scheme and suggested that I come to the pharmacy instead.”</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xml:space="preserve">Edward had a skin rash on his leg for which pharmacist Eileen Davies, of the Well Pharmacy in </w:t>
      </w:r>
      <w:proofErr w:type="spellStart"/>
      <w:r w:rsidRPr="00B25A5C">
        <w:rPr>
          <w:rFonts w:ascii="Verdana" w:eastAsia="Times New Roman" w:hAnsi="Verdana" w:cs="Times New Roman"/>
          <w:color w:val="000000"/>
          <w:sz w:val="18"/>
          <w:szCs w:val="18"/>
          <w:lang w:eastAsia="en-GB"/>
        </w:rPr>
        <w:t>Ravenhill</w:t>
      </w:r>
      <w:proofErr w:type="spellEnd"/>
      <w:r w:rsidRPr="00B25A5C">
        <w:rPr>
          <w:rFonts w:ascii="Verdana" w:eastAsia="Times New Roman" w:hAnsi="Verdana" w:cs="Times New Roman"/>
          <w:color w:val="000000"/>
          <w:sz w:val="18"/>
          <w:szCs w:val="18"/>
          <w:lang w:eastAsia="en-GB"/>
        </w:rPr>
        <w:t xml:space="preserve"> Road, </w:t>
      </w:r>
      <w:proofErr w:type="spellStart"/>
      <w:r w:rsidRPr="00B25A5C">
        <w:rPr>
          <w:rFonts w:ascii="Verdana" w:eastAsia="Times New Roman" w:hAnsi="Verdana" w:cs="Times New Roman"/>
          <w:color w:val="000000"/>
          <w:sz w:val="18"/>
          <w:szCs w:val="18"/>
          <w:lang w:eastAsia="en-GB"/>
        </w:rPr>
        <w:t>Fforestfach</w:t>
      </w:r>
      <w:proofErr w:type="spellEnd"/>
      <w:r w:rsidRPr="00B25A5C">
        <w:rPr>
          <w:rFonts w:ascii="Verdana" w:eastAsia="Times New Roman" w:hAnsi="Verdana" w:cs="Times New Roman"/>
          <w:color w:val="000000"/>
          <w:sz w:val="18"/>
          <w:szCs w:val="18"/>
          <w:lang w:eastAsia="en-GB"/>
        </w:rPr>
        <w:t>, prescribed an ointment and a moisturiser.</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b/>
          <w:bCs/>
          <w:color w:val="000000"/>
          <w:sz w:val="18"/>
          <w:szCs w:val="18"/>
          <w:lang w:eastAsia="en-GB"/>
        </w:rPr>
        <w:t>“It’s definitely easier than going to see my GP,”</w:t>
      </w:r>
      <w:r w:rsidRPr="00B25A5C">
        <w:rPr>
          <w:rFonts w:ascii="Verdana" w:eastAsia="Times New Roman" w:hAnsi="Verdana" w:cs="Times New Roman"/>
          <w:color w:val="000000"/>
          <w:sz w:val="18"/>
          <w:szCs w:val="18"/>
          <w:lang w:eastAsia="en-GB"/>
        </w:rPr>
        <w:t xml:space="preserve"> said Edward. </w:t>
      </w:r>
      <w:r w:rsidRPr="00B25A5C">
        <w:rPr>
          <w:rFonts w:ascii="Verdana" w:eastAsia="Times New Roman" w:hAnsi="Verdana" w:cs="Times New Roman"/>
          <w:b/>
          <w:bCs/>
          <w:color w:val="000000"/>
          <w:sz w:val="18"/>
          <w:szCs w:val="18"/>
          <w:lang w:eastAsia="en-GB"/>
        </w:rPr>
        <w:t xml:space="preserve">“You just walk in. I reckon it’ll take a lot of pressure off the doctors and get us seen a lot quicker.”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Eileen has undergone additional training to become registered to provide the Common Ailments Service.</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3165475" cy="2047875"/>
            <wp:effectExtent l="0" t="0" r="0" b="9525"/>
            <wp:wrapThrough wrapText="bothSides">
              <wp:wrapPolygon edited="0">
                <wp:start x="0" y="0"/>
                <wp:lineTo x="0" y="21500"/>
                <wp:lineTo x="21448" y="21500"/>
                <wp:lineTo x="21448" y="0"/>
                <wp:lineTo x="0" y="0"/>
              </wp:wrapPolygon>
            </wp:wrapThrough>
            <wp:docPr id="3" name="Picture 3" descr="CommonCons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mmonConsul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65475" cy="2047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25A5C">
        <w:rPr>
          <w:rFonts w:ascii="Verdana" w:eastAsia="Times New Roman" w:hAnsi="Verdana" w:cs="Times New Roman"/>
          <w:b/>
          <w:bCs/>
          <w:color w:val="000000"/>
          <w:sz w:val="18"/>
          <w:szCs w:val="18"/>
          <w:lang w:eastAsia="en-GB"/>
        </w:rPr>
        <w:t>“When a prescription-only drug is given by anyone other than a doctor, certain conditions must be met. That is why pharmacists are getting extra training to provide the service,”</w:t>
      </w:r>
      <w:r w:rsidRPr="00B25A5C">
        <w:rPr>
          <w:rFonts w:ascii="Verdana" w:eastAsia="Times New Roman" w:hAnsi="Verdana" w:cs="Times New Roman"/>
          <w:color w:val="000000"/>
          <w:sz w:val="18"/>
          <w:szCs w:val="18"/>
          <w:lang w:eastAsia="en-GB"/>
        </w:rPr>
        <w:t xml:space="preserve"> she said.</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The registered pharmacists also carefully assess each patient’s needs.</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i/>
          <w:iCs/>
          <w:color w:val="000000"/>
          <w:sz w:val="18"/>
          <w:szCs w:val="18"/>
          <w:lang w:eastAsia="en-GB"/>
        </w:rPr>
        <w:t>Edward Holland has a consultation with pharmacist Eileen Davies.</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b/>
          <w:bCs/>
          <w:color w:val="000000"/>
          <w:sz w:val="18"/>
          <w:szCs w:val="18"/>
          <w:lang w:eastAsia="en-GB"/>
        </w:rPr>
        <w:t>“After I’ve spoken to someone I might decide they need to see the GP after all,”</w:t>
      </w:r>
      <w:r w:rsidRPr="00B25A5C">
        <w:rPr>
          <w:rFonts w:ascii="Verdana" w:eastAsia="Times New Roman" w:hAnsi="Verdana" w:cs="Times New Roman"/>
          <w:color w:val="000000"/>
          <w:sz w:val="18"/>
          <w:szCs w:val="18"/>
          <w:lang w:eastAsia="en-GB"/>
        </w:rPr>
        <w:t xml:space="preserve"> said Eileen</w:t>
      </w:r>
      <w:r w:rsidRPr="00B25A5C">
        <w:rPr>
          <w:rFonts w:ascii="Verdana" w:eastAsia="Times New Roman" w:hAnsi="Verdana" w:cs="Times New Roman"/>
          <w:i/>
          <w:iCs/>
          <w:color w:val="000000"/>
          <w:sz w:val="18"/>
          <w:szCs w:val="18"/>
          <w:lang w:eastAsia="en-GB"/>
        </w:rPr>
        <w:t>.</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8D2B53"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371475</wp:posOffset>
            </wp:positionV>
            <wp:extent cx="2508885" cy="1809750"/>
            <wp:effectExtent l="0" t="0" r="5715" b="0"/>
            <wp:wrapThrough wrapText="bothSides">
              <wp:wrapPolygon edited="0">
                <wp:start x="0" y="0"/>
                <wp:lineTo x="0" y="21373"/>
                <wp:lineTo x="21485" y="21373"/>
                <wp:lineTo x="21485" y="0"/>
                <wp:lineTo x="0" y="0"/>
              </wp:wrapPolygon>
            </wp:wrapThrough>
            <wp:docPr id="2" name="Picture 2" descr="CommonPha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monPhar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508885" cy="1809750"/>
                    </a:xfrm>
                    <a:prstGeom prst="rect">
                      <a:avLst/>
                    </a:prstGeom>
                    <a:noFill/>
                    <a:ln>
                      <a:noFill/>
                    </a:ln>
                  </pic:spPr>
                </pic:pic>
              </a:graphicData>
            </a:graphic>
            <wp14:sizeRelH relativeFrom="page">
              <wp14:pctWidth>0</wp14:pctWidth>
            </wp14:sizeRelH>
            <wp14:sizeRelV relativeFrom="page">
              <wp14:pctHeight>0</wp14:pctHeight>
            </wp14:sizeRelV>
          </wp:anchor>
        </w:drawing>
      </w:r>
      <w:r w:rsidR="00B25A5C" w:rsidRPr="00B25A5C">
        <w:rPr>
          <w:rFonts w:ascii="Verdana" w:eastAsia="Times New Roman" w:hAnsi="Verdana" w:cs="Times New Roman"/>
          <w:b/>
          <w:bCs/>
          <w:color w:val="000000"/>
          <w:sz w:val="18"/>
          <w:szCs w:val="18"/>
          <w:lang w:eastAsia="en-GB"/>
        </w:rPr>
        <w:t> “For example a young man came in to get a sore throat treated but I spotted he was wheezing badly so I referred him back to his doctor.</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b/>
          <w:bCs/>
          <w:color w:val="000000"/>
          <w:sz w:val="18"/>
          <w:szCs w:val="18"/>
          <w:lang w:eastAsia="en-GB"/>
        </w:rPr>
        <w:t>“We also put a lot of emphasis on advising the patient on how to avoid problems or manage the condition themselves in the future. Whatever advice or treatment I prescribe, the patient’s GP gets a full record of everything within 72 hours, and we usually do it within 24 hours.”</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The Common Ailments Scheme was launched at the Well Pharmacy in October so word is still getting out to patients.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b/>
          <w:bCs/>
          <w:color w:val="000000"/>
          <w:sz w:val="18"/>
          <w:szCs w:val="18"/>
          <w:lang w:eastAsia="en-GB"/>
        </w:rPr>
        <w:t>“We’ve got signs up in the surgery and we are spreading the word,”</w:t>
      </w:r>
      <w:r w:rsidRPr="00B25A5C">
        <w:rPr>
          <w:rFonts w:ascii="Verdana" w:eastAsia="Times New Roman" w:hAnsi="Verdana" w:cs="Times New Roman"/>
          <w:color w:val="000000"/>
          <w:sz w:val="18"/>
          <w:szCs w:val="18"/>
          <w:lang w:eastAsia="en-GB"/>
        </w:rPr>
        <w:t xml:space="preserve"> said Eileen. </w:t>
      </w:r>
      <w:r w:rsidRPr="00B25A5C">
        <w:rPr>
          <w:rFonts w:ascii="Verdana" w:eastAsia="Times New Roman" w:hAnsi="Verdana" w:cs="Times New Roman"/>
          <w:b/>
          <w:bCs/>
          <w:color w:val="000000"/>
          <w:sz w:val="18"/>
          <w:szCs w:val="18"/>
          <w:lang w:eastAsia="en-GB"/>
        </w:rPr>
        <w:t>“Our priority is to make the pharmacy the first stop for medical advice.”</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In the meantime, the scheme has been given a warm welcome by local GPs.</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8D2B53"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3615055" cy="2489835"/>
            <wp:effectExtent l="0" t="0" r="4445" b="5715"/>
            <wp:wrapThrough wrapText="bothSides">
              <wp:wrapPolygon edited="0">
                <wp:start x="0" y="0"/>
                <wp:lineTo x="0" y="21484"/>
                <wp:lineTo x="21513" y="21484"/>
                <wp:lineTo x="21513" y="0"/>
                <wp:lineTo x="0" y="0"/>
              </wp:wrapPolygon>
            </wp:wrapThrough>
            <wp:docPr id="1" name="Picture 1" descr="Common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mmonDocto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15055" cy="2489835"/>
                    </a:xfrm>
                    <a:prstGeom prst="rect">
                      <a:avLst/>
                    </a:prstGeom>
                    <a:noFill/>
                    <a:ln>
                      <a:noFill/>
                    </a:ln>
                  </pic:spPr>
                </pic:pic>
              </a:graphicData>
            </a:graphic>
            <wp14:sizeRelH relativeFrom="page">
              <wp14:pctWidth>0</wp14:pctWidth>
            </wp14:sizeRelH>
            <wp14:sizeRelV relativeFrom="page">
              <wp14:pctHeight>0</wp14:pctHeight>
            </wp14:sizeRelV>
          </wp:anchor>
        </w:drawing>
      </w:r>
      <w:r w:rsidR="00B25A5C" w:rsidRPr="00B25A5C">
        <w:rPr>
          <w:rFonts w:ascii="Verdana" w:eastAsia="Times New Roman" w:hAnsi="Verdana" w:cs="Times New Roman"/>
          <w:color w:val="000000"/>
          <w:sz w:val="18"/>
          <w:szCs w:val="18"/>
          <w:lang w:eastAsia="en-GB"/>
        </w:rPr>
        <w:t xml:space="preserve">Dr Daniel </w:t>
      </w:r>
      <w:proofErr w:type="spellStart"/>
      <w:r w:rsidR="00B25A5C" w:rsidRPr="00B25A5C">
        <w:rPr>
          <w:rFonts w:ascii="Verdana" w:eastAsia="Times New Roman" w:hAnsi="Verdana" w:cs="Times New Roman"/>
          <w:color w:val="000000"/>
          <w:sz w:val="18"/>
          <w:szCs w:val="18"/>
          <w:lang w:eastAsia="en-GB"/>
        </w:rPr>
        <w:t>Sartori</w:t>
      </w:r>
      <w:proofErr w:type="spellEnd"/>
      <w:r w:rsidR="00B25A5C" w:rsidRPr="00B25A5C">
        <w:rPr>
          <w:rFonts w:ascii="Verdana" w:eastAsia="Times New Roman" w:hAnsi="Verdana" w:cs="Times New Roman"/>
          <w:color w:val="000000"/>
          <w:sz w:val="18"/>
          <w:szCs w:val="18"/>
          <w:lang w:eastAsia="en-GB"/>
        </w:rPr>
        <w:t xml:space="preserve">, who is based at </w:t>
      </w:r>
      <w:proofErr w:type="spellStart"/>
      <w:r w:rsidR="00B25A5C" w:rsidRPr="00B25A5C">
        <w:rPr>
          <w:rFonts w:ascii="Verdana" w:eastAsia="Times New Roman" w:hAnsi="Verdana" w:cs="Times New Roman"/>
          <w:color w:val="000000"/>
          <w:sz w:val="18"/>
          <w:szCs w:val="18"/>
          <w:lang w:eastAsia="en-GB"/>
        </w:rPr>
        <w:t>Fforestfach</w:t>
      </w:r>
      <w:proofErr w:type="spellEnd"/>
      <w:r w:rsidR="00B25A5C" w:rsidRPr="00B25A5C">
        <w:rPr>
          <w:rFonts w:ascii="Verdana" w:eastAsia="Times New Roman" w:hAnsi="Verdana" w:cs="Times New Roman"/>
          <w:color w:val="000000"/>
          <w:sz w:val="18"/>
          <w:szCs w:val="18"/>
          <w:lang w:eastAsia="en-GB"/>
        </w:rPr>
        <w:t xml:space="preserve"> Medical Centre, which is right next door to the pharmacy </w:t>
      </w:r>
      <w:r w:rsidR="00B25A5C" w:rsidRPr="00B25A5C">
        <w:rPr>
          <w:rFonts w:ascii="Verdana" w:eastAsia="Times New Roman" w:hAnsi="Verdana" w:cs="Times New Roman"/>
          <w:i/>
          <w:iCs/>
          <w:color w:val="000000"/>
          <w:sz w:val="18"/>
          <w:szCs w:val="18"/>
          <w:lang w:eastAsia="en-GB"/>
        </w:rPr>
        <w:t>(right),</w:t>
      </w:r>
      <w:r w:rsidR="00B25A5C" w:rsidRPr="00B25A5C">
        <w:rPr>
          <w:rFonts w:ascii="Verdana" w:eastAsia="Times New Roman" w:hAnsi="Verdana" w:cs="Times New Roman"/>
          <w:color w:val="000000"/>
          <w:sz w:val="18"/>
          <w:szCs w:val="18"/>
          <w:lang w:eastAsia="en-GB"/>
        </w:rPr>
        <w:t xml:space="preserve"> said: </w:t>
      </w:r>
      <w:r w:rsidR="00B25A5C" w:rsidRPr="00B25A5C">
        <w:rPr>
          <w:rFonts w:ascii="Verdana" w:eastAsia="Times New Roman" w:hAnsi="Verdana" w:cs="Times New Roman"/>
          <w:b/>
          <w:bCs/>
          <w:color w:val="000000"/>
          <w:sz w:val="18"/>
          <w:szCs w:val="18"/>
          <w:lang w:eastAsia="en-GB"/>
        </w:rPr>
        <w:t xml:space="preserve">“When we heard the scheme was coming we jumped at the chance.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b/>
          <w:bCs/>
          <w:color w:val="000000"/>
          <w:sz w:val="18"/>
          <w:szCs w:val="18"/>
          <w:lang w:eastAsia="en-GB"/>
        </w:rPr>
        <w:t>“We welcome anything that alleviates the pressure on primary care, especially in our local area where there is a lot of demand.</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b/>
          <w:bCs/>
          <w:color w:val="000000"/>
          <w:sz w:val="18"/>
          <w:szCs w:val="18"/>
          <w:lang w:eastAsia="en-GB"/>
        </w:rPr>
        <w:t xml:space="preserve">“Reports we’ve had from pharmacies and our staff show there have been a lot of patients who have used the service who would otherwise have used up a doctor’s appointment.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b/>
          <w:bCs/>
          <w:color w:val="000000"/>
          <w:sz w:val="18"/>
          <w:szCs w:val="18"/>
          <w:lang w:eastAsia="en-GB"/>
        </w:rPr>
        <w:t>“This is allowing GPs to concentrate on people who are sicker and need more time. It is taking some of the heat out of our system.”</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xml:space="preserve">Dr Heather Potter, of </w:t>
      </w:r>
      <w:proofErr w:type="spellStart"/>
      <w:r w:rsidRPr="00B25A5C">
        <w:rPr>
          <w:rFonts w:ascii="Verdana" w:eastAsia="Times New Roman" w:hAnsi="Verdana" w:cs="Times New Roman"/>
          <w:color w:val="000000"/>
          <w:sz w:val="18"/>
          <w:szCs w:val="18"/>
          <w:lang w:eastAsia="en-GB"/>
        </w:rPr>
        <w:t>Skewen</w:t>
      </w:r>
      <w:proofErr w:type="spellEnd"/>
      <w:r w:rsidRPr="00B25A5C">
        <w:rPr>
          <w:rFonts w:ascii="Verdana" w:eastAsia="Times New Roman" w:hAnsi="Verdana" w:cs="Times New Roman"/>
          <w:color w:val="000000"/>
          <w:sz w:val="18"/>
          <w:szCs w:val="18"/>
          <w:lang w:eastAsia="en-GB"/>
        </w:rPr>
        <w:t xml:space="preserve"> Medical Centre, added: </w:t>
      </w:r>
      <w:r w:rsidRPr="00B25A5C">
        <w:rPr>
          <w:rFonts w:ascii="Verdana" w:eastAsia="Times New Roman" w:hAnsi="Verdana" w:cs="Times New Roman"/>
          <w:b/>
          <w:bCs/>
          <w:color w:val="000000"/>
          <w:sz w:val="18"/>
          <w:szCs w:val="18"/>
          <w:lang w:eastAsia="en-GB"/>
        </w:rPr>
        <w:t>“Pharmacists have been so underutilised. The quality of their work is huge. They undergo a five-year training so we need to let them in and use them more.”</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Facts about the Common Ailments Scheme:</w:t>
      </w:r>
    </w:p>
    <w:p w:rsidR="00B25A5C" w:rsidRPr="00B25A5C" w:rsidRDefault="00B25A5C" w:rsidP="00B25A5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People who are eligible to use the service are those who live in Wales and who are registered with a GP. You may be asked for some form of ID if the pharmacist does not know you;</w:t>
      </w:r>
    </w:p>
    <w:p w:rsidR="00B25A5C" w:rsidRPr="00B25A5C" w:rsidRDefault="00B25A5C" w:rsidP="00B25A5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Patients have to register to use the service in order to receive prescribed medicines free of charge;</w:t>
      </w:r>
    </w:p>
    <w:p w:rsidR="00B25A5C" w:rsidRPr="00B25A5C" w:rsidRDefault="00B25A5C" w:rsidP="00B25A5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You can only register with one pharmacy at a time;</w:t>
      </w:r>
    </w:p>
    <w:p w:rsidR="00B25A5C" w:rsidRPr="00B25A5C" w:rsidRDefault="00B25A5C" w:rsidP="00B25A5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xml:space="preserve">The 26 ailments covered by the Common Ailments Scheme are acne, athlete’s foot, back pain, chickenpox, cold sores, colic, conjunctivitis, constipation, diarrhoea, dry eyes, dermatitis, haemorrhoids, hay fever, head lice, indigestion, </w:t>
      </w:r>
      <w:proofErr w:type="spellStart"/>
      <w:r w:rsidRPr="00B25A5C">
        <w:rPr>
          <w:rFonts w:ascii="Verdana" w:eastAsia="Times New Roman" w:hAnsi="Verdana" w:cs="Times New Roman"/>
          <w:color w:val="000000"/>
          <w:sz w:val="18"/>
          <w:szCs w:val="18"/>
          <w:lang w:eastAsia="en-GB"/>
        </w:rPr>
        <w:t>ingrowing</w:t>
      </w:r>
      <w:proofErr w:type="spellEnd"/>
      <w:r w:rsidRPr="00B25A5C">
        <w:rPr>
          <w:rFonts w:ascii="Verdana" w:eastAsia="Times New Roman" w:hAnsi="Verdana" w:cs="Times New Roman"/>
          <w:color w:val="000000"/>
          <w:sz w:val="18"/>
          <w:szCs w:val="18"/>
          <w:lang w:eastAsia="en-GB"/>
        </w:rPr>
        <w:t xml:space="preserve"> toenails, ringworm, mouth ulcers, nappy rash, oral thrush, scabies, sore throat/tonsillitis, teething, threadworms, vaginal thrush, and verrucae.</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xml:space="preserve">Find out if your local pharmacy is offering the service by visiting </w:t>
      </w:r>
      <w:hyperlink r:id="rId9" w:history="1">
        <w:r w:rsidRPr="00B25A5C">
          <w:rPr>
            <w:rFonts w:ascii="Verdana" w:eastAsia="Times New Roman" w:hAnsi="Verdana" w:cs="Times New Roman"/>
            <w:color w:val="4672B4"/>
            <w:sz w:val="18"/>
            <w:szCs w:val="18"/>
            <w:lang w:eastAsia="en-GB"/>
          </w:rPr>
          <w:t xml:space="preserve">this link </w:t>
        </w:r>
      </w:hyperlink>
      <w:r w:rsidRPr="00B25A5C">
        <w:rPr>
          <w:rFonts w:ascii="Verdana" w:eastAsia="Times New Roman" w:hAnsi="Verdana" w:cs="Times New Roman"/>
          <w:color w:val="000000"/>
          <w:sz w:val="18"/>
          <w:szCs w:val="18"/>
          <w:lang w:eastAsia="en-GB"/>
        </w:rPr>
        <w:t>and entering your postcode.</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lastRenderedPageBreak/>
        <w:t> </w:t>
      </w:r>
      <w:hyperlink r:id="rId10" w:history="1">
        <w:r w:rsidR="008D2B53" w:rsidRPr="00CA32FD">
          <w:rPr>
            <w:rStyle w:val="Hyperlink"/>
            <w:rFonts w:ascii="Verdana" w:eastAsia="Times New Roman" w:hAnsi="Verdana" w:cs="Times New Roman"/>
            <w:sz w:val="18"/>
            <w:szCs w:val="18"/>
            <w:lang w:eastAsia="en-GB"/>
          </w:rPr>
          <w:t>https://www.youtube.com/watch?v=WAbgg-iDink</w:t>
        </w:r>
      </w:hyperlink>
      <w:r w:rsidR="008D2B53">
        <w:rPr>
          <w:rFonts w:ascii="Verdana" w:eastAsia="Times New Roman" w:hAnsi="Verdana" w:cs="Times New Roman"/>
          <w:color w:val="000000"/>
          <w:sz w:val="18"/>
          <w:szCs w:val="18"/>
          <w:lang w:eastAsia="en-GB"/>
        </w:rPr>
        <w:t xml:space="preserve"> </w:t>
      </w:r>
      <w:bookmarkStart w:id="0" w:name="_GoBack"/>
      <w:bookmarkEnd w:id="0"/>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w:t>
      </w:r>
    </w:p>
    <w:p w:rsidR="00B25A5C" w:rsidRPr="00B25A5C" w:rsidRDefault="00B25A5C" w:rsidP="00B25A5C">
      <w:pPr>
        <w:shd w:val="clear" w:color="auto" w:fill="FFFFFF"/>
        <w:spacing w:after="100" w:line="336" w:lineRule="atLeast"/>
        <w:rPr>
          <w:rFonts w:ascii="Verdana" w:eastAsia="Times New Roman" w:hAnsi="Verdana" w:cs="Times New Roman"/>
          <w:color w:val="000000"/>
          <w:sz w:val="18"/>
          <w:szCs w:val="18"/>
          <w:lang w:eastAsia="en-GB"/>
        </w:rPr>
      </w:pPr>
      <w:r w:rsidRPr="00B25A5C">
        <w:rPr>
          <w:rFonts w:ascii="Verdana" w:eastAsia="Times New Roman" w:hAnsi="Verdana" w:cs="Times New Roman"/>
          <w:color w:val="000000"/>
          <w:sz w:val="18"/>
          <w:szCs w:val="18"/>
          <w:lang w:eastAsia="en-GB"/>
        </w:rPr>
        <w:t xml:space="preserve">Source: </w:t>
      </w:r>
      <w:hyperlink r:id="rId11" w:history="1">
        <w:proofErr w:type="spellStart"/>
        <w:r w:rsidRPr="00B25A5C">
          <w:rPr>
            <w:rFonts w:ascii="Verdana" w:eastAsia="Times New Roman" w:hAnsi="Verdana" w:cs="Times New Roman"/>
            <w:color w:val="4672B4"/>
            <w:sz w:val="18"/>
            <w:szCs w:val="18"/>
            <w:lang w:eastAsia="en-GB"/>
          </w:rPr>
          <w:t>Abertawe</w:t>
        </w:r>
        <w:proofErr w:type="spellEnd"/>
        <w:r w:rsidRPr="00B25A5C">
          <w:rPr>
            <w:rFonts w:ascii="Verdana" w:eastAsia="Times New Roman" w:hAnsi="Verdana" w:cs="Times New Roman"/>
            <w:color w:val="4672B4"/>
            <w:sz w:val="18"/>
            <w:szCs w:val="18"/>
            <w:lang w:eastAsia="en-GB"/>
          </w:rPr>
          <w:t xml:space="preserve"> Bro </w:t>
        </w:r>
        <w:proofErr w:type="spellStart"/>
        <w:r w:rsidRPr="00B25A5C">
          <w:rPr>
            <w:rFonts w:ascii="Verdana" w:eastAsia="Times New Roman" w:hAnsi="Verdana" w:cs="Times New Roman"/>
            <w:color w:val="4672B4"/>
            <w:sz w:val="18"/>
            <w:szCs w:val="18"/>
            <w:lang w:eastAsia="en-GB"/>
          </w:rPr>
          <w:t>Morgannwg</w:t>
        </w:r>
        <w:proofErr w:type="spellEnd"/>
        <w:r w:rsidRPr="00B25A5C">
          <w:rPr>
            <w:rFonts w:ascii="Verdana" w:eastAsia="Times New Roman" w:hAnsi="Verdana" w:cs="Times New Roman"/>
            <w:color w:val="4672B4"/>
            <w:sz w:val="18"/>
            <w:szCs w:val="18"/>
            <w:lang w:eastAsia="en-GB"/>
          </w:rPr>
          <w:t xml:space="preserve"> University Health Board</w:t>
        </w:r>
      </w:hyperlink>
      <w:r w:rsidRPr="00B25A5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2015B7"/>
    <w:multiLevelType w:val="multilevel"/>
    <w:tmpl w:val="6A1E5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5A5C"/>
    <w:rsid w:val="000968FF"/>
    <w:rsid w:val="001D5B40"/>
    <w:rsid w:val="008D2B53"/>
    <w:rsid w:val="00B25A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080F8"/>
  <w15:chartTrackingRefBased/>
  <w15:docId w15:val="{A7D84E05-A8B2-43F9-A7BC-A3CCBD17A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25A5C"/>
    <w:rPr>
      <w:strike w:val="0"/>
      <w:dstrike w:val="0"/>
      <w:color w:val="4672B4"/>
      <w:u w:val="none"/>
      <w:effect w:val="none"/>
    </w:rPr>
  </w:style>
  <w:style w:type="character" w:styleId="Strong">
    <w:name w:val="Strong"/>
    <w:basedOn w:val="DefaultParagraphFont"/>
    <w:uiPriority w:val="22"/>
    <w:qFormat/>
    <w:rsid w:val="00B25A5C"/>
    <w:rPr>
      <w:b/>
      <w:bCs/>
    </w:rPr>
  </w:style>
  <w:style w:type="character" w:styleId="Emphasis">
    <w:name w:val="Emphasis"/>
    <w:basedOn w:val="DefaultParagraphFont"/>
    <w:uiPriority w:val="20"/>
    <w:qFormat/>
    <w:rsid w:val="00B25A5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4397007">
      <w:bodyDiv w:val="1"/>
      <w:marLeft w:val="0"/>
      <w:marRight w:val="0"/>
      <w:marTop w:val="0"/>
      <w:marBottom w:val="0"/>
      <w:divBdr>
        <w:top w:val="none" w:sz="0" w:space="0" w:color="auto"/>
        <w:left w:val="none" w:sz="0" w:space="0" w:color="auto"/>
        <w:bottom w:val="none" w:sz="0" w:space="0" w:color="auto"/>
        <w:right w:val="none" w:sz="0" w:space="0" w:color="auto"/>
      </w:divBdr>
      <w:divsChild>
        <w:div w:id="899096292">
          <w:marLeft w:val="0"/>
          <w:marRight w:val="0"/>
          <w:marTop w:val="100"/>
          <w:marBottom w:val="100"/>
          <w:divBdr>
            <w:top w:val="none" w:sz="0" w:space="0" w:color="auto"/>
            <w:left w:val="none" w:sz="0" w:space="0" w:color="auto"/>
            <w:bottom w:val="none" w:sz="0" w:space="0" w:color="auto"/>
            <w:right w:val="none" w:sz="0" w:space="0" w:color="auto"/>
          </w:divBdr>
          <w:divsChild>
            <w:div w:id="1856771905">
              <w:marLeft w:val="0"/>
              <w:marRight w:val="0"/>
              <w:marTop w:val="0"/>
              <w:marBottom w:val="0"/>
              <w:divBdr>
                <w:top w:val="none" w:sz="0" w:space="0" w:color="auto"/>
                <w:left w:val="none" w:sz="0" w:space="0" w:color="auto"/>
                <w:bottom w:val="none" w:sz="0" w:space="0" w:color="auto"/>
                <w:right w:val="none" w:sz="0" w:space="0" w:color="auto"/>
              </w:divBdr>
              <w:divsChild>
                <w:div w:id="1440678244">
                  <w:marLeft w:val="150"/>
                  <w:marRight w:val="150"/>
                  <w:marTop w:val="0"/>
                  <w:marBottom w:val="0"/>
                  <w:divBdr>
                    <w:top w:val="none" w:sz="0" w:space="0" w:color="auto"/>
                    <w:left w:val="none" w:sz="0" w:space="0" w:color="auto"/>
                    <w:bottom w:val="none" w:sz="0" w:space="0" w:color="auto"/>
                    <w:right w:val="none" w:sz="0" w:space="0" w:color="auto"/>
                  </w:divBdr>
                  <w:divsChild>
                    <w:div w:id="1516993657">
                      <w:marLeft w:val="0"/>
                      <w:marRight w:val="0"/>
                      <w:marTop w:val="0"/>
                      <w:marBottom w:val="0"/>
                      <w:divBdr>
                        <w:top w:val="none" w:sz="0" w:space="0" w:color="auto"/>
                        <w:left w:val="none" w:sz="0" w:space="0" w:color="auto"/>
                        <w:bottom w:val="none" w:sz="0" w:space="0" w:color="auto"/>
                        <w:right w:val="none" w:sz="0" w:space="0" w:color="auto"/>
                      </w:divBdr>
                      <w:divsChild>
                        <w:div w:id="562714392">
                          <w:marLeft w:val="0"/>
                          <w:marRight w:val="0"/>
                          <w:marTop w:val="0"/>
                          <w:marBottom w:val="0"/>
                          <w:divBdr>
                            <w:top w:val="none" w:sz="0" w:space="0" w:color="auto"/>
                            <w:left w:val="none" w:sz="0" w:space="0" w:color="auto"/>
                            <w:bottom w:val="none" w:sz="0" w:space="0" w:color="auto"/>
                            <w:right w:val="none" w:sz="0" w:space="0" w:color="auto"/>
                          </w:divBdr>
                          <w:divsChild>
                            <w:div w:id="242567619">
                              <w:marLeft w:val="0"/>
                              <w:marRight w:val="0"/>
                              <w:marTop w:val="0"/>
                              <w:marBottom w:val="0"/>
                              <w:divBdr>
                                <w:top w:val="none" w:sz="0" w:space="0" w:color="auto"/>
                                <w:left w:val="none" w:sz="0" w:space="0" w:color="auto"/>
                                <w:bottom w:val="none" w:sz="0" w:space="0" w:color="auto"/>
                                <w:right w:val="none" w:sz="0" w:space="0" w:color="auto"/>
                              </w:divBdr>
                            </w:div>
                            <w:div w:id="2008823684">
                              <w:marLeft w:val="0"/>
                              <w:marRight w:val="0"/>
                              <w:marTop w:val="0"/>
                              <w:marBottom w:val="0"/>
                              <w:divBdr>
                                <w:top w:val="none" w:sz="0" w:space="0" w:color="auto"/>
                                <w:left w:val="none" w:sz="0" w:space="0" w:color="auto"/>
                                <w:bottom w:val="none" w:sz="0" w:space="0" w:color="auto"/>
                                <w:right w:val="none" w:sz="0" w:space="0" w:color="auto"/>
                              </w:divBdr>
                              <w:divsChild>
                                <w:div w:id="866143501">
                                  <w:marLeft w:val="0"/>
                                  <w:marRight w:val="0"/>
                                  <w:marTop w:val="0"/>
                                  <w:marBottom w:val="0"/>
                                  <w:divBdr>
                                    <w:top w:val="none" w:sz="0" w:space="0" w:color="auto"/>
                                    <w:left w:val="none" w:sz="0" w:space="0" w:color="auto"/>
                                    <w:bottom w:val="none" w:sz="0" w:space="0" w:color="auto"/>
                                    <w:right w:val="none" w:sz="0" w:space="0" w:color="auto"/>
                                  </w:divBdr>
                                  <w:divsChild>
                                    <w:div w:id="1354844663">
                                      <w:marLeft w:val="0"/>
                                      <w:marRight w:val="0"/>
                                      <w:marTop w:val="0"/>
                                      <w:marBottom w:val="0"/>
                                      <w:divBdr>
                                        <w:top w:val="none" w:sz="0" w:space="0" w:color="auto"/>
                                        <w:left w:val="none" w:sz="0" w:space="0" w:color="auto"/>
                                        <w:bottom w:val="none" w:sz="0" w:space="0" w:color="auto"/>
                                        <w:right w:val="none" w:sz="0" w:space="0" w:color="auto"/>
                                      </w:divBdr>
                                    </w:div>
                                    <w:div w:id="407580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4759313">
                              <w:marLeft w:val="0"/>
                              <w:marRight w:val="0"/>
                              <w:marTop w:val="0"/>
                              <w:marBottom w:val="0"/>
                              <w:divBdr>
                                <w:top w:val="none" w:sz="0" w:space="0" w:color="auto"/>
                                <w:left w:val="none" w:sz="0" w:space="0" w:color="auto"/>
                                <w:bottom w:val="none" w:sz="0" w:space="0" w:color="auto"/>
                                <w:right w:val="none" w:sz="0" w:space="0" w:color="auto"/>
                              </w:divBdr>
                              <w:divsChild>
                                <w:div w:id="1369720737">
                                  <w:marLeft w:val="0"/>
                                  <w:marRight w:val="0"/>
                                  <w:marTop w:val="0"/>
                                  <w:marBottom w:val="0"/>
                                  <w:divBdr>
                                    <w:top w:val="none" w:sz="0" w:space="0" w:color="auto"/>
                                    <w:left w:val="none" w:sz="0" w:space="0" w:color="auto"/>
                                    <w:bottom w:val="none" w:sz="0" w:space="0" w:color="auto"/>
                                    <w:right w:val="none" w:sz="0" w:space="0" w:color="auto"/>
                                  </w:divBdr>
                                </w:div>
                                <w:div w:id="372508494">
                                  <w:marLeft w:val="0"/>
                                  <w:marRight w:val="0"/>
                                  <w:marTop w:val="0"/>
                                  <w:marBottom w:val="0"/>
                                  <w:divBdr>
                                    <w:top w:val="none" w:sz="0" w:space="0" w:color="auto"/>
                                    <w:left w:val="none" w:sz="0" w:space="0" w:color="auto"/>
                                    <w:bottom w:val="none" w:sz="0" w:space="0" w:color="auto"/>
                                    <w:right w:val="none" w:sz="0" w:space="0" w:color="auto"/>
                                  </w:divBdr>
                                </w:div>
                                <w:div w:id="1147210893">
                                  <w:marLeft w:val="0"/>
                                  <w:marRight w:val="0"/>
                                  <w:marTop w:val="0"/>
                                  <w:marBottom w:val="0"/>
                                  <w:divBdr>
                                    <w:top w:val="none" w:sz="0" w:space="0" w:color="auto"/>
                                    <w:left w:val="none" w:sz="0" w:space="0" w:color="auto"/>
                                    <w:bottom w:val="none" w:sz="0" w:space="0" w:color="auto"/>
                                    <w:right w:val="none" w:sz="0" w:space="0" w:color="auto"/>
                                  </w:divBdr>
                                </w:div>
                                <w:div w:id="149830255">
                                  <w:marLeft w:val="0"/>
                                  <w:marRight w:val="0"/>
                                  <w:marTop w:val="0"/>
                                  <w:marBottom w:val="0"/>
                                  <w:divBdr>
                                    <w:top w:val="none" w:sz="0" w:space="0" w:color="auto"/>
                                    <w:left w:val="none" w:sz="0" w:space="0" w:color="auto"/>
                                    <w:bottom w:val="none" w:sz="0" w:space="0" w:color="auto"/>
                                    <w:right w:val="none" w:sz="0" w:space="0" w:color="auto"/>
                                  </w:divBdr>
                                </w:div>
                                <w:div w:id="1325933541">
                                  <w:marLeft w:val="0"/>
                                  <w:marRight w:val="0"/>
                                  <w:marTop w:val="0"/>
                                  <w:marBottom w:val="0"/>
                                  <w:divBdr>
                                    <w:top w:val="none" w:sz="0" w:space="0" w:color="auto"/>
                                    <w:left w:val="none" w:sz="0" w:space="0" w:color="auto"/>
                                    <w:bottom w:val="none" w:sz="0" w:space="0" w:color="auto"/>
                                    <w:right w:val="none" w:sz="0" w:space="0" w:color="auto"/>
                                  </w:divBdr>
                                </w:div>
                                <w:div w:id="545264174">
                                  <w:marLeft w:val="0"/>
                                  <w:marRight w:val="0"/>
                                  <w:marTop w:val="0"/>
                                  <w:marBottom w:val="0"/>
                                  <w:divBdr>
                                    <w:top w:val="none" w:sz="0" w:space="0" w:color="auto"/>
                                    <w:left w:val="none" w:sz="0" w:space="0" w:color="auto"/>
                                    <w:bottom w:val="none" w:sz="0" w:space="0" w:color="auto"/>
                                    <w:right w:val="none" w:sz="0" w:space="0" w:color="auto"/>
                                  </w:divBdr>
                                </w:div>
                                <w:div w:id="1785881876">
                                  <w:marLeft w:val="0"/>
                                  <w:marRight w:val="0"/>
                                  <w:marTop w:val="0"/>
                                  <w:marBottom w:val="0"/>
                                  <w:divBdr>
                                    <w:top w:val="none" w:sz="0" w:space="0" w:color="auto"/>
                                    <w:left w:val="none" w:sz="0" w:space="0" w:color="auto"/>
                                    <w:bottom w:val="none" w:sz="0" w:space="0" w:color="auto"/>
                                    <w:right w:val="none" w:sz="0" w:space="0" w:color="auto"/>
                                  </w:divBdr>
                                </w:div>
                                <w:div w:id="1353797393">
                                  <w:marLeft w:val="0"/>
                                  <w:marRight w:val="0"/>
                                  <w:marTop w:val="0"/>
                                  <w:marBottom w:val="0"/>
                                  <w:divBdr>
                                    <w:top w:val="none" w:sz="0" w:space="0" w:color="auto"/>
                                    <w:left w:val="none" w:sz="0" w:space="0" w:color="auto"/>
                                    <w:bottom w:val="none" w:sz="0" w:space="0" w:color="auto"/>
                                    <w:right w:val="none" w:sz="0" w:space="0" w:color="auto"/>
                                  </w:divBdr>
                                </w:div>
                                <w:div w:id="1871792777">
                                  <w:marLeft w:val="0"/>
                                  <w:marRight w:val="0"/>
                                  <w:marTop w:val="0"/>
                                  <w:marBottom w:val="0"/>
                                  <w:divBdr>
                                    <w:top w:val="none" w:sz="0" w:space="0" w:color="auto"/>
                                    <w:left w:val="none" w:sz="0" w:space="0" w:color="auto"/>
                                    <w:bottom w:val="none" w:sz="0" w:space="0" w:color="auto"/>
                                    <w:right w:val="none" w:sz="0" w:space="0" w:color="auto"/>
                                  </w:divBdr>
                                </w:div>
                                <w:div w:id="67582385">
                                  <w:marLeft w:val="0"/>
                                  <w:marRight w:val="0"/>
                                  <w:marTop w:val="0"/>
                                  <w:marBottom w:val="0"/>
                                  <w:divBdr>
                                    <w:top w:val="none" w:sz="0" w:space="0" w:color="auto"/>
                                    <w:left w:val="none" w:sz="0" w:space="0" w:color="auto"/>
                                    <w:bottom w:val="none" w:sz="0" w:space="0" w:color="auto"/>
                                    <w:right w:val="none" w:sz="0" w:space="0" w:color="auto"/>
                                  </w:divBdr>
                                </w:div>
                                <w:div w:id="1536045881">
                                  <w:marLeft w:val="0"/>
                                  <w:marRight w:val="0"/>
                                  <w:marTop w:val="0"/>
                                  <w:marBottom w:val="0"/>
                                  <w:divBdr>
                                    <w:top w:val="none" w:sz="0" w:space="0" w:color="auto"/>
                                    <w:left w:val="none" w:sz="0" w:space="0" w:color="auto"/>
                                    <w:bottom w:val="none" w:sz="0" w:space="0" w:color="auto"/>
                                    <w:right w:val="none" w:sz="0" w:space="0" w:color="auto"/>
                                  </w:divBdr>
                                </w:div>
                                <w:div w:id="677737637">
                                  <w:marLeft w:val="0"/>
                                  <w:marRight w:val="0"/>
                                  <w:marTop w:val="0"/>
                                  <w:marBottom w:val="0"/>
                                  <w:divBdr>
                                    <w:top w:val="none" w:sz="0" w:space="0" w:color="auto"/>
                                    <w:left w:val="none" w:sz="0" w:space="0" w:color="auto"/>
                                    <w:bottom w:val="none" w:sz="0" w:space="0" w:color="auto"/>
                                    <w:right w:val="none" w:sz="0" w:space="0" w:color="auto"/>
                                  </w:divBdr>
                                </w:div>
                                <w:div w:id="165246537">
                                  <w:marLeft w:val="0"/>
                                  <w:marRight w:val="0"/>
                                  <w:marTop w:val="0"/>
                                  <w:marBottom w:val="0"/>
                                  <w:divBdr>
                                    <w:top w:val="none" w:sz="0" w:space="0" w:color="auto"/>
                                    <w:left w:val="none" w:sz="0" w:space="0" w:color="auto"/>
                                    <w:bottom w:val="none" w:sz="0" w:space="0" w:color="auto"/>
                                    <w:right w:val="none" w:sz="0" w:space="0" w:color="auto"/>
                                  </w:divBdr>
                                </w:div>
                                <w:div w:id="209541160">
                                  <w:marLeft w:val="0"/>
                                  <w:marRight w:val="0"/>
                                  <w:marTop w:val="0"/>
                                  <w:marBottom w:val="0"/>
                                  <w:divBdr>
                                    <w:top w:val="none" w:sz="0" w:space="0" w:color="auto"/>
                                    <w:left w:val="none" w:sz="0" w:space="0" w:color="auto"/>
                                    <w:bottom w:val="none" w:sz="0" w:space="0" w:color="auto"/>
                                    <w:right w:val="none" w:sz="0" w:space="0" w:color="auto"/>
                                  </w:divBdr>
                                </w:div>
                                <w:div w:id="372075660">
                                  <w:marLeft w:val="0"/>
                                  <w:marRight w:val="0"/>
                                  <w:marTop w:val="0"/>
                                  <w:marBottom w:val="0"/>
                                  <w:divBdr>
                                    <w:top w:val="none" w:sz="0" w:space="0" w:color="auto"/>
                                    <w:left w:val="none" w:sz="0" w:space="0" w:color="auto"/>
                                    <w:bottom w:val="none" w:sz="0" w:space="0" w:color="auto"/>
                                    <w:right w:val="none" w:sz="0" w:space="0" w:color="auto"/>
                                  </w:divBdr>
                                </w:div>
                                <w:div w:id="1706171531">
                                  <w:marLeft w:val="0"/>
                                  <w:marRight w:val="0"/>
                                  <w:marTop w:val="0"/>
                                  <w:marBottom w:val="0"/>
                                  <w:divBdr>
                                    <w:top w:val="none" w:sz="0" w:space="0" w:color="auto"/>
                                    <w:left w:val="none" w:sz="0" w:space="0" w:color="auto"/>
                                    <w:bottom w:val="none" w:sz="0" w:space="0" w:color="auto"/>
                                    <w:right w:val="none" w:sz="0" w:space="0" w:color="auto"/>
                                  </w:divBdr>
                                </w:div>
                                <w:div w:id="597061610">
                                  <w:marLeft w:val="0"/>
                                  <w:marRight w:val="0"/>
                                  <w:marTop w:val="0"/>
                                  <w:marBottom w:val="0"/>
                                  <w:divBdr>
                                    <w:top w:val="none" w:sz="0" w:space="0" w:color="auto"/>
                                    <w:left w:val="none" w:sz="0" w:space="0" w:color="auto"/>
                                    <w:bottom w:val="none" w:sz="0" w:space="0" w:color="auto"/>
                                    <w:right w:val="none" w:sz="0" w:space="0" w:color="auto"/>
                                  </w:divBdr>
                                </w:div>
                                <w:div w:id="15162162">
                                  <w:marLeft w:val="0"/>
                                  <w:marRight w:val="0"/>
                                  <w:marTop w:val="0"/>
                                  <w:marBottom w:val="0"/>
                                  <w:divBdr>
                                    <w:top w:val="none" w:sz="0" w:space="0" w:color="auto"/>
                                    <w:left w:val="none" w:sz="0" w:space="0" w:color="auto"/>
                                    <w:bottom w:val="none" w:sz="0" w:space="0" w:color="auto"/>
                                    <w:right w:val="none" w:sz="0" w:space="0" w:color="auto"/>
                                  </w:divBdr>
                                </w:div>
                                <w:div w:id="853690381">
                                  <w:marLeft w:val="0"/>
                                  <w:marRight w:val="0"/>
                                  <w:marTop w:val="0"/>
                                  <w:marBottom w:val="0"/>
                                  <w:divBdr>
                                    <w:top w:val="none" w:sz="0" w:space="0" w:color="auto"/>
                                    <w:left w:val="none" w:sz="0" w:space="0" w:color="auto"/>
                                    <w:bottom w:val="none" w:sz="0" w:space="0" w:color="auto"/>
                                    <w:right w:val="none" w:sz="0" w:space="0" w:color="auto"/>
                                  </w:divBdr>
                                </w:div>
                                <w:div w:id="856694576">
                                  <w:marLeft w:val="0"/>
                                  <w:marRight w:val="0"/>
                                  <w:marTop w:val="0"/>
                                  <w:marBottom w:val="0"/>
                                  <w:divBdr>
                                    <w:top w:val="none" w:sz="0" w:space="0" w:color="auto"/>
                                    <w:left w:val="none" w:sz="0" w:space="0" w:color="auto"/>
                                    <w:bottom w:val="none" w:sz="0" w:space="0" w:color="auto"/>
                                    <w:right w:val="none" w:sz="0" w:space="0" w:color="auto"/>
                                  </w:divBdr>
                                </w:div>
                                <w:div w:id="359090764">
                                  <w:marLeft w:val="0"/>
                                  <w:marRight w:val="0"/>
                                  <w:marTop w:val="0"/>
                                  <w:marBottom w:val="0"/>
                                  <w:divBdr>
                                    <w:top w:val="none" w:sz="0" w:space="0" w:color="auto"/>
                                    <w:left w:val="none" w:sz="0" w:space="0" w:color="auto"/>
                                    <w:bottom w:val="none" w:sz="0" w:space="0" w:color="auto"/>
                                    <w:right w:val="none" w:sz="0" w:space="0" w:color="auto"/>
                                  </w:divBdr>
                                </w:div>
                                <w:div w:id="1987777999">
                                  <w:marLeft w:val="0"/>
                                  <w:marRight w:val="0"/>
                                  <w:marTop w:val="0"/>
                                  <w:marBottom w:val="0"/>
                                  <w:divBdr>
                                    <w:top w:val="none" w:sz="0" w:space="0" w:color="auto"/>
                                    <w:left w:val="none" w:sz="0" w:space="0" w:color="auto"/>
                                    <w:bottom w:val="none" w:sz="0" w:space="0" w:color="auto"/>
                                    <w:right w:val="none" w:sz="0" w:space="0" w:color="auto"/>
                                  </w:divBdr>
                                </w:div>
                                <w:div w:id="695808767">
                                  <w:marLeft w:val="0"/>
                                  <w:marRight w:val="0"/>
                                  <w:marTop w:val="0"/>
                                  <w:marBottom w:val="0"/>
                                  <w:divBdr>
                                    <w:top w:val="none" w:sz="0" w:space="0" w:color="auto"/>
                                    <w:left w:val="none" w:sz="0" w:space="0" w:color="auto"/>
                                    <w:bottom w:val="none" w:sz="0" w:space="0" w:color="auto"/>
                                    <w:right w:val="none" w:sz="0" w:space="0" w:color="auto"/>
                                  </w:divBdr>
                                </w:div>
                                <w:div w:id="2063484620">
                                  <w:marLeft w:val="0"/>
                                  <w:marRight w:val="0"/>
                                  <w:marTop w:val="0"/>
                                  <w:marBottom w:val="0"/>
                                  <w:divBdr>
                                    <w:top w:val="none" w:sz="0" w:space="0" w:color="auto"/>
                                    <w:left w:val="none" w:sz="0" w:space="0" w:color="auto"/>
                                    <w:bottom w:val="none" w:sz="0" w:space="0" w:color="auto"/>
                                    <w:right w:val="none" w:sz="0" w:space="0" w:color="auto"/>
                                  </w:divBdr>
                                </w:div>
                                <w:div w:id="638657849">
                                  <w:marLeft w:val="0"/>
                                  <w:marRight w:val="0"/>
                                  <w:marTop w:val="0"/>
                                  <w:marBottom w:val="0"/>
                                  <w:divBdr>
                                    <w:top w:val="none" w:sz="0" w:space="0" w:color="auto"/>
                                    <w:left w:val="none" w:sz="0" w:space="0" w:color="auto"/>
                                    <w:bottom w:val="none" w:sz="0" w:space="0" w:color="auto"/>
                                    <w:right w:val="none" w:sz="0" w:space="0" w:color="auto"/>
                                  </w:divBdr>
                                </w:div>
                                <w:div w:id="365446916">
                                  <w:marLeft w:val="0"/>
                                  <w:marRight w:val="0"/>
                                  <w:marTop w:val="0"/>
                                  <w:marBottom w:val="0"/>
                                  <w:divBdr>
                                    <w:top w:val="none" w:sz="0" w:space="0" w:color="auto"/>
                                    <w:left w:val="none" w:sz="0" w:space="0" w:color="auto"/>
                                    <w:bottom w:val="none" w:sz="0" w:space="0" w:color="auto"/>
                                    <w:right w:val="none" w:sz="0" w:space="0" w:color="auto"/>
                                  </w:divBdr>
                                </w:div>
                                <w:div w:id="337853748">
                                  <w:marLeft w:val="0"/>
                                  <w:marRight w:val="0"/>
                                  <w:marTop w:val="0"/>
                                  <w:marBottom w:val="0"/>
                                  <w:divBdr>
                                    <w:top w:val="none" w:sz="0" w:space="0" w:color="auto"/>
                                    <w:left w:val="none" w:sz="0" w:space="0" w:color="auto"/>
                                    <w:bottom w:val="none" w:sz="0" w:space="0" w:color="auto"/>
                                    <w:right w:val="none" w:sz="0" w:space="0" w:color="auto"/>
                                  </w:divBdr>
                                </w:div>
                                <w:div w:id="2070686559">
                                  <w:marLeft w:val="0"/>
                                  <w:marRight w:val="0"/>
                                  <w:marTop w:val="0"/>
                                  <w:marBottom w:val="0"/>
                                  <w:divBdr>
                                    <w:top w:val="none" w:sz="0" w:space="0" w:color="auto"/>
                                    <w:left w:val="none" w:sz="0" w:space="0" w:color="auto"/>
                                    <w:bottom w:val="none" w:sz="0" w:space="0" w:color="auto"/>
                                    <w:right w:val="none" w:sz="0" w:space="0" w:color="auto"/>
                                  </w:divBdr>
                                </w:div>
                                <w:div w:id="1929923582">
                                  <w:marLeft w:val="0"/>
                                  <w:marRight w:val="0"/>
                                  <w:marTop w:val="0"/>
                                  <w:marBottom w:val="0"/>
                                  <w:divBdr>
                                    <w:top w:val="none" w:sz="0" w:space="0" w:color="auto"/>
                                    <w:left w:val="none" w:sz="0" w:space="0" w:color="auto"/>
                                    <w:bottom w:val="none" w:sz="0" w:space="0" w:color="auto"/>
                                    <w:right w:val="none" w:sz="0" w:space="0" w:color="auto"/>
                                  </w:divBdr>
                                </w:div>
                                <w:div w:id="1742945378">
                                  <w:marLeft w:val="0"/>
                                  <w:marRight w:val="0"/>
                                  <w:marTop w:val="0"/>
                                  <w:marBottom w:val="0"/>
                                  <w:divBdr>
                                    <w:top w:val="none" w:sz="0" w:space="0" w:color="auto"/>
                                    <w:left w:val="none" w:sz="0" w:space="0" w:color="auto"/>
                                    <w:bottom w:val="none" w:sz="0" w:space="0" w:color="auto"/>
                                    <w:right w:val="none" w:sz="0" w:space="0" w:color="auto"/>
                                  </w:divBdr>
                                </w:div>
                                <w:div w:id="631249322">
                                  <w:marLeft w:val="0"/>
                                  <w:marRight w:val="0"/>
                                  <w:marTop w:val="0"/>
                                  <w:marBottom w:val="0"/>
                                  <w:divBdr>
                                    <w:top w:val="none" w:sz="0" w:space="0" w:color="auto"/>
                                    <w:left w:val="none" w:sz="0" w:space="0" w:color="auto"/>
                                    <w:bottom w:val="none" w:sz="0" w:space="0" w:color="auto"/>
                                    <w:right w:val="none" w:sz="0" w:space="0" w:color="auto"/>
                                  </w:divBdr>
                                </w:div>
                                <w:div w:id="538007535">
                                  <w:marLeft w:val="0"/>
                                  <w:marRight w:val="0"/>
                                  <w:marTop w:val="0"/>
                                  <w:marBottom w:val="0"/>
                                  <w:divBdr>
                                    <w:top w:val="none" w:sz="0" w:space="0" w:color="auto"/>
                                    <w:left w:val="none" w:sz="0" w:space="0" w:color="auto"/>
                                    <w:bottom w:val="none" w:sz="0" w:space="0" w:color="auto"/>
                                    <w:right w:val="none" w:sz="0" w:space="0" w:color="auto"/>
                                  </w:divBdr>
                                </w:div>
                                <w:div w:id="111172804">
                                  <w:marLeft w:val="0"/>
                                  <w:marRight w:val="0"/>
                                  <w:marTop w:val="0"/>
                                  <w:marBottom w:val="0"/>
                                  <w:divBdr>
                                    <w:top w:val="none" w:sz="0" w:space="0" w:color="auto"/>
                                    <w:left w:val="none" w:sz="0" w:space="0" w:color="auto"/>
                                    <w:bottom w:val="none" w:sz="0" w:space="0" w:color="auto"/>
                                    <w:right w:val="none" w:sz="0" w:space="0" w:color="auto"/>
                                  </w:divBdr>
                                </w:div>
                                <w:div w:id="1828279594">
                                  <w:marLeft w:val="0"/>
                                  <w:marRight w:val="0"/>
                                  <w:marTop w:val="0"/>
                                  <w:marBottom w:val="0"/>
                                  <w:divBdr>
                                    <w:top w:val="none" w:sz="0" w:space="0" w:color="auto"/>
                                    <w:left w:val="none" w:sz="0" w:space="0" w:color="auto"/>
                                    <w:bottom w:val="none" w:sz="0" w:space="0" w:color="auto"/>
                                    <w:right w:val="none" w:sz="0" w:space="0" w:color="auto"/>
                                  </w:divBdr>
                                </w:div>
                                <w:div w:id="1097751819">
                                  <w:marLeft w:val="0"/>
                                  <w:marRight w:val="0"/>
                                  <w:marTop w:val="0"/>
                                  <w:marBottom w:val="0"/>
                                  <w:divBdr>
                                    <w:top w:val="none" w:sz="0" w:space="0" w:color="auto"/>
                                    <w:left w:val="none" w:sz="0" w:space="0" w:color="auto"/>
                                    <w:bottom w:val="none" w:sz="0" w:space="0" w:color="auto"/>
                                    <w:right w:val="none" w:sz="0" w:space="0" w:color="auto"/>
                                  </w:divBdr>
                                </w:div>
                                <w:div w:id="97675046">
                                  <w:marLeft w:val="0"/>
                                  <w:marRight w:val="0"/>
                                  <w:marTop w:val="0"/>
                                  <w:marBottom w:val="0"/>
                                  <w:divBdr>
                                    <w:top w:val="none" w:sz="0" w:space="0" w:color="auto"/>
                                    <w:left w:val="none" w:sz="0" w:space="0" w:color="auto"/>
                                    <w:bottom w:val="none" w:sz="0" w:space="0" w:color="auto"/>
                                    <w:right w:val="none" w:sz="0" w:space="0" w:color="auto"/>
                                  </w:divBdr>
                                </w:div>
                                <w:div w:id="1106581262">
                                  <w:marLeft w:val="0"/>
                                  <w:marRight w:val="0"/>
                                  <w:marTop w:val="0"/>
                                  <w:marBottom w:val="0"/>
                                  <w:divBdr>
                                    <w:top w:val="none" w:sz="0" w:space="0" w:color="auto"/>
                                    <w:left w:val="none" w:sz="0" w:space="0" w:color="auto"/>
                                    <w:bottom w:val="none" w:sz="0" w:space="0" w:color="auto"/>
                                    <w:right w:val="none" w:sz="0" w:space="0" w:color="auto"/>
                                  </w:divBdr>
                                </w:div>
                                <w:div w:id="2008434266">
                                  <w:marLeft w:val="0"/>
                                  <w:marRight w:val="0"/>
                                  <w:marTop w:val="0"/>
                                  <w:marBottom w:val="0"/>
                                  <w:divBdr>
                                    <w:top w:val="none" w:sz="0" w:space="0" w:color="auto"/>
                                    <w:left w:val="none" w:sz="0" w:space="0" w:color="auto"/>
                                    <w:bottom w:val="none" w:sz="0" w:space="0" w:color="auto"/>
                                    <w:right w:val="none" w:sz="0" w:space="0" w:color="auto"/>
                                  </w:divBdr>
                                </w:div>
                                <w:div w:id="262999746">
                                  <w:marLeft w:val="0"/>
                                  <w:marRight w:val="0"/>
                                  <w:marTop w:val="0"/>
                                  <w:marBottom w:val="0"/>
                                  <w:divBdr>
                                    <w:top w:val="none" w:sz="0" w:space="0" w:color="auto"/>
                                    <w:left w:val="none" w:sz="0" w:space="0" w:color="auto"/>
                                    <w:bottom w:val="none" w:sz="0" w:space="0" w:color="auto"/>
                                    <w:right w:val="none" w:sz="0" w:space="0" w:color="auto"/>
                                  </w:divBdr>
                                </w:div>
                                <w:div w:id="965088211">
                                  <w:marLeft w:val="0"/>
                                  <w:marRight w:val="0"/>
                                  <w:marTop w:val="0"/>
                                  <w:marBottom w:val="0"/>
                                  <w:divBdr>
                                    <w:top w:val="none" w:sz="0" w:space="0" w:color="auto"/>
                                    <w:left w:val="none" w:sz="0" w:space="0" w:color="auto"/>
                                    <w:bottom w:val="none" w:sz="0" w:space="0" w:color="auto"/>
                                    <w:right w:val="none" w:sz="0" w:space="0" w:color="auto"/>
                                  </w:divBdr>
                                </w:div>
                                <w:div w:id="560290719">
                                  <w:marLeft w:val="0"/>
                                  <w:marRight w:val="0"/>
                                  <w:marTop w:val="0"/>
                                  <w:marBottom w:val="0"/>
                                  <w:divBdr>
                                    <w:top w:val="none" w:sz="0" w:space="0" w:color="auto"/>
                                    <w:left w:val="none" w:sz="0" w:space="0" w:color="auto"/>
                                    <w:bottom w:val="none" w:sz="0" w:space="0" w:color="auto"/>
                                    <w:right w:val="none" w:sz="0" w:space="0" w:color="auto"/>
                                  </w:divBdr>
                                </w:div>
                                <w:div w:id="370302110">
                                  <w:marLeft w:val="0"/>
                                  <w:marRight w:val="0"/>
                                  <w:marTop w:val="0"/>
                                  <w:marBottom w:val="0"/>
                                  <w:divBdr>
                                    <w:top w:val="none" w:sz="0" w:space="0" w:color="auto"/>
                                    <w:left w:val="none" w:sz="0" w:space="0" w:color="auto"/>
                                    <w:bottom w:val="none" w:sz="0" w:space="0" w:color="auto"/>
                                    <w:right w:val="none" w:sz="0" w:space="0" w:color="auto"/>
                                  </w:divBdr>
                                </w:div>
                                <w:div w:id="986668029">
                                  <w:marLeft w:val="0"/>
                                  <w:marRight w:val="0"/>
                                  <w:marTop w:val="0"/>
                                  <w:marBottom w:val="0"/>
                                  <w:divBdr>
                                    <w:top w:val="none" w:sz="0" w:space="0" w:color="auto"/>
                                    <w:left w:val="none" w:sz="0" w:space="0" w:color="auto"/>
                                    <w:bottom w:val="none" w:sz="0" w:space="0" w:color="auto"/>
                                    <w:right w:val="none" w:sz="0" w:space="0" w:color="auto"/>
                                  </w:divBdr>
                                </w:div>
                                <w:div w:id="537357173">
                                  <w:marLeft w:val="0"/>
                                  <w:marRight w:val="0"/>
                                  <w:marTop w:val="0"/>
                                  <w:marBottom w:val="0"/>
                                  <w:divBdr>
                                    <w:top w:val="none" w:sz="0" w:space="0" w:color="auto"/>
                                    <w:left w:val="none" w:sz="0" w:space="0" w:color="auto"/>
                                    <w:bottom w:val="none" w:sz="0" w:space="0" w:color="auto"/>
                                    <w:right w:val="none" w:sz="0" w:space="0" w:color="auto"/>
                                  </w:divBdr>
                                </w:div>
                                <w:div w:id="461002974">
                                  <w:marLeft w:val="0"/>
                                  <w:marRight w:val="0"/>
                                  <w:marTop w:val="0"/>
                                  <w:marBottom w:val="0"/>
                                  <w:divBdr>
                                    <w:top w:val="none" w:sz="0" w:space="0" w:color="auto"/>
                                    <w:left w:val="none" w:sz="0" w:space="0" w:color="auto"/>
                                    <w:bottom w:val="none" w:sz="0" w:space="0" w:color="auto"/>
                                    <w:right w:val="none" w:sz="0" w:space="0" w:color="auto"/>
                                  </w:divBdr>
                                </w:div>
                                <w:div w:id="1491291208">
                                  <w:marLeft w:val="0"/>
                                  <w:marRight w:val="0"/>
                                  <w:marTop w:val="0"/>
                                  <w:marBottom w:val="0"/>
                                  <w:divBdr>
                                    <w:top w:val="none" w:sz="0" w:space="0" w:color="auto"/>
                                    <w:left w:val="none" w:sz="0" w:space="0" w:color="auto"/>
                                    <w:bottom w:val="none" w:sz="0" w:space="0" w:color="auto"/>
                                    <w:right w:val="none" w:sz="0" w:space="0" w:color="auto"/>
                                  </w:divBdr>
                                </w:div>
                                <w:div w:id="1949702140">
                                  <w:marLeft w:val="0"/>
                                  <w:marRight w:val="0"/>
                                  <w:marTop w:val="0"/>
                                  <w:marBottom w:val="0"/>
                                  <w:divBdr>
                                    <w:top w:val="none" w:sz="0" w:space="0" w:color="auto"/>
                                    <w:left w:val="none" w:sz="0" w:space="0" w:color="auto"/>
                                    <w:bottom w:val="none" w:sz="0" w:space="0" w:color="auto"/>
                                    <w:right w:val="none" w:sz="0" w:space="0" w:color="auto"/>
                                  </w:divBdr>
                                </w:div>
                                <w:div w:id="1548490211">
                                  <w:marLeft w:val="0"/>
                                  <w:marRight w:val="0"/>
                                  <w:marTop w:val="0"/>
                                  <w:marBottom w:val="0"/>
                                  <w:divBdr>
                                    <w:top w:val="none" w:sz="0" w:space="0" w:color="auto"/>
                                    <w:left w:val="none" w:sz="0" w:space="0" w:color="auto"/>
                                    <w:bottom w:val="none" w:sz="0" w:space="0" w:color="auto"/>
                                    <w:right w:val="none" w:sz="0" w:space="0" w:color="auto"/>
                                  </w:divBdr>
                                </w:div>
                                <w:div w:id="1135490174">
                                  <w:marLeft w:val="0"/>
                                  <w:marRight w:val="0"/>
                                  <w:marTop w:val="0"/>
                                  <w:marBottom w:val="0"/>
                                  <w:divBdr>
                                    <w:top w:val="none" w:sz="0" w:space="0" w:color="auto"/>
                                    <w:left w:val="none" w:sz="0" w:space="0" w:color="auto"/>
                                    <w:bottom w:val="none" w:sz="0" w:space="0" w:color="auto"/>
                                    <w:right w:val="none" w:sz="0" w:space="0" w:color="auto"/>
                                  </w:divBdr>
                                </w:div>
                                <w:div w:id="1741294414">
                                  <w:marLeft w:val="0"/>
                                  <w:marRight w:val="0"/>
                                  <w:marTop w:val="0"/>
                                  <w:marBottom w:val="0"/>
                                  <w:divBdr>
                                    <w:top w:val="none" w:sz="0" w:space="0" w:color="auto"/>
                                    <w:left w:val="none" w:sz="0" w:space="0" w:color="auto"/>
                                    <w:bottom w:val="none" w:sz="0" w:space="0" w:color="auto"/>
                                    <w:right w:val="none" w:sz="0" w:space="0" w:color="auto"/>
                                  </w:divBdr>
                                </w:div>
                                <w:div w:id="1112557046">
                                  <w:marLeft w:val="0"/>
                                  <w:marRight w:val="0"/>
                                  <w:marTop w:val="0"/>
                                  <w:marBottom w:val="0"/>
                                  <w:divBdr>
                                    <w:top w:val="none" w:sz="0" w:space="0" w:color="auto"/>
                                    <w:left w:val="none" w:sz="0" w:space="0" w:color="auto"/>
                                    <w:bottom w:val="none" w:sz="0" w:space="0" w:color="auto"/>
                                    <w:right w:val="none" w:sz="0" w:space="0" w:color="auto"/>
                                  </w:divBdr>
                                </w:div>
                                <w:div w:id="262543223">
                                  <w:marLeft w:val="0"/>
                                  <w:marRight w:val="0"/>
                                  <w:marTop w:val="0"/>
                                  <w:marBottom w:val="0"/>
                                  <w:divBdr>
                                    <w:top w:val="none" w:sz="0" w:space="0" w:color="auto"/>
                                    <w:left w:val="none" w:sz="0" w:space="0" w:color="auto"/>
                                    <w:bottom w:val="none" w:sz="0" w:space="0" w:color="auto"/>
                                    <w:right w:val="none" w:sz="0" w:space="0" w:color="auto"/>
                                  </w:divBdr>
                                </w:div>
                              </w:divsChild>
                            </w:div>
                            <w:div w:id="28091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www.abm.wales.nhs.uk/" TargetMode="External"/><Relationship Id="rId5" Type="http://schemas.openxmlformats.org/officeDocument/2006/relationships/image" Target="media/image1.jpeg"/><Relationship Id="rId10" Type="http://schemas.openxmlformats.org/officeDocument/2006/relationships/hyperlink" Target="https://www.youtube.com/watch?v=WAbgg-iDink" TargetMode="External"/><Relationship Id="rId4" Type="http://schemas.openxmlformats.org/officeDocument/2006/relationships/webSettings" Target="webSettings.xml"/><Relationship Id="rId9" Type="http://schemas.openxmlformats.org/officeDocument/2006/relationships/hyperlink" Target="http://www.nhsdirect.wales.nhs.uk/LocalServices/?s=Pharma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720</Words>
  <Characters>4109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2019-02-06T16:49:00Z</dcterms:created>
  <dcterms:modified xsi:type="dcterms:W3CDTF">2019-02-06T16:49:00Z</dcterms:modified>
</cp:coreProperties>
</file>