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5B51" w:rsidRPr="00015B51" w:rsidRDefault="00015B51" w:rsidP="00015B51">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15B51">
        <w:rPr>
          <w:rFonts w:ascii="Verdana" w:eastAsia="Times New Roman" w:hAnsi="Verdana" w:cs="Times New Roman"/>
          <w:b/>
          <w:bCs/>
          <w:color w:val="4672B4"/>
          <w:kern w:val="36"/>
          <w:sz w:val="27"/>
          <w:szCs w:val="27"/>
          <w:lang w:eastAsia="en-GB"/>
        </w:rPr>
        <w:t>Farmer’s bonfire warning after fireball injuries</w:t>
      </w:r>
    </w:p>
    <w:p w:rsidR="00015B51" w:rsidRPr="00015B51" w:rsidRDefault="00015B51" w:rsidP="00015B51">
      <w:pPr>
        <w:shd w:val="clear" w:color="auto" w:fill="FFFFFF"/>
        <w:spacing w:after="0" w:line="336" w:lineRule="atLeast"/>
        <w:rPr>
          <w:rFonts w:ascii="Verdana" w:eastAsia="Times New Roman" w:hAnsi="Verdana" w:cs="Times New Roman"/>
          <w:color w:val="883580"/>
          <w:sz w:val="16"/>
          <w:szCs w:val="16"/>
          <w:lang w:eastAsia="en-GB"/>
        </w:rPr>
      </w:pPr>
      <w:r w:rsidRPr="00015B51">
        <w:rPr>
          <w:rFonts w:ascii="Verdana" w:eastAsia="Times New Roman" w:hAnsi="Verdana" w:cs="Times New Roman"/>
          <w:color w:val="883580"/>
          <w:sz w:val="16"/>
          <w:szCs w:val="16"/>
          <w:lang w:eastAsia="en-GB"/>
        </w:rPr>
        <w:t xml:space="preserve">Thursday, 16 November 2017 </w:t>
      </w:r>
    </w:p>
    <w:p w:rsidR="00015B51" w:rsidRPr="00015B51" w:rsidRDefault="00EE4459" w:rsidP="00015B51">
      <w:pPr>
        <w:shd w:val="clear" w:color="auto" w:fill="FFFFFF"/>
        <w:spacing w:after="0" w:line="336" w:lineRule="atLeast"/>
        <w:rPr>
          <w:rFonts w:ascii="Verdana" w:eastAsia="Times New Roman" w:hAnsi="Verdana" w:cs="Times New Roman"/>
          <w:color w:val="000000"/>
          <w:sz w:val="18"/>
          <w:szCs w:val="18"/>
          <w:lang w:eastAsia="en-GB"/>
        </w:rPr>
      </w:pPr>
      <w:r w:rsidRPr="00015B51">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3495675</wp:posOffset>
            </wp:positionH>
            <wp:positionV relativeFrom="paragraph">
              <wp:posOffset>321310</wp:posOffset>
            </wp:positionV>
            <wp:extent cx="2232025" cy="3341370"/>
            <wp:effectExtent l="0" t="0" r="0" b="0"/>
            <wp:wrapThrough wrapText="bothSides">
              <wp:wrapPolygon edited="0">
                <wp:start x="0" y="0"/>
                <wp:lineTo x="0" y="21428"/>
                <wp:lineTo x="21385" y="21428"/>
                <wp:lineTo x="21385" y="0"/>
                <wp:lineTo x="0" y="0"/>
              </wp:wrapPolygon>
            </wp:wrapThrough>
            <wp:docPr id="5" name="Picture 5" descr="Rheinall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heinallt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232025" cy="3341370"/>
                    </a:xfrm>
                    <a:prstGeom prst="rect">
                      <a:avLst/>
                    </a:prstGeom>
                    <a:noFill/>
                    <a:ln>
                      <a:noFill/>
                    </a:ln>
                  </pic:spPr>
                </pic:pic>
              </a:graphicData>
            </a:graphic>
            <wp14:sizeRelH relativeFrom="page">
              <wp14:pctWidth>0</wp14:pctWidth>
            </wp14:sizeRelH>
            <wp14:sizeRelV relativeFrom="page">
              <wp14:pctHeight>0</wp14:pctHeight>
            </wp14:sizeRelV>
          </wp:anchor>
        </w:drawing>
      </w:r>
      <w:r w:rsidR="00015B51" w:rsidRPr="00015B51">
        <w:rPr>
          <w:rFonts w:ascii="Verdana" w:eastAsia="Times New Roman" w:hAnsi="Verdana" w:cs="Times New Roman"/>
          <w:color w:val="000000"/>
          <w:sz w:val="18"/>
          <w:szCs w:val="18"/>
          <w:lang w:eastAsia="en-GB"/>
        </w:rPr>
        <w:t>A dairy farmer is urging other agricultural workers to take care when starting bonfires after he suffered horrific burns to his face and hands. </w:t>
      </w:r>
    </w:p>
    <w:p w:rsidR="00015B51" w:rsidRPr="00015B51" w:rsidRDefault="00EE4459" w:rsidP="00EE4459">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015B51">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-635</wp:posOffset>
            </wp:positionH>
            <wp:positionV relativeFrom="paragraph">
              <wp:posOffset>3907155</wp:posOffset>
            </wp:positionV>
            <wp:extent cx="2733675" cy="1825625"/>
            <wp:effectExtent l="0" t="0" r="9525" b="3175"/>
            <wp:wrapThrough wrapText="bothSides">
              <wp:wrapPolygon edited="0">
                <wp:start x="0" y="0"/>
                <wp:lineTo x="0" y="21412"/>
                <wp:lineTo x="21525" y="21412"/>
                <wp:lineTo x="21525" y="0"/>
                <wp:lineTo x="0" y="0"/>
              </wp:wrapPolygon>
            </wp:wrapThrough>
            <wp:docPr id="4" name="Picture 4" descr="Rheinall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heinallt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733675" cy="182562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015B51" w:rsidRPr="00015B51">
        <w:rPr>
          <w:rFonts w:ascii="Verdana" w:eastAsia="Times New Roman" w:hAnsi="Verdana" w:cs="Times New Roman"/>
          <w:color w:val="000000"/>
          <w:sz w:val="18"/>
          <w:szCs w:val="18"/>
          <w:lang w:eastAsia="en-GB"/>
        </w:rPr>
        <w:t>Rheinallt</w:t>
      </w:r>
      <w:proofErr w:type="spellEnd"/>
      <w:r w:rsidR="00015B51" w:rsidRPr="00015B51">
        <w:rPr>
          <w:rFonts w:ascii="Verdana" w:eastAsia="Times New Roman" w:hAnsi="Verdana" w:cs="Times New Roman"/>
          <w:color w:val="000000"/>
          <w:sz w:val="18"/>
          <w:szCs w:val="18"/>
          <w:lang w:eastAsia="en-GB"/>
        </w:rPr>
        <w:t xml:space="preserve"> Jones accidentally used petrol on a bonfire at his farm in </w:t>
      </w:r>
      <w:proofErr w:type="spellStart"/>
      <w:r w:rsidR="00015B51" w:rsidRPr="00015B51">
        <w:rPr>
          <w:rFonts w:ascii="Verdana" w:eastAsia="Times New Roman" w:hAnsi="Verdana" w:cs="Times New Roman"/>
          <w:color w:val="000000"/>
          <w:sz w:val="18"/>
          <w:szCs w:val="18"/>
          <w:lang w:eastAsia="en-GB"/>
        </w:rPr>
        <w:t>Llandyfaelog</w:t>
      </w:r>
      <w:proofErr w:type="spellEnd"/>
      <w:r w:rsidR="00015B51" w:rsidRPr="00015B51">
        <w:rPr>
          <w:rFonts w:ascii="Verdana" w:eastAsia="Times New Roman" w:hAnsi="Verdana" w:cs="Times New Roman"/>
          <w:color w:val="000000"/>
          <w:sz w:val="18"/>
          <w:szCs w:val="18"/>
          <w:lang w:eastAsia="en-GB"/>
        </w:rPr>
        <w:t xml:space="preserve"> near </w:t>
      </w:r>
      <w:proofErr w:type="spellStart"/>
      <w:r w:rsidR="00015B51" w:rsidRPr="00015B51">
        <w:rPr>
          <w:rFonts w:ascii="Verdana" w:eastAsia="Times New Roman" w:hAnsi="Verdana" w:cs="Times New Roman"/>
          <w:color w:val="000000"/>
          <w:sz w:val="18"/>
          <w:szCs w:val="18"/>
          <w:lang w:eastAsia="en-GB"/>
        </w:rPr>
        <w:t>Kidwelly</w:t>
      </w:r>
      <w:proofErr w:type="spellEnd"/>
      <w:r w:rsidR="00015B51" w:rsidRPr="00015B51">
        <w:rPr>
          <w:rFonts w:ascii="Verdana" w:eastAsia="Times New Roman" w:hAnsi="Verdana" w:cs="Times New Roman"/>
          <w:color w:val="000000"/>
          <w:sz w:val="18"/>
          <w:szCs w:val="18"/>
          <w:lang w:eastAsia="en-GB"/>
        </w:rPr>
        <w:t xml:space="preserve"> in August 2016. He needed expert care at the Welsh Centre for Burns and Plastic Surgery and was so badly hurt he was unable to do manual work for three months.</w:t>
      </w:r>
      <w:r w:rsidR="00015B51" w:rsidRPr="00015B51">
        <w:rPr>
          <w:rFonts w:ascii="Verdana" w:eastAsia="Times New Roman" w:hAnsi="Verdana" w:cs="Times New Roman"/>
          <w:color w:val="000000"/>
          <w:sz w:val="18"/>
          <w:szCs w:val="18"/>
          <w:lang w:eastAsia="en-GB"/>
        </w:rPr>
        <w:br/>
      </w:r>
      <w:r w:rsidR="00015B51" w:rsidRPr="00015B51">
        <w:rPr>
          <w:rFonts w:ascii="Verdana" w:eastAsia="Times New Roman" w:hAnsi="Verdana" w:cs="Times New Roman"/>
          <w:color w:val="000000"/>
          <w:sz w:val="18"/>
          <w:szCs w:val="18"/>
          <w:lang w:eastAsia="en-GB"/>
        </w:rPr>
        <w:br/>
        <w:t>He was one of 20,000 adults injured by accelerants used on barbecues, garden fires and bonfires last year - this accounted for 11 per cent of hospital admissions for burns in the UK.</w:t>
      </w:r>
      <w:r w:rsidR="00015B51" w:rsidRPr="00015B51">
        <w:rPr>
          <w:rFonts w:ascii="Verdana" w:eastAsia="Times New Roman" w:hAnsi="Verdana" w:cs="Times New Roman"/>
          <w:color w:val="000000"/>
          <w:sz w:val="18"/>
          <w:szCs w:val="18"/>
          <w:lang w:eastAsia="en-GB"/>
        </w:rPr>
        <w:br/>
      </w:r>
      <w:r w:rsidR="00015B51" w:rsidRPr="00015B51">
        <w:rPr>
          <w:rFonts w:ascii="Verdana" w:eastAsia="Times New Roman" w:hAnsi="Verdana" w:cs="Times New Roman"/>
          <w:color w:val="000000"/>
          <w:sz w:val="18"/>
          <w:szCs w:val="18"/>
          <w:lang w:eastAsia="en-GB"/>
        </w:rPr>
        <w:br/>
        <w:t>Rushing to get a bonfire started, Mr Jones picked up a tin of tractor diesel to use on the fire, not realising it had been contaminated with traces of old petrol.</w:t>
      </w:r>
      <w:r w:rsidR="00015B51" w:rsidRPr="00015B51">
        <w:rPr>
          <w:rFonts w:ascii="Verdana" w:eastAsia="Times New Roman" w:hAnsi="Verdana" w:cs="Times New Roman"/>
          <w:color w:val="000000"/>
          <w:sz w:val="18"/>
          <w:szCs w:val="18"/>
          <w:lang w:eastAsia="en-GB"/>
        </w:rPr>
        <w:br/>
      </w:r>
      <w:r w:rsidR="00015B51" w:rsidRPr="00015B51">
        <w:rPr>
          <w:rFonts w:ascii="Verdana" w:eastAsia="Times New Roman" w:hAnsi="Verdana" w:cs="Times New Roman"/>
          <w:color w:val="000000"/>
          <w:sz w:val="18"/>
          <w:szCs w:val="18"/>
          <w:lang w:eastAsia="en-GB"/>
        </w:rPr>
        <w:br/>
        <w:t>Mr Jones, aged 49, explained:</w:t>
      </w:r>
      <w:r w:rsidR="00015B51" w:rsidRPr="00015B51">
        <w:rPr>
          <w:rFonts w:ascii="Verdana" w:eastAsia="Times New Roman" w:hAnsi="Verdana" w:cs="Times New Roman"/>
          <w:b/>
          <w:bCs/>
          <w:color w:val="000000"/>
          <w:sz w:val="18"/>
          <w:szCs w:val="18"/>
          <w:lang w:eastAsia="en-GB"/>
        </w:rPr>
        <w:t xml:space="preserve"> “I threw this on the bonfire and lit it, causing a fire ball that went up as quick as a flash.</w:t>
      </w:r>
      <w:r w:rsidR="00015B51" w:rsidRPr="00015B51">
        <w:rPr>
          <w:rFonts w:ascii="Verdana" w:eastAsia="Times New Roman" w:hAnsi="Verdana" w:cs="Times New Roman"/>
          <w:b/>
          <w:bCs/>
          <w:color w:val="000000"/>
          <w:sz w:val="18"/>
          <w:szCs w:val="18"/>
          <w:lang w:eastAsia="en-GB"/>
        </w:rPr>
        <w:br/>
      </w:r>
      <w:r w:rsidR="00015B51" w:rsidRPr="00015B51">
        <w:rPr>
          <w:rFonts w:ascii="Verdana" w:eastAsia="Times New Roman" w:hAnsi="Verdana" w:cs="Times New Roman"/>
          <w:b/>
          <w:bCs/>
          <w:color w:val="000000"/>
          <w:sz w:val="18"/>
          <w:szCs w:val="18"/>
          <w:lang w:eastAsia="en-GB"/>
        </w:rPr>
        <w:br/>
        <w:t>“My life flashed in front of my eyes as the fire ball knocked me off my feet. It was extremely frightening.”</w:t>
      </w:r>
    </w:p>
    <w:p w:rsidR="00015B51" w:rsidRPr="00015B51" w:rsidRDefault="00015B51" w:rsidP="00015B51">
      <w:pPr>
        <w:shd w:val="clear" w:color="auto" w:fill="FFFFFF"/>
        <w:spacing w:before="100" w:beforeAutospacing="1" w:after="150" w:line="336" w:lineRule="atLeast"/>
        <w:rPr>
          <w:rFonts w:ascii="Verdana" w:eastAsia="Times New Roman" w:hAnsi="Verdana" w:cs="Times New Roman"/>
          <w:color w:val="000000"/>
          <w:sz w:val="18"/>
          <w:szCs w:val="18"/>
          <w:lang w:eastAsia="en-GB"/>
        </w:rPr>
      </w:pPr>
      <w:proofErr w:type="spellStart"/>
      <w:r w:rsidRPr="00015B51">
        <w:rPr>
          <w:rFonts w:ascii="Verdana" w:eastAsia="Times New Roman" w:hAnsi="Verdana" w:cs="Times New Roman"/>
          <w:i/>
          <w:iCs/>
          <w:color w:val="000000"/>
          <w:sz w:val="18"/>
          <w:szCs w:val="18"/>
          <w:lang w:eastAsia="en-GB"/>
        </w:rPr>
        <w:t>Rheinallt</w:t>
      </w:r>
      <w:proofErr w:type="spellEnd"/>
      <w:r w:rsidRPr="00015B51">
        <w:rPr>
          <w:rFonts w:ascii="Verdana" w:eastAsia="Times New Roman" w:hAnsi="Verdana" w:cs="Times New Roman"/>
          <w:i/>
          <w:iCs/>
          <w:color w:val="000000"/>
          <w:sz w:val="18"/>
          <w:szCs w:val="18"/>
          <w:lang w:eastAsia="en-GB"/>
        </w:rPr>
        <w:t xml:space="preserve"> Jones immediately after the accident.</w:t>
      </w:r>
    </w:p>
    <w:p w:rsidR="00EE4459" w:rsidRDefault="00015B51" w:rsidP="00EE4459">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015B51">
        <w:rPr>
          <w:rFonts w:ascii="Verdana" w:eastAsia="Times New Roman" w:hAnsi="Verdana" w:cs="Times New Roman"/>
          <w:color w:val="000000"/>
          <w:sz w:val="18"/>
          <w:szCs w:val="18"/>
          <w:lang w:eastAsia="en-GB"/>
        </w:rPr>
        <w:br/>
        <w:t>Mr Jones’s clothes did not ignite but the intense flash of heat was enough to cause ten per cent superficial flash burns to his face, arms and hands resulting in severe blistering and swelling.</w:t>
      </w:r>
      <w:r w:rsidRPr="00015B51">
        <w:rPr>
          <w:rFonts w:ascii="Verdana" w:eastAsia="Times New Roman" w:hAnsi="Verdana" w:cs="Times New Roman"/>
          <w:color w:val="000000"/>
          <w:sz w:val="18"/>
          <w:szCs w:val="18"/>
          <w:lang w:eastAsia="en-GB"/>
        </w:rPr>
        <w:br/>
      </w:r>
      <w:r w:rsidRPr="00015B51">
        <w:rPr>
          <w:rFonts w:ascii="Verdana" w:eastAsia="Times New Roman" w:hAnsi="Verdana" w:cs="Times New Roman"/>
          <w:color w:val="000000"/>
          <w:sz w:val="18"/>
          <w:szCs w:val="18"/>
          <w:lang w:eastAsia="en-GB"/>
        </w:rPr>
        <w:br/>
        <w:t>He managed to get himself to a cattle water trough and splashed water on to the burns for 10 minutes before turning a hose pipe on himself for another 10 minutes.</w:t>
      </w:r>
      <w:r w:rsidRPr="00015B51">
        <w:rPr>
          <w:rFonts w:ascii="Verdana" w:eastAsia="Times New Roman" w:hAnsi="Verdana" w:cs="Times New Roman"/>
          <w:color w:val="000000"/>
          <w:sz w:val="18"/>
          <w:szCs w:val="18"/>
          <w:lang w:eastAsia="en-GB"/>
        </w:rPr>
        <w:br/>
      </w:r>
      <w:r w:rsidRPr="00015B51">
        <w:rPr>
          <w:rFonts w:ascii="Verdana" w:eastAsia="Times New Roman" w:hAnsi="Verdana" w:cs="Times New Roman"/>
          <w:color w:val="000000"/>
          <w:sz w:val="18"/>
          <w:szCs w:val="18"/>
          <w:lang w:eastAsia="en-GB"/>
        </w:rPr>
        <w:br/>
        <w:t xml:space="preserve">After being taken to </w:t>
      </w:r>
      <w:proofErr w:type="spellStart"/>
      <w:r w:rsidRPr="00015B51">
        <w:rPr>
          <w:rFonts w:ascii="Verdana" w:eastAsia="Times New Roman" w:hAnsi="Verdana" w:cs="Times New Roman"/>
          <w:color w:val="000000"/>
          <w:sz w:val="18"/>
          <w:szCs w:val="18"/>
          <w:lang w:eastAsia="en-GB"/>
        </w:rPr>
        <w:t>Glangwili</w:t>
      </w:r>
      <w:proofErr w:type="spellEnd"/>
      <w:r w:rsidRPr="00015B51">
        <w:rPr>
          <w:rFonts w:ascii="Verdana" w:eastAsia="Times New Roman" w:hAnsi="Verdana" w:cs="Times New Roman"/>
          <w:color w:val="000000"/>
          <w:sz w:val="18"/>
          <w:szCs w:val="18"/>
          <w:lang w:eastAsia="en-GB"/>
        </w:rPr>
        <w:t xml:space="preserve"> Hospital in Carmarthen he was transferred to the burns centre at Morriston and fortunately his burns healed without requiring surgery.</w:t>
      </w:r>
      <w:r w:rsidRPr="00015B51">
        <w:rPr>
          <w:rFonts w:ascii="Verdana" w:eastAsia="Times New Roman" w:hAnsi="Verdana" w:cs="Times New Roman"/>
          <w:color w:val="000000"/>
          <w:sz w:val="18"/>
          <w:szCs w:val="18"/>
          <w:lang w:eastAsia="en-GB"/>
        </w:rPr>
        <w:br/>
      </w:r>
      <w:r w:rsidRPr="00015B51">
        <w:rPr>
          <w:rFonts w:ascii="Verdana" w:eastAsia="Times New Roman" w:hAnsi="Verdana" w:cs="Times New Roman"/>
          <w:color w:val="000000"/>
          <w:sz w:val="18"/>
          <w:szCs w:val="18"/>
          <w:lang w:eastAsia="en-GB"/>
        </w:rPr>
        <w:br/>
      </w:r>
      <w:proofErr w:type="spellStart"/>
      <w:r w:rsidRPr="00015B51">
        <w:rPr>
          <w:rFonts w:ascii="Verdana" w:eastAsia="Times New Roman" w:hAnsi="Verdana" w:cs="Times New Roman"/>
          <w:color w:val="000000"/>
          <w:sz w:val="18"/>
          <w:szCs w:val="18"/>
          <w:lang w:eastAsia="en-GB"/>
        </w:rPr>
        <w:lastRenderedPageBreak/>
        <w:t>Menna</w:t>
      </w:r>
      <w:proofErr w:type="spellEnd"/>
      <w:r w:rsidRPr="00015B51">
        <w:rPr>
          <w:rFonts w:ascii="Verdana" w:eastAsia="Times New Roman" w:hAnsi="Verdana" w:cs="Times New Roman"/>
          <w:color w:val="000000"/>
          <w:sz w:val="18"/>
          <w:szCs w:val="18"/>
          <w:lang w:eastAsia="en-GB"/>
        </w:rPr>
        <w:t xml:space="preserve"> Davies, clinical specialist physiotherapist at the burns centre, said Mr Jones’s quick thinking straight after the blast had helped his recovery.</w:t>
      </w:r>
      <w:r w:rsidRPr="00015B51">
        <w:rPr>
          <w:rFonts w:ascii="Verdana" w:eastAsia="Times New Roman" w:hAnsi="Verdana" w:cs="Times New Roman"/>
          <w:color w:val="000000"/>
          <w:sz w:val="18"/>
          <w:szCs w:val="18"/>
          <w:lang w:eastAsia="en-GB"/>
        </w:rPr>
        <w:br/>
      </w:r>
      <w:r w:rsidRPr="00015B51">
        <w:rPr>
          <w:rFonts w:ascii="Verdana" w:eastAsia="Times New Roman" w:hAnsi="Verdana" w:cs="Times New Roman"/>
          <w:color w:val="000000"/>
          <w:sz w:val="18"/>
          <w:szCs w:val="18"/>
          <w:lang w:eastAsia="en-GB"/>
        </w:rPr>
        <w:br/>
        <w:t>She said:</w:t>
      </w:r>
      <w:r w:rsidRPr="00015B51">
        <w:rPr>
          <w:rFonts w:ascii="Verdana" w:eastAsia="Times New Roman" w:hAnsi="Verdana" w:cs="Times New Roman"/>
          <w:b/>
          <w:bCs/>
          <w:color w:val="000000"/>
          <w:sz w:val="18"/>
          <w:szCs w:val="18"/>
          <w:lang w:eastAsia="en-GB"/>
        </w:rPr>
        <w:t xml:space="preserve"> “Following the correct procedure by undertaking immediate and appropriate first aid can reduce the chances of scarring or in extreme circumstances save lives.” </w:t>
      </w:r>
    </w:p>
    <w:p w:rsidR="00EE4459" w:rsidRDefault="00015B51" w:rsidP="00EE4459">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015B51">
        <w:rPr>
          <w:rFonts w:ascii="Verdana" w:eastAsia="Times New Roman" w:hAnsi="Verdana" w:cs="Times New Roman"/>
          <w:color w:val="000000"/>
          <w:sz w:val="18"/>
          <w:szCs w:val="18"/>
          <w:lang w:eastAsia="en-GB"/>
        </w:rPr>
        <w:t>The British Burns Association recommends the following three stage of first aid:</w:t>
      </w:r>
      <w:r w:rsidRPr="00015B51">
        <w:rPr>
          <w:rFonts w:ascii="Verdana" w:eastAsia="Times New Roman" w:hAnsi="Verdana" w:cs="Times New Roman"/>
          <w:color w:val="000000"/>
          <w:sz w:val="18"/>
          <w:szCs w:val="18"/>
          <w:lang w:eastAsia="en-GB"/>
        </w:rPr>
        <w:br/>
        <w:t>• Cool the burn with cool running water for 20 minutes to reduce the heat and reduce damage to surrounding tissue;</w:t>
      </w:r>
      <w:r w:rsidRPr="00015B51">
        <w:rPr>
          <w:rFonts w:ascii="Verdana" w:eastAsia="Times New Roman" w:hAnsi="Verdana" w:cs="Times New Roman"/>
          <w:color w:val="000000"/>
          <w:sz w:val="18"/>
          <w:szCs w:val="18"/>
          <w:lang w:eastAsia="en-GB"/>
        </w:rPr>
        <w:br/>
        <w:t>• Call for help; and,</w:t>
      </w:r>
      <w:r w:rsidRPr="00015B51">
        <w:rPr>
          <w:rFonts w:ascii="Verdana" w:eastAsia="Times New Roman" w:hAnsi="Verdana" w:cs="Times New Roman"/>
          <w:color w:val="000000"/>
          <w:sz w:val="18"/>
          <w:szCs w:val="18"/>
          <w:lang w:eastAsia="en-GB"/>
        </w:rPr>
        <w:br/>
        <w:t>• Cover the burn with cling film which protects the burn from infection while stopping the wound from drying out. </w:t>
      </w:r>
    </w:p>
    <w:p w:rsidR="00015B51" w:rsidRPr="00015B51" w:rsidRDefault="00015B51" w:rsidP="00EE4459">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015B51">
        <w:rPr>
          <w:rFonts w:ascii="Verdana" w:eastAsia="Times New Roman" w:hAnsi="Verdana" w:cs="Times New Roman"/>
          <w:color w:val="000000"/>
          <w:sz w:val="18"/>
          <w:szCs w:val="18"/>
          <w:lang w:eastAsia="en-GB"/>
        </w:rPr>
        <w:t xml:space="preserve">She added: </w:t>
      </w:r>
      <w:r w:rsidRPr="00015B51">
        <w:rPr>
          <w:rFonts w:ascii="Verdana" w:eastAsia="Times New Roman" w:hAnsi="Verdana" w:cs="Times New Roman"/>
          <w:b/>
          <w:bCs/>
          <w:color w:val="000000"/>
          <w:sz w:val="18"/>
          <w:szCs w:val="18"/>
          <w:lang w:eastAsia="en-GB"/>
        </w:rPr>
        <w:t>“Fortunately the long-term scarring following effective first aid, pain relief, dressings, rehabilitation and scar management was minimal. However, due to the time taken for the skin to heal and become less fragile, he was unable to return to manual work for three months.”</w:t>
      </w:r>
    </w:p>
    <w:p w:rsidR="00015B51" w:rsidRPr="00015B51" w:rsidRDefault="00015B51" w:rsidP="00015B51">
      <w:pPr>
        <w:shd w:val="clear" w:color="auto" w:fill="FFFFFF"/>
        <w:spacing w:after="0" w:line="336" w:lineRule="atLeast"/>
        <w:rPr>
          <w:rFonts w:ascii="Verdana" w:eastAsia="Times New Roman" w:hAnsi="Verdana" w:cs="Times New Roman"/>
          <w:color w:val="000000"/>
          <w:sz w:val="18"/>
          <w:szCs w:val="18"/>
          <w:lang w:eastAsia="en-GB"/>
        </w:rPr>
      </w:pPr>
    </w:p>
    <w:p w:rsidR="00015B51" w:rsidRPr="00015B51" w:rsidRDefault="00EE4459" w:rsidP="00015B51">
      <w:pPr>
        <w:shd w:val="clear" w:color="auto" w:fill="FFFFFF"/>
        <w:spacing w:after="0" w:line="336" w:lineRule="atLeast"/>
        <w:rPr>
          <w:rFonts w:ascii="Verdana" w:eastAsia="Times New Roman" w:hAnsi="Verdana" w:cs="Times New Roman"/>
          <w:color w:val="000000"/>
          <w:sz w:val="18"/>
          <w:szCs w:val="18"/>
          <w:lang w:eastAsia="en-GB"/>
        </w:rPr>
      </w:pPr>
      <w:r w:rsidRPr="00015B51">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left</wp:align>
            </wp:positionH>
            <wp:positionV relativeFrom="paragraph">
              <wp:posOffset>1006475</wp:posOffset>
            </wp:positionV>
            <wp:extent cx="2247900" cy="3368305"/>
            <wp:effectExtent l="0" t="0" r="0" b="3810"/>
            <wp:wrapThrough wrapText="bothSides">
              <wp:wrapPolygon edited="0">
                <wp:start x="0" y="0"/>
                <wp:lineTo x="0" y="21502"/>
                <wp:lineTo x="21417" y="21502"/>
                <wp:lineTo x="21417" y="0"/>
                <wp:lineTo x="0" y="0"/>
              </wp:wrapPolygon>
            </wp:wrapThrough>
            <wp:docPr id="3" name="Picture 3" descr="Rheinallt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heinallt5"/>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247900" cy="3368305"/>
                    </a:xfrm>
                    <a:prstGeom prst="rect">
                      <a:avLst/>
                    </a:prstGeom>
                    <a:noFill/>
                    <a:ln>
                      <a:noFill/>
                    </a:ln>
                  </pic:spPr>
                </pic:pic>
              </a:graphicData>
            </a:graphic>
            <wp14:sizeRelH relativeFrom="page">
              <wp14:pctWidth>0</wp14:pctWidth>
            </wp14:sizeRelH>
            <wp14:sizeRelV relativeFrom="page">
              <wp14:pctHeight>0</wp14:pctHeight>
            </wp14:sizeRelV>
          </wp:anchor>
        </w:drawing>
      </w:r>
      <w:r w:rsidR="00015B51" w:rsidRPr="00015B51">
        <w:rPr>
          <w:rFonts w:ascii="Verdana" w:eastAsia="Times New Roman" w:hAnsi="Verdana" w:cs="Times New Roman"/>
          <w:color w:val="000000"/>
          <w:sz w:val="18"/>
          <w:szCs w:val="18"/>
          <w:lang w:eastAsia="en-GB"/>
        </w:rPr>
        <w:t>Now he is hoping to alert other farmers who legally use bonfires throughout the year to clear brash and plant waste to the dangers.</w:t>
      </w:r>
      <w:r w:rsidR="00015B51" w:rsidRPr="00015B51">
        <w:rPr>
          <w:rFonts w:ascii="Verdana" w:eastAsia="Times New Roman" w:hAnsi="Verdana" w:cs="Times New Roman"/>
          <w:color w:val="000000"/>
          <w:sz w:val="18"/>
          <w:szCs w:val="18"/>
          <w:lang w:eastAsia="en-GB"/>
        </w:rPr>
        <w:br/>
      </w:r>
      <w:r w:rsidR="00015B51" w:rsidRPr="00015B51">
        <w:rPr>
          <w:rFonts w:ascii="Verdana" w:eastAsia="Times New Roman" w:hAnsi="Verdana" w:cs="Times New Roman"/>
          <w:color w:val="000000"/>
          <w:sz w:val="18"/>
          <w:szCs w:val="18"/>
          <w:lang w:eastAsia="en-GB"/>
        </w:rPr>
        <w:br/>
        <w:t xml:space="preserve">He said: </w:t>
      </w:r>
      <w:r w:rsidR="00015B51" w:rsidRPr="00015B51">
        <w:rPr>
          <w:rFonts w:ascii="Verdana" w:eastAsia="Times New Roman" w:hAnsi="Verdana" w:cs="Times New Roman"/>
          <w:b/>
          <w:bCs/>
          <w:color w:val="000000"/>
          <w:sz w:val="18"/>
          <w:szCs w:val="18"/>
          <w:lang w:eastAsia="en-GB"/>
        </w:rPr>
        <w:t>“I felt foolish at the time as this was an accident that could have easily been prevented.</w:t>
      </w:r>
      <w:r w:rsidR="00015B51" w:rsidRPr="00015B51">
        <w:rPr>
          <w:rFonts w:ascii="Verdana" w:eastAsia="Times New Roman" w:hAnsi="Verdana" w:cs="Times New Roman"/>
          <w:b/>
          <w:bCs/>
          <w:color w:val="000000"/>
          <w:sz w:val="18"/>
          <w:szCs w:val="18"/>
          <w:lang w:eastAsia="en-GB"/>
        </w:rPr>
        <w:br/>
      </w:r>
      <w:r w:rsidR="00015B51" w:rsidRPr="00015B51">
        <w:rPr>
          <w:rFonts w:ascii="Verdana" w:eastAsia="Times New Roman" w:hAnsi="Verdana" w:cs="Times New Roman"/>
          <w:b/>
          <w:bCs/>
          <w:color w:val="000000"/>
          <w:sz w:val="18"/>
          <w:szCs w:val="18"/>
          <w:lang w:eastAsia="en-GB"/>
        </w:rPr>
        <w:br/>
        <w:t>“I could have avoided this if I had taken more time, used a wick or stick to light the bonfire and used straw, paper and firelighters as recommended by the Health and Safety Executive.”</w:t>
      </w:r>
    </w:p>
    <w:p w:rsidR="00015B51" w:rsidRPr="00015B51" w:rsidRDefault="00015B51" w:rsidP="00015B51">
      <w:pPr>
        <w:shd w:val="clear" w:color="auto" w:fill="FFFFFF"/>
        <w:spacing w:after="0" w:line="336" w:lineRule="atLeast"/>
        <w:rPr>
          <w:rFonts w:ascii="Verdana" w:eastAsia="Times New Roman" w:hAnsi="Verdana" w:cs="Times New Roman"/>
          <w:color w:val="000000"/>
          <w:sz w:val="18"/>
          <w:szCs w:val="18"/>
          <w:lang w:eastAsia="en-GB"/>
        </w:rPr>
      </w:pPr>
      <w:r w:rsidRPr="00015B51">
        <w:rPr>
          <w:rFonts w:ascii="Verdana" w:eastAsia="Times New Roman" w:hAnsi="Verdana" w:cs="Times New Roman"/>
          <w:color w:val="000000"/>
          <w:sz w:val="18"/>
          <w:szCs w:val="18"/>
          <w:lang w:eastAsia="en-GB"/>
        </w:rPr>
        <w:t> </w:t>
      </w:r>
    </w:p>
    <w:p w:rsidR="00015B51" w:rsidRPr="00015B51" w:rsidRDefault="00015B51" w:rsidP="00015B51">
      <w:pPr>
        <w:shd w:val="clear" w:color="auto" w:fill="FFFFFF"/>
        <w:spacing w:after="0" w:line="336" w:lineRule="atLeast"/>
        <w:rPr>
          <w:rFonts w:ascii="Verdana" w:eastAsia="Times New Roman" w:hAnsi="Verdana" w:cs="Times New Roman"/>
          <w:color w:val="000000"/>
          <w:sz w:val="18"/>
          <w:szCs w:val="18"/>
          <w:lang w:eastAsia="en-GB"/>
        </w:rPr>
      </w:pPr>
      <w:r w:rsidRPr="00015B51">
        <w:rPr>
          <w:rFonts w:ascii="Verdana" w:eastAsia="Times New Roman" w:hAnsi="Verdana" w:cs="Times New Roman"/>
          <w:i/>
          <w:iCs/>
          <w:color w:val="000000"/>
          <w:sz w:val="18"/>
          <w:szCs w:val="18"/>
          <w:lang w:eastAsia="en-GB"/>
        </w:rPr>
        <w:t xml:space="preserve">On the road to recovery – </w:t>
      </w:r>
      <w:proofErr w:type="spellStart"/>
      <w:r w:rsidRPr="00015B51">
        <w:rPr>
          <w:rFonts w:ascii="Verdana" w:eastAsia="Times New Roman" w:hAnsi="Verdana" w:cs="Times New Roman"/>
          <w:i/>
          <w:iCs/>
          <w:color w:val="000000"/>
          <w:sz w:val="18"/>
          <w:szCs w:val="18"/>
          <w:lang w:eastAsia="en-GB"/>
        </w:rPr>
        <w:t>Rheinallt</w:t>
      </w:r>
      <w:proofErr w:type="spellEnd"/>
      <w:r w:rsidRPr="00015B51">
        <w:rPr>
          <w:rFonts w:ascii="Verdana" w:eastAsia="Times New Roman" w:hAnsi="Verdana" w:cs="Times New Roman"/>
          <w:i/>
          <w:iCs/>
          <w:color w:val="000000"/>
          <w:sz w:val="18"/>
          <w:szCs w:val="18"/>
          <w:lang w:eastAsia="en-GB"/>
        </w:rPr>
        <w:t xml:space="preserve"> Jones (left and</w:t>
      </w:r>
      <w:r w:rsidR="00EE4459">
        <w:rPr>
          <w:rFonts w:ascii="Verdana" w:eastAsia="Times New Roman" w:hAnsi="Verdana" w:cs="Times New Roman"/>
          <w:i/>
          <w:iCs/>
          <w:color w:val="000000"/>
          <w:sz w:val="18"/>
          <w:szCs w:val="18"/>
          <w:lang w:eastAsia="en-GB"/>
        </w:rPr>
        <w:t xml:space="preserve"> below</w:t>
      </w:r>
      <w:r w:rsidRPr="00015B51">
        <w:rPr>
          <w:rFonts w:ascii="Verdana" w:eastAsia="Times New Roman" w:hAnsi="Verdana" w:cs="Times New Roman"/>
          <w:i/>
          <w:iCs/>
          <w:color w:val="000000"/>
          <w:sz w:val="18"/>
          <w:szCs w:val="18"/>
          <w:lang w:eastAsia="en-GB"/>
        </w:rPr>
        <w:t xml:space="preserve"> right) six weeks after the accident.</w:t>
      </w:r>
    </w:p>
    <w:p w:rsidR="00EE4459" w:rsidRDefault="00015B51" w:rsidP="00EE4459">
      <w:pPr>
        <w:shd w:val="clear" w:color="auto" w:fill="FFFFFF"/>
        <w:spacing w:after="0" w:line="336" w:lineRule="atLeast"/>
        <w:rPr>
          <w:rFonts w:ascii="Verdana" w:eastAsia="Times New Roman" w:hAnsi="Verdana" w:cs="Times New Roman"/>
          <w:color w:val="000000"/>
          <w:sz w:val="18"/>
          <w:szCs w:val="18"/>
          <w:lang w:eastAsia="en-GB"/>
        </w:rPr>
      </w:pPr>
      <w:r w:rsidRPr="00015B51">
        <w:rPr>
          <w:rFonts w:ascii="Verdana" w:eastAsia="Times New Roman" w:hAnsi="Verdana" w:cs="Times New Roman"/>
          <w:color w:val="000000"/>
          <w:sz w:val="18"/>
          <w:szCs w:val="18"/>
          <w:lang w:eastAsia="en-GB"/>
        </w:rPr>
        <w:t>Many people may not realise just how dangerous using an accelerant can be.</w:t>
      </w:r>
      <w:r w:rsidRPr="00015B51">
        <w:rPr>
          <w:rFonts w:ascii="Verdana" w:eastAsia="Times New Roman" w:hAnsi="Verdana" w:cs="Times New Roman"/>
          <w:color w:val="000000"/>
          <w:sz w:val="18"/>
          <w:szCs w:val="18"/>
          <w:lang w:eastAsia="en-GB"/>
        </w:rPr>
        <w:br/>
      </w:r>
      <w:r w:rsidRPr="00015B51">
        <w:rPr>
          <w:rFonts w:ascii="Verdana" w:eastAsia="Times New Roman" w:hAnsi="Verdana" w:cs="Times New Roman"/>
          <w:color w:val="000000"/>
          <w:sz w:val="18"/>
          <w:szCs w:val="18"/>
          <w:lang w:eastAsia="en-GB"/>
        </w:rPr>
        <w:br/>
        <w:t xml:space="preserve">Petrol evaporates quickly when exposed to air which is why petrol and other flammable fuels and chemicals </w:t>
      </w:r>
      <w:r w:rsidR="00EE4459" w:rsidRPr="00015B51">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2178050" cy="3261360"/>
            <wp:effectExtent l="0" t="0" r="0" b="0"/>
            <wp:wrapThrough wrapText="bothSides">
              <wp:wrapPolygon edited="0">
                <wp:start x="0" y="0"/>
                <wp:lineTo x="0" y="21449"/>
                <wp:lineTo x="21348" y="21449"/>
                <wp:lineTo x="21348" y="0"/>
                <wp:lineTo x="0" y="0"/>
              </wp:wrapPolygon>
            </wp:wrapThrough>
            <wp:docPr id="2" name="Picture 2" descr="Rheinallt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heinallt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78050" cy="3261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15B51">
        <w:rPr>
          <w:rFonts w:ascii="Verdana" w:eastAsia="Times New Roman" w:hAnsi="Verdana" w:cs="Times New Roman"/>
          <w:color w:val="000000"/>
          <w:sz w:val="18"/>
          <w:szCs w:val="18"/>
          <w:lang w:eastAsia="en-GB"/>
        </w:rPr>
        <w:t>should always be stored in an airtight container in a purpose-built Control of Substances Hazardous to Health (COSHH) cabinet. This will prevent the build-up of explosive gases and protect the contents from accidental exposure to sources of heat.</w:t>
      </w:r>
      <w:r w:rsidRPr="00015B51">
        <w:rPr>
          <w:rFonts w:ascii="Verdana" w:eastAsia="Times New Roman" w:hAnsi="Verdana" w:cs="Times New Roman"/>
          <w:color w:val="000000"/>
          <w:sz w:val="18"/>
          <w:szCs w:val="18"/>
          <w:lang w:eastAsia="en-GB"/>
        </w:rPr>
        <w:br/>
      </w:r>
      <w:r w:rsidRPr="00015B51">
        <w:rPr>
          <w:rFonts w:ascii="Verdana" w:eastAsia="Times New Roman" w:hAnsi="Verdana" w:cs="Times New Roman"/>
          <w:color w:val="000000"/>
          <w:sz w:val="18"/>
          <w:szCs w:val="18"/>
          <w:lang w:eastAsia="en-GB"/>
        </w:rPr>
        <w:br/>
        <w:t>Because of the risks of causing serious personal injury if petrol is stored or used in an unsafe way the safe storage of petrol is covered by the Petroleum (Consolidation) Regulations 2014.</w:t>
      </w:r>
      <w:r w:rsidRPr="00015B51">
        <w:rPr>
          <w:rFonts w:ascii="Verdana" w:eastAsia="Times New Roman" w:hAnsi="Verdana" w:cs="Times New Roman"/>
          <w:color w:val="000000"/>
          <w:sz w:val="18"/>
          <w:szCs w:val="18"/>
          <w:lang w:eastAsia="en-GB"/>
        </w:rPr>
        <w:br/>
      </w:r>
      <w:r w:rsidRPr="00015B51">
        <w:rPr>
          <w:rFonts w:ascii="Verdana" w:eastAsia="Times New Roman" w:hAnsi="Verdana" w:cs="Times New Roman"/>
          <w:color w:val="000000"/>
          <w:sz w:val="18"/>
          <w:szCs w:val="18"/>
          <w:lang w:eastAsia="en-GB"/>
        </w:rPr>
        <w:br/>
        <w:t>When you pour petrol on a bonfire the fuel begins to evaporate. As a rule if you can smell it, you are effectively standing in an invisible cloud of potentially flammable gas.</w:t>
      </w:r>
      <w:r w:rsidRPr="00015B51">
        <w:rPr>
          <w:rFonts w:ascii="Verdana" w:eastAsia="Times New Roman" w:hAnsi="Verdana" w:cs="Times New Roman"/>
          <w:color w:val="000000"/>
          <w:sz w:val="18"/>
          <w:szCs w:val="18"/>
          <w:lang w:eastAsia="en-GB"/>
        </w:rPr>
        <w:br/>
      </w:r>
      <w:r w:rsidRPr="00015B51">
        <w:rPr>
          <w:rFonts w:ascii="Verdana" w:eastAsia="Times New Roman" w:hAnsi="Verdana" w:cs="Times New Roman"/>
          <w:color w:val="000000"/>
          <w:sz w:val="18"/>
          <w:szCs w:val="18"/>
          <w:lang w:eastAsia="en-GB"/>
        </w:rPr>
        <w:br/>
        <w:t>Once the concentration of gas in the air reaches a certain level lighting a match or introducing other sources of heat will cause an explosion, as Mr Jones discovered.</w:t>
      </w:r>
      <w:r w:rsidRPr="00015B51">
        <w:rPr>
          <w:rFonts w:ascii="Verdana" w:eastAsia="Times New Roman" w:hAnsi="Verdana" w:cs="Times New Roman"/>
          <w:color w:val="000000"/>
          <w:sz w:val="18"/>
          <w:szCs w:val="18"/>
          <w:lang w:eastAsia="en-GB"/>
        </w:rPr>
        <w:br/>
      </w:r>
      <w:r w:rsidRPr="00015B51">
        <w:rPr>
          <w:rFonts w:ascii="Verdana" w:eastAsia="Times New Roman" w:hAnsi="Verdana" w:cs="Times New Roman"/>
          <w:color w:val="000000"/>
          <w:sz w:val="18"/>
          <w:szCs w:val="18"/>
          <w:lang w:eastAsia="en-GB"/>
        </w:rPr>
        <w:br/>
        <w:t>To stay safe remember</w:t>
      </w:r>
      <w:proofErr w:type="gramStart"/>
      <w:r w:rsidRPr="00015B51">
        <w:rPr>
          <w:rFonts w:ascii="Verdana" w:eastAsia="Times New Roman" w:hAnsi="Verdana" w:cs="Times New Roman"/>
          <w:color w:val="000000"/>
          <w:sz w:val="18"/>
          <w:szCs w:val="18"/>
          <w:lang w:eastAsia="en-GB"/>
        </w:rPr>
        <w:t>:</w:t>
      </w:r>
      <w:proofErr w:type="gramEnd"/>
      <w:r w:rsidRPr="00015B51">
        <w:rPr>
          <w:rFonts w:ascii="Verdana" w:eastAsia="Times New Roman" w:hAnsi="Verdana" w:cs="Times New Roman"/>
          <w:color w:val="000000"/>
          <w:sz w:val="18"/>
          <w:szCs w:val="18"/>
          <w:lang w:eastAsia="en-GB"/>
        </w:rPr>
        <w:br/>
        <w:t>• Never use any flammable fuel to start a fire not even diesel or oil;</w:t>
      </w:r>
      <w:r w:rsidRPr="00015B51">
        <w:rPr>
          <w:rFonts w:ascii="Verdana" w:eastAsia="Times New Roman" w:hAnsi="Verdana" w:cs="Times New Roman"/>
          <w:color w:val="000000"/>
          <w:sz w:val="18"/>
          <w:szCs w:val="18"/>
          <w:lang w:eastAsia="en-GB"/>
        </w:rPr>
        <w:br/>
        <w:t>• Firelighters work out a good deal cheaper than car fuel and are very effective and most importantly safe;</w:t>
      </w:r>
      <w:r w:rsidRPr="00015B51">
        <w:rPr>
          <w:rFonts w:ascii="Verdana" w:eastAsia="Times New Roman" w:hAnsi="Verdana" w:cs="Times New Roman"/>
          <w:color w:val="000000"/>
          <w:sz w:val="18"/>
          <w:szCs w:val="18"/>
          <w:lang w:eastAsia="en-GB"/>
        </w:rPr>
        <w:br/>
        <w:t>• An empty container that previously held petrol may also be unsafe because of the fumes which can remain in the container; and,</w:t>
      </w:r>
      <w:r w:rsidRPr="00015B51">
        <w:rPr>
          <w:rFonts w:ascii="Verdana" w:eastAsia="Times New Roman" w:hAnsi="Verdana" w:cs="Times New Roman"/>
          <w:color w:val="000000"/>
          <w:sz w:val="18"/>
          <w:szCs w:val="18"/>
          <w:lang w:eastAsia="en-GB"/>
        </w:rPr>
        <w:br/>
        <w:t>• Keep the cap of the container securely fastened, and follow the same advice as for storing petrol.</w:t>
      </w:r>
      <w:r w:rsidRPr="00015B51">
        <w:rPr>
          <w:rFonts w:ascii="Verdana" w:eastAsia="Times New Roman" w:hAnsi="Verdana" w:cs="Times New Roman"/>
          <w:color w:val="000000"/>
          <w:sz w:val="18"/>
          <w:szCs w:val="18"/>
          <w:lang w:eastAsia="en-GB"/>
        </w:rPr>
        <w:br/>
      </w:r>
      <w:r w:rsidRPr="00015B51">
        <w:rPr>
          <w:rFonts w:ascii="Verdana" w:eastAsia="Times New Roman" w:hAnsi="Verdana" w:cs="Times New Roman"/>
          <w:color w:val="000000"/>
          <w:sz w:val="18"/>
          <w:szCs w:val="18"/>
          <w:lang w:eastAsia="en-GB"/>
        </w:rPr>
        <w:br/>
        <w:t xml:space="preserve">It took around 12 months for Mr Jones’s skin to become robust enough for him to return to heavy </w:t>
      </w:r>
      <w:r w:rsidR="00EE4459" w:rsidRPr="00015B51">
        <w:rPr>
          <w:rFonts w:ascii="Verdana" w:eastAsia="Times New Roman" w:hAnsi="Verdana" w:cs="Times New Roman"/>
          <w:noProof/>
          <w:color w:val="000000"/>
          <w:sz w:val="18"/>
          <w:szCs w:val="18"/>
          <w:lang w:eastAsia="en-GB"/>
        </w:rPr>
        <w:drawing>
          <wp:anchor distT="0" distB="0" distL="114300" distR="114300" simplePos="0" relativeHeight="251663360" behindDoc="0" locked="0" layoutInCell="1" allowOverlap="1" wp14:anchorId="25E96D19" wp14:editId="070B300D">
            <wp:simplePos x="0" y="0"/>
            <wp:positionH relativeFrom="margin">
              <wp:align>right</wp:align>
            </wp:positionH>
            <wp:positionV relativeFrom="paragraph">
              <wp:posOffset>6083300</wp:posOffset>
            </wp:positionV>
            <wp:extent cx="2333625" cy="2761615"/>
            <wp:effectExtent l="0" t="0" r="9525" b="635"/>
            <wp:wrapThrough wrapText="bothSides">
              <wp:wrapPolygon edited="0">
                <wp:start x="0" y="0"/>
                <wp:lineTo x="0" y="21456"/>
                <wp:lineTo x="21512" y="21456"/>
                <wp:lineTo x="21512" y="0"/>
                <wp:lineTo x="0" y="0"/>
              </wp:wrapPolygon>
            </wp:wrapThrough>
            <wp:docPr id="1" name="Picture 1" descr="Rheinallt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heinallt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33625" cy="27616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15B51">
        <w:rPr>
          <w:rFonts w:ascii="Verdana" w:eastAsia="Times New Roman" w:hAnsi="Verdana" w:cs="Times New Roman"/>
          <w:color w:val="000000"/>
          <w:sz w:val="18"/>
          <w:szCs w:val="18"/>
          <w:lang w:eastAsia="en-GB"/>
        </w:rPr>
        <w:t>manua</w:t>
      </w:r>
      <w:r w:rsidR="00EE4459">
        <w:rPr>
          <w:rFonts w:ascii="Verdana" w:eastAsia="Times New Roman" w:hAnsi="Verdana" w:cs="Times New Roman"/>
          <w:color w:val="000000"/>
          <w:sz w:val="18"/>
          <w:szCs w:val="18"/>
          <w:lang w:eastAsia="en-GB"/>
        </w:rPr>
        <w:t>l work.</w:t>
      </w:r>
    </w:p>
    <w:p w:rsidR="00EE4459" w:rsidRDefault="00EE4459" w:rsidP="00EE4459">
      <w:pPr>
        <w:shd w:val="clear" w:color="auto" w:fill="FFFFFF"/>
        <w:spacing w:after="0" w:line="336" w:lineRule="atLeast"/>
        <w:rPr>
          <w:rFonts w:ascii="Verdana" w:eastAsia="Times New Roman" w:hAnsi="Verdana" w:cs="Times New Roman"/>
          <w:color w:val="000000"/>
          <w:sz w:val="18"/>
          <w:szCs w:val="18"/>
          <w:lang w:eastAsia="en-GB"/>
        </w:rPr>
      </w:pPr>
    </w:p>
    <w:p w:rsidR="00EE4459" w:rsidRDefault="00EE4459" w:rsidP="00EE4459">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015B51">
        <w:rPr>
          <w:rFonts w:ascii="Verdana" w:eastAsia="Times New Roman" w:hAnsi="Verdana" w:cs="Times New Roman"/>
          <w:i/>
          <w:iCs/>
          <w:color w:val="000000"/>
          <w:sz w:val="18"/>
          <w:szCs w:val="18"/>
          <w:lang w:eastAsia="en-GB"/>
        </w:rPr>
        <w:t>Rheinallt</w:t>
      </w:r>
      <w:proofErr w:type="spellEnd"/>
      <w:r w:rsidRPr="00015B51">
        <w:rPr>
          <w:rFonts w:ascii="Verdana" w:eastAsia="Times New Roman" w:hAnsi="Verdana" w:cs="Times New Roman"/>
          <w:i/>
          <w:iCs/>
          <w:color w:val="000000"/>
          <w:sz w:val="18"/>
          <w:szCs w:val="18"/>
          <w:lang w:eastAsia="en-GB"/>
        </w:rPr>
        <w:t xml:space="preserve"> Jones back at work on his farm after recovering from his injuries.</w:t>
      </w:r>
    </w:p>
    <w:p w:rsidR="00015B51" w:rsidRPr="00015B51" w:rsidRDefault="00015B51" w:rsidP="00EE4459">
      <w:pPr>
        <w:shd w:val="clear" w:color="auto" w:fill="FFFFFF"/>
        <w:spacing w:after="0" w:line="336" w:lineRule="atLeast"/>
        <w:rPr>
          <w:rFonts w:ascii="Verdana" w:eastAsia="Times New Roman" w:hAnsi="Verdana" w:cs="Times New Roman"/>
          <w:color w:val="000000"/>
          <w:sz w:val="18"/>
          <w:szCs w:val="18"/>
          <w:lang w:eastAsia="en-GB"/>
        </w:rPr>
      </w:pPr>
      <w:r w:rsidRPr="00015B51">
        <w:rPr>
          <w:rFonts w:ascii="Verdana" w:eastAsia="Times New Roman" w:hAnsi="Verdana" w:cs="Times New Roman"/>
          <w:color w:val="000000"/>
          <w:sz w:val="18"/>
          <w:szCs w:val="18"/>
          <w:lang w:eastAsia="en-GB"/>
        </w:rPr>
        <w:br/>
        <w:t>He said:</w:t>
      </w:r>
      <w:r w:rsidRPr="00015B51">
        <w:rPr>
          <w:rFonts w:ascii="Verdana" w:eastAsia="Times New Roman" w:hAnsi="Verdana" w:cs="Times New Roman"/>
          <w:b/>
          <w:bCs/>
          <w:color w:val="000000"/>
          <w:sz w:val="18"/>
          <w:szCs w:val="18"/>
          <w:lang w:eastAsia="en-GB"/>
        </w:rPr>
        <w:t xml:space="preserve"> “I was unable to do any manual farm work for three months as my skin was so fragile and I’d cut myself easily by handling different equipment.</w:t>
      </w:r>
      <w:bookmarkStart w:id="0" w:name="_GoBack"/>
      <w:bookmarkEnd w:id="0"/>
      <w:r w:rsidRPr="00015B51">
        <w:rPr>
          <w:rFonts w:ascii="Verdana" w:eastAsia="Times New Roman" w:hAnsi="Verdana" w:cs="Times New Roman"/>
          <w:b/>
          <w:bCs/>
          <w:color w:val="000000"/>
          <w:sz w:val="18"/>
          <w:szCs w:val="18"/>
          <w:lang w:eastAsia="en-GB"/>
        </w:rPr>
        <w:br/>
      </w:r>
      <w:r w:rsidRPr="00015B51">
        <w:rPr>
          <w:rFonts w:ascii="Verdana" w:eastAsia="Times New Roman" w:hAnsi="Verdana" w:cs="Times New Roman"/>
          <w:b/>
          <w:bCs/>
          <w:color w:val="000000"/>
          <w:sz w:val="18"/>
          <w:szCs w:val="18"/>
          <w:lang w:eastAsia="en-GB"/>
        </w:rPr>
        <w:br/>
        <w:t>“I have had to wear factor 50 sun cream and gloves in order to perform most jobs. It has taken this long for my skin to harden up to stop using gloves.</w:t>
      </w:r>
      <w:r w:rsidRPr="00015B51">
        <w:rPr>
          <w:rFonts w:ascii="Verdana" w:eastAsia="Times New Roman" w:hAnsi="Verdana" w:cs="Times New Roman"/>
          <w:b/>
          <w:bCs/>
          <w:color w:val="000000"/>
          <w:sz w:val="18"/>
          <w:szCs w:val="18"/>
          <w:lang w:eastAsia="en-GB"/>
        </w:rPr>
        <w:br/>
      </w:r>
      <w:r w:rsidRPr="00015B51">
        <w:rPr>
          <w:rFonts w:ascii="Verdana" w:eastAsia="Times New Roman" w:hAnsi="Verdana" w:cs="Times New Roman"/>
          <w:b/>
          <w:bCs/>
          <w:color w:val="000000"/>
          <w:sz w:val="18"/>
          <w:szCs w:val="18"/>
          <w:lang w:eastAsia="en-GB"/>
        </w:rPr>
        <w:lastRenderedPageBreak/>
        <w:br/>
        <w:t>“I have learnt from my mistakes the hard way and I would like others to take way the message to stop using accelerants on bonfires and avoid causing harm to yourself and others.”</w:t>
      </w:r>
    </w:p>
    <w:p w:rsidR="00015B51" w:rsidRPr="00015B51" w:rsidRDefault="00015B51" w:rsidP="00015B51">
      <w:pPr>
        <w:shd w:val="clear" w:color="auto" w:fill="FFFFFF"/>
        <w:spacing w:after="0" w:line="336" w:lineRule="atLeast"/>
        <w:rPr>
          <w:rFonts w:ascii="Verdana" w:eastAsia="Times New Roman" w:hAnsi="Verdana" w:cs="Times New Roman"/>
          <w:color w:val="000000"/>
          <w:sz w:val="18"/>
          <w:szCs w:val="18"/>
          <w:lang w:eastAsia="en-GB"/>
        </w:rPr>
      </w:pPr>
      <w:r w:rsidRPr="00015B51">
        <w:rPr>
          <w:rFonts w:ascii="Verdana" w:eastAsia="Times New Roman" w:hAnsi="Verdana" w:cs="Times New Roman"/>
          <w:color w:val="000000"/>
          <w:sz w:val="18"/>
          <w:szCs w:val="18"/>
          <w:lang w:eastAsia="en-GB"/>
        </w:rPr>
        <w:t> </w:t>
      </w:r>
    </w:p>
    <w:p w:rsidR="00EE4459" w:rsidRDefault="00EE4459" w:rsidP="00015B51">
      <w:pPr>
        <w:shd w:val="clear" w:color="auto" w:fill="FFFFFF"/>
        <w:spacing w:after="0" w:line="336" w:lineRule="atLeast"/>
        <w:jc w:val="right"/>
        <w:rPr>
          <w:rFonts w:ascii="Verdana" w:eastAsia="Times New Roman" w:hAnsi="Verdana" w:cs="Times New Roman"/>
          <w:i/>
          <w:iCs/>
          <w:color w:val="000000"/>
          <w:sz w:val="18"/>
          <w:szCs w:val="18"/>
          <w:lang w:eastAsia="en-GB"/>
        </w:rPr>
      </w:pPr>
    </w:p>
    <w:p w:rsidR="00015B51" w:rsidRPr="00015B51" w:rsidRDefault="00015B51" w:rsidP="00015B51">
      <w:pPr>
        <w:shd w:val="clear" w:color="auto" w:fill="FFFFFF"/>
        <w:spacing w:after="0" w:line="336" w:lineRule="atLeast"/>
        <w:jc w:val="right"/>
        <w:rPr>
          <w:rFonts w:ascii="Verdana" w:eastAsia="Times New Roman" w:hAnsi="Verdana" w:cs="Times New Roman"/>
          <w:color w:val="000000"/>
          <w:sz w:val="18"/>
          <w:szCs w:val="18"/>
          <w:lang w:eastAsia="en-GB"/>
        </w:rPr>
      </w:pPr>
      <w:r w:rsidRPr="00015B51">
        <w:rPr>
          <w:rFonts w:ascii="Verdana" w:eastAsia="Times New Roman" w:hAnsi="Verdana" w:cs="Times New Roman"/>
          <w:color w:val="000000"/>
          <w:sz w:val="18"/>
          <w:szCs w:val="18"/>
          <w:lang w:eastAsia="en-GB"/>
        </w:rPr>
        <w:t> </w:t>
      </w:r>
    </w:p>
    <w:p w:rsidR="00015B51" w:rsidRPr="00015B51" w:rsidRDefault="00015B51" w:rsidP="00015B51">
      <w:pPr>
        <w:shd w:val="clear" w:color="auto" w:fill="FFFFFF"/>
        <w:spacing w:after="100" w:line="336" w:lineRule="atLeast"/>
        <w:rPr>
          <w:rFonts w:ascii="Verdana" w:eastAsia="Times New Roman" w:hAnsi="Verdana" w:cs="Times New Roman"/>
          <w:color w:val="000000"/>
          <w:sz w:val="18"/>
          <w:szCs w:val="18"/>
          <w:lang w:eastAsia="en-GB"/>
        </w:rPr>
      </w:pPr>
      <w:r w:rsidRPr="00015B51">
        <w:rPr>
          <w:rFonts w:ascii="Verdana" w:eastAsia="Times New Roman" w:hAnsi="Verdana" w:cs="Times New Roman"/>
          <w:color w:val="000000"/>
          <w:sz w:val="18"/>
          <w:szCs w:val="18"/>
          <w:lang w:eastAsia="en-GB"/>
        </w:rPr>
        <w:t xml:space="preserve">Source: </w:t>
      </w:r>
      <w:hyperlink r:id="rId9" w:history="1">
        <w:proofErr w:type="spellStart"/>
        <w:r w:rsidRPr="00015B51">
          <w:rPr>
            <w:rFonts w:ascii="Verdana" w:eastAsia="Times New Roman" w:hAnsi="Verdana" w:cs="Times New Roman"/>
            <w:color w:val="4672B4"/>
            <w:sz w:val="18"/>
            <w:szCs w:val="18"/>
            <w:lang w:eastAsia="en-GB"/>
          </w:rPr>
          <w:t>Abertawe</w:t>
        </w:r>
        <w:proofErr w:type="spellEnd"/>
        <w:r w:rsidRPr="00015B51">
          <w:rPr>
            <w:rFonts w:ascii="Verdana" w:eastAsia="Times New Roman" w:hAnsi="Verdana" w:cs="Times New Roman"/>
            <w:color w:val="4672B4"/>
            <w:sz w:val="18"/>
            <w:szCs w:val="18"/>
            <w:lang w:eastAsia="en-GB"/>
          </w:rPr>
          <w:t xml:space="preserve"> Bro </w:t>
        </w:r>
        <w:proofErr w:type="spellStart"/>
        <w:r w:rsidRPr="00015B51">
          <w:rPr>
            <w:rFonts w:ascii="Verdana" w:eastAsia="Times New Roman" w:hAnsi="Verdana" w:cs="Times New Roman"/>
            <w:color w:val="4672B4"/>
            <w:sz w:val="18"/>
            <w:szCs w:val="18"/>
            <w:lang w:eastAsia="en-GB"/>
          </w:rPr>
          <w:t>Morgannwg</w:t>
        </w:r>
        <w:proofErr w:type="spellEnd"/>
        <w:r w:rsidRPr="00015B51">
          <w:rPr>
            <w:rFonts w:ascii="Verdana" w:eastAsia="Times New Roman" w:hAnsi="Verdana" w:cs="Times New Roman"/>
            <w:color w:val="4672B4"/>
            <w:sz w:val="18"/>
            <w:szCs w:val="18"/>
            <w:lang w:eastAsia="en-GB"/>
          </w:rPr>
          <w:t xml:space="preserve"> University Health Board</w:t>
        </w:r>
      </w:hyperlink>
      <w:r w:rsidRPr="00015B51">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5B51"/>
    <w:rsid w:val="00015B51"/>
    <w:rsid w:val="000968FF"/>
    <w:rsid w:val="001D5B40"/>
    <w:rsid w:val="00EE44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8D2520"/>
  <w15:chartTrackingRefBased/>
  <w15:docId w15:val="{6E808DDF-888B-4BD9-9431-F20F5F2654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15B51"/>
    <w:rPr>
      <w:strike w:val="0"/>
      <w:dstrike w:val="0"/>
      <w:color w:val="4672B4"/>
      <w:u w:val="none"/>
      <w:effect w:val="none"/>
    </w:rPr>
  </w:style>
  <w:style w:type="character" w:styleId="Strong">
    <w:name w:val="Strong"/>
    <w:basedOn w:val="DefaultParagraphFont"/>
    <w:uiPriority w:val="22"/>
    <w:qFormat/>
    <w:rsid w:val="00015B51"/>
    <w:rPr>
      <w:b/>
      <w:bCs/>
    </w:rPr>
  </w:style>
  <w:style w:type="character" w:styleId="Emphasis">
    <w:name w:val="Emphasis"/>
    <w:basedOn w:val="DefaultParagraphFont"/>
    <w:uiPriority w:val="20"/>
    <w:qFormat/>
    <w:rsid w:val="00015B5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739002">
      <w:bodyDiv w:val="1"/>
      <w:marLeft w:val="0"/>
      <w:marRight w:val="0"/>
      <w:marTop w:val="0"/>
      <w:marBottom w:val="0"/>
      <w:divBdr>
        <w:top w:val="none" w:sz="0" w:space="0" w:color="auto"/>
        <w:left w:val="none" w:sz="0" w:space="0" w:color="auto"/>
        <w:bottom w:val="none" w:sz="0" w:space="0" w:color="auto"/>
        <w:right w:val="none" w:sz="0" w:space="0" w:color="auto"/>
      </w:divBdr>
      <w:divsChild>
        <w:div w:id="2027247272">
          <w:marLeft w:val="0"/>
          <w:marRight w:val="0"/>
          <w:marTop w:val="100"/>
          <w:marBottom w:val="100"/>
          <w:divBdr>
            <w:top w:val="none" w:sz="0" w:space="0" w:color="auto"/>
            <w:left w:val="none" w:sz="0" w:space="0" w:color="auto"/>
            <w:bottom w:val="none" w:sz="0" w:space="0" w:color="auto"/>
            <w:right w:val="none" w:sz="0" w:space="0" w:color="auto"/>
          </w:divBdr>
          <w:divsChild>
            <w:div w:id="2021590430">
              <w:marLeft w:val="0"/>
              <w:marRight w:val="0"/>
              <w:marTop w:val="0"/>
              <w:marBottom w:val="0"/>
              <w:divBdr>
                <w:top w:val="none" w:sz="0" w:space="0" w:color="auto"/>
                <w:left w:val="none" w:sz="0" w:space="0" w:color="auto"/>
                <w:bottom w:val="none" w:sz="0" w:space="0" w:color="auto"/>
                <w:right w:val="none" w:sz="0" w:space="0" w:color="auto"/>
              </w:divBdr>
              <w:divsChild>
                <w:div w:id="947927374">
                  <w:marLeft w:val="150"/>
                  <w:marRight w:val="150"/>
                  <w:marTop w:val="0"/>
                  <w:marBottom w:val="0"/>
                  <w:divBdr>
                    <w:top w:val="none" w:sz="0" w:space="0" w:color="auto"/>
                    <w:left w:val="none" w:sz="0" w:space="0" w:color="auto"/>
                    <w:bottom w:val="none" w:sz="0" w:space="0" w:color="auto"/>
                    <w:right w:val="none" w:sz="0" w:space="0" w:color="auto"/>
                  </w:divBdr>
                  <w:divsChild>
                    <w:div w:id="85350000">
                      <w:marLeft w:val="0"/>
                      <w:marRight w:val="0"/>
                      <w:marTop w:val="0"/>
                      <w:marBottom w:val="0"/>
                      <w:divBdr>
                        <w:top w:val="none" w:sz="0" w:space="0" w:color="auto"/>
                        <w:left w:val="none" w:sz="0" w:space="0" w:color="auto"/>
                        <w:bottom w:val="none" w:sz="0" w:space="0" w:color="auto"/>
                        <w:right w:val="none" w:sz="0" w:space="0" w:color="auto"/>
                      </w:divBdr>
                      <w:divsChild>
                        <w:div w:id="846481680">
                          <w:marLeft w:val="0"/>
                          <w:marRight w:val="0"/>
                          <w:marTop w:val="0"/>
                          <w:marBottom w:val="0"/>
                          <w:divBdr>
                            <w:top w:val="none" w:sz="0" w:space="0" w:color="auto"/>
                            <w:left w:val="none" w:sz="0" w:space="0" w:color="auto"/>
                            <w:bottom w:val="none" w:sz="0" w:space="0" w:color="auto"/>
                            <w:right w:val="none" w:sz="0" w:space="0" w:color="auto"/>
                          </w:divBdr>
                          <w:divsChild>
                            <w:div w:id="2117141031">
                              <w:marLeft w:val="0"/>
                              <w:marRight w:val="0"/>
                              <w:marTop w:val="0"/>
                              <w:marBottom w:val="0"/>
                              <w:divBdr>
                                <w:top w:val="none" w:sz="0" w:space="0" w:color="auto"/>
                                <w:left w:val="none" w:sz="0" w:space="0" w:color="auto"/>
                                <w:bottom w:val="none" w:sz="0" w:space="0" w:color="auto"/>
                                <w:right w:val="none" w:sz="0" w:space="0" w:color="auto"/>
                              </w:divBdr>
                            </w:div>
                            <w:div w:id="320819819">
                              <w:marLeft w:val="0"/>
                              <w:marRight w:val="0"/>
                              <w:marTop w:val="0"/>
                              <w:marBottom w:val="0"/>
                              <w:divBdr>
                                <w:top w:val="none" w:sz="0" w:space="0" w:color="auto"/>
                                <w:left w:val="none" w:sz="0" w:space="0" w:color="auto"/>
                                <w:bottom w:val="none" w:sz="0" w:space="0" w:color="auto"/>
                                <w:right w:val="none" w:sz="0" w:space="0" w:color="auto"/>
                              </w:divBdr>
                              <w:divsChild>
                                <w:div w:id="555551899">
                                  <w:marLeft w:val="0"/>
                                  <w:marRight w:val="0"/>
                                  <w:marTop w:val="0"/>
                                  <w:marBottom w:val="0"/>
                                  <w:divBdr>
                                    <w:top w:val="none" w:sz="0" w:space="0" w:color="auto"/>
                                    <w:left w:val="none" w:sz="0" w:space="0" w:color="auto"/>
                                    <w:bottom w:val="none" w:sz="0" w:space="0" w:color="auto"/>
                                    <w:right w:val="none" w:sz="0" w:space="0" w:color="auto"/>
                                  </w:divBdr>
                                </w:div>
                              </w:divsChild>
                            </w:div>
                            <w:div w:id="784270166">
                              <w:marLeft w:val="0"/>
                              <w:marRight w:val="0"/>
                              <w:marTop w:val="0"/>
                              <w:marBottom w:val="0"/>
                              <w:divBdr>
                                <w:top w:val="none" w:sz="0" w:space="0" w:color="auto"/>
                                <w:left w:val="none" w:sz="0" w:space="0" w:color="auto"/>
                                <w:bottom w:val="none" w:sz="0" w:space="0" w:color="auto"/>
                                <w:right w:val="none" w:sz="0" w:space="0" w:color="auto"/>
                              </w:divBdr>
                              <w:divsChild>
                                <w:div w:id="1261720566">
                                  <w:marLeft w:val="0"/>
                                  <w:marRight w:val="0"/>
                                  <w:marTop w:val="0"/>
                                  <w:marBottom w:val="0"/>
                                  <w:divBdr>
                                    <w:top w:val="none" w:sz="0" w:space="0" w:color="auto"/>
                                    <w:left w:val="none" w:sz="0" w:space="0" w:color="auto"/>
                                    <w:bottom w:val="none" w:sz="0" w:space="0" w:color="auto"/>
                                    <w:right w:val="none" w:sz="0" w:space="0" w:color="auto"/>
                                  </w:divBdr>
                                  <w:divsChild>
                                    <w:div w:id="1830100590">
                                      <w:marLeft w:val="0"/>
                                      <w:marRight w:val="0"/>
                                      <w:marTop w:val="0"/>
                                      <w:marBottom w:val="0"/>
                                      <w:divBdr>
                                        <w:top w:val="none" w:sz="0" w:space="0" w:color="auto"/>
                                        <w:left w:val="none" w:sz="0" w:space="0" w:color="auto"/>
                                        <w:bottom w:val="none" w:sz="0" w:space="0" w:color="auto"/>
                                        <w:right w:val="none" w:sz="0" w:space="0" w:color="auto"/>
                                      </w:divBdr>
                                    </w:div>
                                    <w:div w:id="1925920268">
                                      <w:marLeft w:val="0"/>
                                      <w:marRight w:val="0"/>
                                      <w:marTop w:val="0"/>
                                      <w:marBottom w:val="0"/>
                                      <w:divBdr>
                                        <w:top w:val="none" w:sz="0" w:space="0" w:color="auto"/>
                                        <w:left w:val="none" w:sz="0" w:space="0" w:color="auto"/>
                                        <w:bottom w:val="none" w:sz="0" w:space="0" w:color="auto"/>
                                        <w:right w:val="none" w:sz="0" w:space="0" w:color="auto"/>
                                      </w:divBdr>
                                    </w:div>
                                    <w:div w:id="1884904078">
                                      <w:marLeft w:val="0"/>
                                      <w:marRight w:val="0"/>
                                      <w:marTop w:val="0"/>
                                      <w:marBottom w:val="0"/>
                                      <w:divBdr>
                                        <w:top w:val="none" w:sz="0" w:space="0" w:color="auto"/>
                                        <w:left w:val="none" w:sz="0" w:space="0" w:color="auto"/>
                                        <w:bottom w:val="none" w:sz="0" w:space="0" w:color="auto"/>
                                        <w:right w:val="none" w:sz="0" w:space="0" w:color="auto"/>
                                      </w:divBdr>
                                    </w:div>
                                    <w:div w:id="415326500">
                                      <w:marLeft w:val="0"/>
                                      <w:marRight w:val="0"/>
                                      <w:marTop w:val="0"/>
                                      <w:marBottom w:val="0"/>
                                      <w:divBdr>
                                        <w:top w:val="none" w:sz="0" w:space="0" w:color="auto"/>
                                        <w:left w:val="none" w:sz="0" w:space="0" w:color="auto"/>
                                        <w:bottom w:val="none" w:sz="0" w:space="0" w:color="auto"/>
                                        <w:right w:val="none" w:sz="0" w:space="0" w:color="auto"/>
                                      </w:divBdr>
                                    </w:div>
                                    <w:div w:id="951666743">
                                      <w:marLeft w:val="0"/>
                                      <w:marRight w:val="0"/>
                                      <w:marTop w:val="0"/>
                                      <w:marBottom w:val="0"/>
                                      <w:divBdr>
                                        <w:top w:val="none" w:sz="0" w:space="0" w:color="auto"/>
                                        <w:left w:val="none" w:sz="0" w:space="0" w:color="auto"/>
                                        <w:bottom w:val="none" w:sz="0" w:space="0" w:color="auto"/>
                                        <w:right w:val="none" w:sz="0" w:space="0" w:color="auto"/>
                                      </w:divBdr>
                                    </w:div>
                                    <w:div w:id="35132366">
                                      <w:marLeft w:val="0"/>
                                      <w:marRight w:val="0"/>
                                      <w:marTop w:val="0"/>
                                      <w:marBottom w:val="0"/>
                                      <w:divBdr>
                                        <w:top w:val="none" w:sz="0" w:space="0" w:color="auto"/>
                                        <w:left w:val="none" w:sz="0" w:space="0" w:color="auto"/>
                                        <w:bottom w:val="none" w:sz="0" w:space="0" w:color="auto"/>
                                        <w:right w:val="none" w:sz="0" w:space="0" w:color="auto"/>
                                      </w:divBdr>
                                    </w:div>
                                    <w:div w:id="1581014809">
                                      <w:marLeft w:val="0"/>
                                      <w:marRight w:val="0"/>
                                      <w:marTop w:val="0"/>
                                      <w:marBottom w:val="0"/>
                                      <w:divBdr>
                                        <w:top w:val="none" w:sz="0" w:space="0" w:color="auto"/>
                                        <w:left w:val="none" w:sz="0" w:space="0" w:color="auto"/>
                                        <w:bottom w:val="none" w:sz="0" w:space="0" w:color="auto"/>
                                        <w:right w:val="none" w:sz="0" w:space="0" w:color="auto"/>
                                      </w:divBdr>
                                    </w:div>
                                    <w:div w:id="185368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30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788</Words>
  <Characters>4494</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2019-02-05T14:11:00Z</dcterms:created>
  <dcterms:modified xsi:type="dcterms:W3CDTF">2019-02-05T14:11:00Z</dcterms:modified>
</cp:coreProperties>
</file>