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41477" w:rsidRPr="00241477" w:rsidRDefault="00241477" w:rsidP="00241477">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241477">
        <w:rPr>
          <w:rFonts w:ascii="Verdana" w:eastAsia="Times New Roman" w:hAnsi="Verdana" w:cs="Times New Roman"/>
          <w:b/>
          <w:bCs/>
          <w:color w:val="4672B4"/>
          <w:kern w:val="36"/>
          <w:sz w:val="27"/>
          <w:szCs w:val="27"/>
          <w:lang w:eastAsia="en-GB"/>
        </w:rPr>
        <w:t>Rapid Diagnosis Centre in NPT Hospital hailed a massive success</w:t>
      </w:r>
    </w:p>
    <w:p w:rsidR="00241477" w:rsidRPr="00241477" w:rsidRDefault="00241477" w:rsidP="00241477">
      <w:pPr>
        <w:shd w:val="clear" w:color="auto" w:fill="FFFFFF"/>
        <w:spacing w:after="0" w:line="336" w:lineRule="atLeast"/>
        <w:rPr>
          <w:rFonts w:ascii="Verdana" w:eastAsia="Times New Roman" w:hAnsi="Verdana" w:cs="Times New Roman"/>
          <w:color w:val="883580"/>
          <w:sz w:val="16"/>
          <w:szCs w:val="16"/>
          <w:lang w:eastAsia="en-GB"/>
        </w:rPr>
      </w:pPr>
      <w:r w:rsidRPr="00241477">
        <w:rPr>
          <w:rFonts w:ascii="Verdana" w:eastAsia="Times New Roman" w:hAnsi="Verdana" w:cs="Times New Roman"/>
          <w:color w:val="883580"/>
          <w:sz w:val="16"/>
          <w:szCs w:val="16"/>
          <w:lang w:eastAsia="en-GB"/>
        </w:rPr>
        <w:t xml:space="preserve">Friday, 26 October 2018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A cancer diagnosis is always devastating news – but Daniel McCabe knows it could have been so much worse.</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82550</wp:posOffset>
            </wp:positionV>
            <wp:extent cx="3508375" cy="2867025"/>
            <wp:effectExtent l="0" t="0" r="0" b="9525"/>
            <wp:wrapThrough wrapText="bothSides">
              <wp:wrapPolygon edited="0">
                <wp:start x="0" y="0"/>
                <wp:lineTo x="0" y="21528"/>
                <wp:lineTo x="21463" y="21528"/>
                <wp:lineTo x="21463" y="0"/>
                <wp:lineTo x="0" y="0"/>
              </wp:wrapPolygon>
            </wp:wrapThrough>
            <wp:docPr id="3" name="Picture 3" descr="RDC Dani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DC Daniel"/>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508375" cy="28670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41477">
        <w:rPr>
          <w:rFonts w:ascii="Verdana" w:eastAsia="Times New Roman" w:hAnsi="Verdana" w:cs="Times New Roman"/>
          <w:color w:val="000000"/>
          <w:sz w:val="18"/>
          <w:szCs w:val="18"/>
          <w:lang w:eastAsia="en-GB"/>
        </w:rPr>
        <w:t>After enduring weeks of agonising back pain which spread to his legs, the Swansea dad was referred to the Rapid Diagnosis Centre being piloted in Neath Port Talbot Hospital.</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In the space of one morning he underwent a series of tests and had a diagnosis of Hodgkin’s Lymphoma – a cancer of the lymphatic system.</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Daniel (</w:t>
      </w:r>
      <w:r w:rsidRPr="00241477">
        <w:rPr>
          <w:rFonts w:ascii="Verdana" w:eastAsia="Times New Roman" w:hAnsi="Verdana" w:cs="Times New Roman"/>
          <w:i/>
          <w:iCs/>
          <w:color w:val="000000"/>
          <w:sz w:val="18"/>
          <w:szCs w:val="18"/>
          <w:lang w:eastAsia="en-GB"/>
        </w:rPr>
        <w:t>left</w:t>
      </w:r>
      <w:r w:rsidRPr="00241477">
        <w:rPr>
          <w:rFonts w:ascii="Verdana" w:eastAsia="Times New Roman" w:hAnsi="Verdana" w:cs="Times New Roman"/>
          <w:color w:val="000000"/>
          <w:sz w:val="18"/>
          <w:szCs w:val="18"/>
          <w:lang w:eastAsia="en-GB"/>
        </w:rPr>
        <w:t>) started his treatment a day later and he is still undergoing chemotherapy five months later.</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He said he was so grateful for the Rapid Diagnosis Centre (RDC), as without it his life would have been very different.</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b/>
          <w:bCs/>
          <w:color w:val="000000"/>
          <w:sz w:val="18"/>
          <w:szCs w:val="18"/>
          <w:lang w:eastAsia="en-GB"/>
        </w:rPr>
        <w:t>“I’m so incredibly lucky this got diagnosed here, and how fast it happened.</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b/>
          <w:bCs/>
          <w:color w:val="000000"/>
          <w:sz w:val="18"/>
          <w:szCs w:val="18"/>
          <w:lang w:eastAsia="en-GB"/>
        </w:rPr>
        <w:t>“I could be in a wheelchair. I could have had a colostomy bag for the rest of my life. I’ve got two young children and the effect on my family would have been catastrophic.”</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GPs with concerns about patients who do not present with the traditional “red flag” signs of cancer have been able to refer them to the RDC since it opened in June last year.</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If a patient does have cancer, they are referred to a specialist team for treatment without any unnecessary delays.</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If they are found to have a significant non-cancer diagnosis instead, they will again be referred to the right speciality for treatment of their condition.</w:t>
      </w:r>
      <w:r w:rsidRPr="00241477">
        <w:rPr>
          <w:rFonts w:ascii="Verdana" w:eastAsia="Times New Roman" w:hAnsi="Verdana" w:cs="Times New Roman"/>
          <w:color w:val="000000"/>
          <w:sz w:val="18"/>
          <w:szCs w:val="18"/>
          <w:lang w:eastAsia="en-GB"/>
        </w:rPr>
        <w:b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xml:space="preserve">Centre Coordination Manager Helen </w:t>
      </w:r>
      <w:proofErr w:type="spellStart"/>
      <w:r w:rsidRPr="00241477">
        <w:rPr>
          <w:rFonts w:ascii="Verdana" w:eastAsia="Times New Roman" w:hAnsi="Verdana" w:cs="Times New Roman"/>
          <w:color w:val="000000"/>
          <w:sz w:val="18"/>
          <w:szCs w:val="18"/>
          <w:lang w:eastAsia="en-GB"/>
        </w:rPr>
        <w:t>Gray</w:t>
      </w:r>
      <w:proofErr w:type="spellEnd"/>
      <w:r w:rsidRPr="00241477">
        <w:rPr>
          <w:rFonts w:ascii="Verdana" w:eastAsia="Times New Roman" w:hAnsi="Verdana" w:cs="Times New Roman"/>
          <w:color w:val="000000"/>
          <w:sz w:val="18"/>
          <w:szCs w:val="18"/>
          <w:lang w:eastAsia="en-GB"/>
        </w:rPr>
        <w:t xml:space="preserve"> said: </w:t>
      </w:r>
      <w:r w:rsidRPr="00241477">
        <w:rPr>
          <w:rFonts w:ascii="Verdana" w:eastAsia="Times New Roman" w:hAnsi="Verdana" w:cs="Times New Roman"/>
          <w:b/>
          <w:bCs/>
          <w:color w:val="000000"/>
          <w:sz w:val="18"/>
          <w:szCs w:val="18"/>
          <w:lang w:eastAsia="en-GB"/>
        </w:rPr>
        <w:t>“As of the end of July this year we saw 258 people in the clinic where 26 cancers were diagnosed.</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lastRenderedPageBreak/>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b/>
          <w:bCs/>
          <w:color w:val="000000"/>
          <w:sz w:val="18"/>
          <w:szCs w:val="18"/>
          <w:lang w:eastAsia="en-GB"/>
        </w:rPr>
        <w:t>“We have diagnosed cancer at all stages, which means we have detected some early.</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b/>
          <w:bCs/>
          <w:color w:val="000000"/>
          <w:sz w:val="18"/>
          <w:szCs w:val="18"/>
          <w:lang w:eastAsia="en-GB"/>
        </w:rPr>
        <w:t>“Detecting cancer at an earlier stage usually means a better outcome for the patient.</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b/>
          <w:bCs/>
          <w:color w:val="000000"/>
          <w:sz w:val="18"/>
          <w:szCs w:val="18"/>
          <w:lang w:eastAsia="en-GB"/>
        </w:rPr>
        <w:t>“But even if cancer is detected at a late stage, we can make sure the patient gets the help and support they need.</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b/>
          <w:bCs/>
          <w:color w:val="000000"/>
          <w:sz w:val="18"/>
          <w:szCs w:val="18"/>
          <w:lang w:eastAsia="en-GB"/>
        </w:rPr>
        <w:t>“We have also diagnosed two patients who did not require any active treatment and are being regularly monitored to see if their cancer progresses.”</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Patients are seen in the centre within five days of being referred by their GP. They arrive around 9am and may undergo a series of tests, with the potential of receiving a diagnosis within a few hours.</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Daniel had suffered back pain which got progressively worse and his legs started becoming numb. He was in too much pain to sleep, pacing the house instead and once managing just two hours’ sleep in a 50-hour period.</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He attended the RDC in May, just two days after his GP referral. The day after his diagnosis, Daniel started radiotherapy at Singleton Hospital. He is now halfway through a chemotherapy course and is generally doing well.</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posOffset>1778635</wp:posOffset>
            </wp:positionH>
            <wp:positionV relativeFrom="paragraph">
              <wp:posOffset>118110</wp:posOffset>
            </wp:positionV>
            <wp:extent cx="3952875" cy="3024297"/>
            <wp:effectExtent l="0" t="0" r="0" b="5080"/>
            <wp:wrapThrough wrapText="bothSides">
              <wp:wrapPolygon edited="0">
                <wp:start x="0" y="0"/>
                <wp:lineTo x="0" y="21500"/>
                <wp:lineTo x="21444" y="21500"/>
                <wp:lineTo x="21444" y="0"/>
                <wp:lineTo x="0" y="0"/>
              </wp:wrapPolygon>
            </wp:wrapThrough>
            <wp:docPr id="2" name="Picture 2" descr="RDC sta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DC staff"/>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952875" cy="3024297"/>
                    </a:xfrm>
                    <a:prstGeom prst="rect">
                      <a:avLst/>
                    </a:prstGeom>
                    <a:noFill/>
                    <a:ln>
                      <a:noFill/>
                    </a:ln>
                  </pic:spPr>
                </pic:pic>
              </a:graphicData>
            </a:graphic>
            <wp14:sizeRelH relativeFrom="page">
              <wp14:pctWidth>0</wp14:pctWidth>
            </wp14:sizeRelH>
            <wp14:sizeRelV relativeFrom="page">
              <wp14:pctHeight>0</wp14:pctHeight>
            </wp14:sizeRelV>
          </wp:anchor>
        </w:drawing>
      </w: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i/>
          <w:iCs/>
          <w:color w:val="000000"/>
          <w:sz w:val="18"/>
          <w:szCs w:val="18"/>
          <w:lang w:eastAsia="en-GB"/>
        </w:rPr>
        <w:t>Right: Catherine Lloyd-Bennett, Macmillan clinical nurse specialist</w:t>
      </w:r>
      <w:proofErr w:type="gramStart"/>
      <w:r w:rsidRPr="00241477">
        <w:rPr>
          <w:rFonts w:ascii="Verdana" w:eastAsia="Times New Roman" w:hAnsi="Verdana" w:cs="Times New Roman"/>
          <w:i/>
          <w:iCs/>
          <w:color w:val="000000"/>
          <w:sz w:val="18"/>
          <w:szCs w:val="18"/>
          <w:lang w:eastAsia="en-GB"/>
        </w:rPr>
        <w:t>;</w:t>
      </w:r>
      <w:proofErr w:type="gramEnd"/>
      <w:r w:rsidRPr="00241477">
        <w:rPr>
          <w:rFonts w:ascii="Verdana" w:eastAsia="Times New Roman" w:hAnsi="Verdana" w:cs="Times New Roman"/>
          <w:i/>
          <w:iCs/>
          <w:color w:val="000000"/>
          <w:sz w:val="18"/>
          <w:szCs w:val="18"/>
          <w:lang w:eastAsia="en-GB"/>
        </w:rPr>
        <w:br/>
        <w:t xml:space="preserve">Helen </w:t>
      </w:r>
      <w:proofErr w:type="spellStart"/>
      <w:r w:rsidRPr="00241477">
        <w:rPr>
          <w:rFonts w:ascii="Verdana" w:eastAsia="Times New Roman" w:hAnsi="Verdana" w:cs="Times New Roman"/>
          <w:i/>
          <w:iCs/>
          <w:color w:val="000000"/>
          <w:sz w:val="18"/>
          <w:szCs w:val="18"/>
          <w:lang w:eastAsia="en-GB"/>
        </w:rPr>
        <w:t>Gray</w:t>
      </w:r>
      <w:proofErr w:type="spellEnd"/>
      <w:r w:rsidRPr="00241477">
        <w:rPr>
          <w:rFonts w:ascii="Verdana" w:eastAsia="Times New Roman" w:hAnsi="Verdana" w:cs="Times New Roman"/>
          <w:i/>
          <w:iCs/>
          <w:color w:val="000000"/>
          <w:sz w:val="18"/>
          <w:szCs w:val="18"/>
          <w:lang w:eastAsia="en-GB"/>
        </w:rPr>
        <w:t xml:space="preserve">, RDC Coordination Manager; Dr Martin Bevan, Consultant Rheumatologist; Dr </w:t>
      </w:r>
      <w:proofErr w:type="spellStart"/>
      <w:r w:rsidRPr="00241477">
        <w:rPr>
          <w:rFonts w:ascii="Verdana" w:eastAsia="Times New Roman" w:hAnsi="Verdana" w:cs="Times New Roman"/>
          <w:i/>
          <w:iCs/>
          <w:color w:val="000000"/>
          <w:sz w:val="18"/>
          <w:szCs w:val="18"/>
          <w:lang w:eastAsia="en-GB"/>
        </w:rPr>
        <w:t>Derrian</w:t>
      </w:r>
      <w:proofErr w:type="spellEnd"/>
      <w:r w:rsidRPr="00241477">
        <w:rPr>
          <w:rFonts w:ascii="Verdana" w:eastAsia="Times New Roman" w:hAnsi="Verdana" w:cs="Times New Roman"/>
          <w:i/>
          <w:iCs/>
          <w:color w:val="000000"/>
          <w:sz w:val="18"/>
          <w:szCs w:val="18"/>
          <w:lang w:eastAsia="en-GB"/>
        </w:rPr>
        <w:t xml:space="preserve"> Markham, Consultant Radiologist; Dr Heather Wilkes, GP Clinical Lead; Kim </w:t>
      </w:r>
      <w:proofErr w:type="spellStart"/>
      <w:r w:rsidRPr="00241477">
        <w:rPr>
          <w:rFonts w:ascii="Verdana" w:eastAsia="Times New Roman" w:hAnsi="Verdana" w:cs="Times New Roman"/>
          <w:i/>
          <w:iCs/>
          <w:color w:val="000000"/>
          <w:sz w:val="18"/>
          <w:szCs w:val="18"/>
          <w:lang w:eastAsia="en-GB"/>
        </w:rPr>
        <w:t>Beddow</w:t>
      </w:r>
      <w:proofErr w:type="spellEnd"/>
      <w:r w:rsidRPr="00241477">
        <w:rPr>
          <w:rFonts w:ascii="Verdana" w:eastAsia="Times New Roman" w:hAnsi="Verdana" w:cs="Times New Roman"/>
          <w:i/>
          <w:iCs/>
          <w:color w:val="000000"/>
          <w:sz w:val="18"/>
          <w:szCs w:val="18"/>
          <w:lang w:eastAsia="en-GB"/>
        </w:rPr>
        <w:t>, Senior Service Manager.</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xml:space="preserve">Daniel said: </w:t>
      </w:r>
      <w:r w:rsidRPr="00241477">
        <w:rPr>
          <w:rFonts w:ascii="Verdana" w:eastAsia="Times New Roman" w:hAnsi="Verdana" w:cs="Times New Roman"/>
          <w:b/>
          <w:bCs/>
          <w:color w:val="000000"/>
          <w:sz w:val="18"/>
          <w:szCs w:val="18"/>
          <w:lang w:eastAsia="en-GB"/>
        </w:rPr>
        <w:t>“Being able to come here and get everything done so quickly has made a massive difference.</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b/>
          <w:bCs/>
          <w:color w:val="000000"/>
          <w:sz w:val="18"/>
          <w:szCs w:val="18"/>
          <w:lang w:eastAsia="en-GB"/>
        </w:rPr>
        <w:lastRenderedPageBreak/>
        <w:t>“I was diagnosed with stage four lymphoma which meant it had spread to my bones. If I hadn’t been sent here, I don’t know how long it would have taken for me to have all the separate scans to get a diagnosis.</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b/>
          <w:bCs/>
          <w:color w:val="000000"/>
          <w:sz w:val="18"/>
          <w:szCs w:val="18"/>
          <w:lang w:eastAsia="en-GB"/>
        </w:rPr>
        <w:t>“I’d probably be in a wheelchair. My legs were getting increasingly worse. I’m still struggling with them but even a week later and the damage to the nerves would have been irreparable.”</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Although a small but significant proportion of patients seen at the RDC receive a cancer diagnosis, many more have the rapid reassurance that no sinister disorder has been found. This allows them and their families to get on with their lives.</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xml:space="preserve">Richard Adams, from </w:t>
      </w:r>
      <w:proofErr w:type="spellStart"/>
      <w:r w:rsidRPr="00241477">
        <w:rPr>
          <w:rFonts w:ascii="Verdana" w:eastAsia="Times New Roman" w:hAnsi="Verdana" w:cs="Times New Roman"/>
          <w:color w:val="000000"/>
          <w:sz w:val="18"/>
          <w:szCs w:val="18"/>
          <w:lang w:eastAsia="en-GB"/>
        </w:rPr>
        <w:t>Cwmtwrch</w:t>
      </w:r>
      <w:proofErr w:type="spellEnd"/>
      <w:r w:rsidRPr="00241477">
        <w:rPr>
          <w:rFonts w:ascii="Verdana" w:eastAsia="Times New Roman" w:hAnsi="Verdana" w:cs="Times New Roman"/>
          <w:color w:val="000000"/>
          <w:sz w:val="18"/>
          <w:szCs w:val="18"/>
          <w:lang w:eastAsia="en-GB"/>
        </w:rPr>
        <w:t xml:space="preserve"> in the Swansea Valley, had existing health problems but was referred to the centre after losing six stone in weight and feeling generally unwell.</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9525</wp:posOffset>
            </wp:positionV>
            <wp:extent cx="3368675" cy="2990850"/>
            <wp:effectExtent l="0" t="0" r="3175" b="0"/>
            <wp:wrapThrough wrapText="bothSides">
              <wp:wrapPolygon edited="0">
                <wp:start x="0" y="0"/>
                <wp:lineTo x="0" y="21462"/>
                <wp:lineTo x="21498" y="21462"/>
                <wp:lineTo x="21498" y="0"/>
                <wp:lineTo x="0" y="0"/>
              </wp:wrapPolygon>
            </wp:wrapThrough>
            <wp:docPr id="1" name="Picture 1" descr="RDC Rich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DC Richard"/>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368675" cy="29908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41477">
        <w:rPr>
          <w:rFonts w:ascii="Verdana" w:eastAsia="Times New Roman" w:hAnsi="Verdana" w:cs="Times New Roman"/>
          <w:color w:val="000000"/>
          <w:sz w:val="18"/>
          <w:szCs w:val="18"/>
          <w:lang w:eastAsia="en-GB"/>
        </w:rPr>
        <w:t>Tests confirmed he did not have cancer and the weight loss was down to anxiety.</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Richard (</w:t>
      </w:r>
      <w:r w:rsidRPr="00241477">
        <w:rPr>
          <w:rFonts w:ascii="Verdana" w:eastAsia="Times New Roman" w:hAnsi="Verdana" w:cs="Times New Roman"/>
          <w:i/>
          <w:iCs/>
          <w:color w:val="000000"/>
          <w:sz w:val="18"/>
          <w:szCs w:val="18"/>
          <w:lang w:eastAsia="en-GB"/>
        </w:rPr>
        <w:t>left</w:t>
      </w:r>
      <w:r w:rsidRPr="00241477">
        <w:rPr>
          <w:rFonts w:ascii="Verdana" w:eastAsia="Times New Roman" w:hAnsi="Verdana" w:cs="Times New Roman"/>
          <w:color w:val="000000"/>
          <w:sz w:val="18"/>
          <w:szCs w:val="18"/>
          <w:lang w:eastAsia="en-GB"/>
        </w:rPr>
        <w:t xml:space="preserve">) said: </w:t>
      </w:r>
      <w:r w:rsidRPr="00241477">
        <w:rPr>
          <w:rFonts w:ascii="Verdana" w:eastAsia="Times New Roman" w:hAnsi="Verdana" w:cs="Times New Roman"/>
          <w:b/>
          <w:bCs/>
          <w:color w:val="000000"/>
          <w:sz w:val="18"/>
          <w:szCs w:val="18"/>
          <w:lang w:eastAsia="en-GB"/>
        </w:rPr>
        <w:t>“Being told I didn’t have cancer was such a big relief. Everyone here was wonderful and the service was marvellous. It was all done so quickly.”</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xml:space="preserve">Richard was diagnosed with a heart condition shortly before being referred. Staff at the RDC </w:t>
      </w:r>
      <w:bookmarkStart w:id="0" w:name="_GoBack"/>
      <w:bookmarkEnd w:id="0"/>
      <w:r w:rsidRPr="00241477">
        <w:rPr>
          <w:rFonts w:ascii="Verdana" w:eastAsia="Times New Roman" w:hAnsi="Verdana" w:cs="Times New Roman"/>
          <w:color w:val="000000"/>
          <w:sz w:val="18"/>
          <w:szCs w:val="18"/>
          <w:lang w:eastAsia="en-GB"/>
        </w:rPr>
        <w:t>checked his medication management and changed it so he would feel better.</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xml:space="preserve">Helen said: </w:t>
      </w:r>
      <w:r w:rsidRPr="00241477">
        <w:rPr>
          <w:rFonts w:ascii="Verdana" w:eastAsia="Times New Roman" w:hAnsi="Verdana" w:cs="Times New Roman"/>
          <w:b/>
          <w:bCs/>
          <w:color w:val="000000"/>
          <w:sz w:val="18"/>
          <w:szCs w:val="18"/>
          <w:lang w:eastAsia="en-GB"/>
        </w:rPr>
        <w:t>“Our aim is to diagnose cancer at an earlier stage, but overall we try to find a reason for the patient’s symptoms.</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b/>
          <w:bCs/>
          <w:color w:val="000000"/>
          <w:sz w:val="18"/>
          <w:szCs w:val="18"/>
          <w:lang w:eastAsia="en-GB"/>
        </w:rPr>
        <w:t>“We have picked up several non-cancer diagnoses which could have been life-altering.</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b/>
          <w:bCs/>
          <w:color w:val="000000"/>
          <w:sz w:val="18"/>
          <w:szCs w:val="18"/>
          <w:lang w:eastAsia="en-GB"/>
        </w:rPr>
        <w:t>“If the patient needs to see a consultant or another speciality, we will organise this without referring back to their GP to do.”</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The pilot service is funded by Wales Cancer Network, with Macmillan supporting it by providing additional funding for a clinical nurse specialist.</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lastRenderedPageBreak/>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xml:space="preserve">A similar pilot is also under way in the Cwm </w:t>
      </w:r>
      <w:proofErr w:type="spellStart"/>
      <w:r w:rsidRPr="00241477">
        <w:rPr>
          <w:rFonts w:ascii="Verdana" w:eastAsia="Times New Roman" w:hAnsi="Verdana" w:cs="Times New Roman"/>
          <w:color w:val="000000"/>
          <w:sz w:val="18"/>
          <w:szCs w:val="18"/>
          <w:lang w:eastAsia="en-GB"/>
        </w:rPr>
        <w:t>Taf</w:t>
      </w:r>
      <w:proofErr w:type="spellEnd"/>
      <w:r w:rsidRPr="00241477">
        <w:rPr>
          <w:rFonts w:ascii="Verdana" w:eastAsia="Times New Roman" w:hAnsi="Verdana" w:cs="Times New Roman"/>
          <w:color w:val="000000"/>
          <w:sz w:val="18"/>
          <w:szCs w:val="18"/>
          <w:lang w:eastAsia="en-GB"/>
        </w:rPr>
        <w:t xml:space="preserve"> University Health Board area, with both teams sharing their findings and learning.</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The Neath Port Talbot centre’s clinical lead, Briton Ferry GP Heather Wilkes, became an advocate of the service after seeing one in action in Denmark, which was having fantastic results.</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b/>
          <w:bCs/>
          <w:color w:val="000000"/>
          <w:sz w:val="18"/>
          <w:szCs w:val="18"/>
          <w:lang w:eastAsia="en-GB"/>
        </w:rPr>
        <w:t>“All the evidence and our own personal experience shows that people who have a serious diagnosis such as cancer that don’t have the obvious red flags, do very badly,”</w:t>
      </w:r>
      <w:r w:rsidRPr="00241477">
        <w:rPr>
          <w:rFonts w:ascii="Verdana" w:eastAsia="Times New Roman" w:hAnsi="Verdana" w:cs="Times New Roman"/>
          <w:color w:val="000000"/>
          <w:sz w:val="18"/>
          <w:szCs w:val="18"/>
          <w:lang w:eastAsia="en-GB"/>
        </w:rPr>
        <w:t xml:space="preserve"> said Dr Wilkes.</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b/>
          <w:bCs/>
          <w:color w:val="000000"/>
          <w:sz w:val="18"/>
          <w:szCs w:val="18"/>
          <w:lang w:eastAsia="en-GB"/>
        </w:rPr>
        <w:t>“It takes quite a while to get a diagnosis by which time you have often missed a potential point to intervene – or the patients are admitted as an emergency, which is distressing for them and for their families.</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b/>
          <w:bCs/>
          <w:color w:val="000000"/>
          <w:sz w:val="18"/>
          <w:szCs w:val="18"/>
          <w:lang w:eastAsia="en-GB"/>
        </w:rPr>
        <w:t>“There are also some people that you worry there’s something wrong and you can’t get them investigated in a timely manner and then the tests all come back clear.</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b/>
          <w:bCs/>
          <w:color w:val="000000"/>
          <w:sz w:val="18"/>
          <w:szCs w:val="18"/>
          <w:lang w:eastAsia="en-GB"/>
        </w:rPr>
        <w:t>“That’s great. They can get on with life. But they’ve spent months worrying there is something wrong.”</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Dr Wilkes said the RDC had been a massive success.</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b/>
          <w:bCs/>
          <w:color w:val="000000"/>
          <w:sz w:val="18"/>
          <w:szCs w:val="18"/>
          <w:lang w:eastAsia="en-GB"/>
        </w:rPr>
        <w:t>“Patients are seen within a week. It’s a very easy process and the referring GP gets a letter back electronically within 24 hours with all the information, all the results and all the plans for the future.</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b/>
          <w:bCs/>
          <w:color w:val="000000"/>
          <w:sz w:val="18"/>
          <w:szCs w:val="18"/>
          <w:lang w:eastAsia="en-GB"/>
        </w:rPr>
        <w:t>“The whole system is so quick, easy and streamlined.”</w:t>
      </w:r>
    </w:p>
    <w:p w:rsidR="00241477" w:rsidRPr="00241477" w:rsidRDefault="00241477" w:rsidP="00241477">
      <w:pPr>
        <w:shd w:val="clear" w:color="auto" w:fill="FFFFFF"/>
        <w:spacing w:after="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w:t>
      </w:r>
    </w:p>
    <w:p w:rsidR="00241477" w:rsidRPr="00241477" w:rsidRDefault="00241477" w:rsidP="00241477">
      <w:pPr>
        <w:shd w:val="clear" w:color="auto" w:fill="FFFFFF"/>
        <w:spacing w:after="100" w:line="336" w:lineRule="atLeast"/>
        <w:rPr>
          <w:rFonts w:ascii="Verdana" w:eastAsia="Times New Roman" w:hAnsi="Verdana" w:cs="Times New Roman"/>
          <w:color w:val="000000"/>
          <w:sz w:val="18"/>
          <w:szCs w:val="18"/>
          <w:lang w:eastAsia="en-GB"/>
        </w:rPr>
      </w:pPr>
      <w:r w:rsidRPr="00241477">
        <w:rPr>
          <w:rFonts w:ascii="Verdana" w:eastAsia="Times New Roman" w:hAnsi="Verdana" w:cs="Times New Roman"/>
          <w:color w:val="000000"/>
          <w:sz w:val="18"/>
          <w:szCs w:val="18"/>
          <w:lang w:eastAsia="en-GB"/>
        </w:rPr>
        <w:t xml:space="preserve">Source: </w:t>
      </w:r>
      <w:hyperlink r:id="rId7" w:history="1">
        <w:proofErr w:type="spellStart"/>
        <w:r w:rsidRPr="00241477">
          <w:rPr>
            <w:rFonts w:ascii="Verdana" w:eastAsia="Times New Roman" w:hAnsi="Verdana" w:cs="Times New Roman"/>
            <w:color w:val="4672B4"/>
            <w:sz w:val="18"/>
            <w:szCs w:val="18"/>
            <w:lang w:eastAsia="en-GB"/>
          </w:rPr>
          <w:t>Abertawe</w:t>
        </w:r>
        <w:proofErr w:type="spellEnd"/>
        <w:r w:rsidRPr="00241477">
          <w:rPr>
            <w:rFonts w:ascii="Verdana" w:eastAsia="Times New Roman" w:hAnsi="Verdana" w:cs="Times New Roman"/>
            <w:color w:val="4672B4"/>
            <w:sz w:val="18"/>
            <w:szCs w:val="18"/>
            <w:lang w:eastAsia="en-GB"/>
          </w:rPr>
          <w:t xml:space="preserve"> Bro </w:t>
        </w:r>
        <w:proofErr w:type="spellStart"/>
        <w:r w:rsidRPr="00241477">
          <w:rPr>
            <w:rFonts w:ascii="Verdana" w:eastAsia="Times New Roman" w:hAnsi="Verdana" w:cs="Times New Roman"/>
            <w:color w:val="4672B4"/>
            <w:sz w:val="18"/>
            <w:szCs w:val="18"/>
            <w:lang w:eastAsia="en-GB"/>
          </w:rPr>
          <w:t>Morgannwg</w:t>
        </w:r>
        <w:proofErr w:type="spellEnd"/>
        <w:r w:rsidRPr="00241477">
          <w:rPr>
            <w:rFonts w:ascii="Verdana" w:eastAsia="Times New Roman" w:hAnsi="Verdana" w:cs="Times New Roman"/>
            <w:color w:val="4672B4"/>
            <w:sz w:val="18"/>
            <w:szCs w:val="18"/>
            <w:lang w:eastAsia="en-GB"/>
          </w:rPr>
          <w:t xml:space="preserve"> University Health Board</w:t>
        </w:r>
      </w:hyperlink>
      <w:r w:rsidRPr="00241477">
        <w:rPr>
          <w:rFonts w:ascii="Verdana" w:eastAsia="Times New Roman" w:hAnsi="Verdana" w:cs="Times New Roman"/>
          <w:color w:val="000000"/>
          <w:sz w:val="18"/>
          <w:szCs w:val="18"/>
          <w:lang w:eastAsia="en-GB"/>
        </w:rPr>
        <w:t xml:space="preserve"> </w:t>
      </w:r>
    </w:p>
    <w:p w:rsidR="00BA1971" w:rsidRDefault="00241477"/>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41477"/>
    <w:rsid w:val="00241477"/>
    <w:rsid w:val="00971216"/>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CD04EC-39D5-42AF-A135-9700BFA4C7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41477"/>
    <w:rPr>
      <w:strike w:val="0"/>
      <w:dstrike w:val="0"/>
      <w:color w:val="4672B4"/>
      <w:u w:val="none"/>
      <w:effect w:val="none"/>
    </w:rPr>
  </w:style>
  <w:style w:type="character" w:styleId="Strong">
    <w:name w:val="Strong"/>
    <w:basedOn w:val="DefaultParagraphFont"/>
    <w:uiPriority w:val="22"/>
    <w:qFormat/>
    <w:rsid w:val="00241477"/>
    <w:rPr>
      <w:b/>
      <w:bCs/>
    </w:rPr>
  </w:style>
  <w:style w:type="character" w:styleId="Emphasis">
    <w:name w:val="Emphasis"/>
    <w:basedOn w:val="DefaultParagraphFont"/>
    <w:uiPriority w:val="20"/>
    <w:qFormat/>
    <w:rsid w:val="0024147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1387129">
      <w:bodyDiv w:val="1"/>
      <w:marLeft w:val="0"/>
      <w:marRight w:val="0"/>
      <w:marTop w:val="0"/>
      <w:marBottom w:val="0"/>
      <w:divBdr>
        <w:top w:val="none" w:sz="0" w:space="0" w:color="auto"/>
        <w:left w:val="none" w:sz="0" w:space="0" w:color="auto"/>
        <w:bottom w:val="none" w:sz="0" w:space="0" w:color="auto"/>
        <w:right w:val="none" w:sz="0" w:space="0" w:color="auto"/>
      </w:divBdr>
      <w:divsChild>
        <w:div w:id="741872624">
          <w:marLeft w:val="0"/>
          <w:marRight w:val="0"/>
          <w:marTop w:val="100"/>
          <w:marBottom w:val="100"/>
          <w:divBdr>
            <w:top w:val="none" w:sz="0" w:space="0" w:color="auto"/>
            <w:left w:val="none" w:sz="0" w:space="0" w:color="auto"/>
            <w:bottom w:val="none" w:sz="0" w:space="0" w:color="auto"/>
            <w:right w:val="none" w:sz="0" w:space="0" w:color="auto"/>
          </w:divBdr>
          <w:divsChild>
            <w:div w:id="1883636140">
              <w:marLeft w:val="0"/>
              <w:marRight w:val="0"/>
              <w:marTop w:val="0"/>
              <w:marBottom w:val="0"/>
              <w:divBdr>
                <w:top w:val="none" w:sz="0" w:space="0" w:color="auto"/>
                <w:left w:val="none" w:sz="0" w:space="0" w:color="auto"/>
                <w:bottom w:val="none" w:sz="0" w:space="0" w:color="auto"/>
                <w:right w:val="none" w:sz="0" w:space="0" w:color="auto"/>
              </w:divBdr>
              <w:divsChild>
                <w:div w:id="134761287">
                  <w:marLeft w:val="150"/>
                  <w:marRight w:val="150"/>
                  <w:marTop w:val="0"/>
                  <w:marBottom w:val="0"/>
                  <w:divBdr>
                    <w:top w:val="none" w:sz="0" w:space="0" w:color="auto"/>
                    <w:left w:val="none" w:sz="0" w:space="0" w:color="auto"/>
                    <w:bottom w:val="none" w:sz="0" w:space="0" w:color="auto"/>
                    <w:right w:val="none" w:sz="0" w:space="0" w:color="auto"/>
                  </w:divBdr>
                  <w:divsChild>
                    <w:div w:id="435489823">
                      <w:marLeft w:val="0"/>
                      <w:marRight w:val="0"/>
                      <w:marTop w:val="0"/>
                      <w:marBottom w:val="0"/>
                      <w:divBdr>
                        <w:top w:val="none" w:sz="0" w:space="0" w:color="auto"/>
                        <w:left w:val="none" w:sz="0" w:space="0" w:color="auto"/>
                        <w:bottom w:val="none" w:sz="0" w:space="0" w:color="auto"/>
                        <w:right w:val="none" w:sz="0" w:space="0" w:color="auto"/>
                      </w:divBdr>
                      <w:divsChild>
                        <w:div w:id="323968858">
                          <w:marLeft w:val="0"/>
                          <w:marRight w:val="0"/>
                          <w:marTop w:val="0"/>
                          <w:marBottom w:val="0"/>
                          <w:divBdr>
                            <w:top w:val="none" w:sz="0" w:space="0" w:color="auto"/>
                            <w:left w:val="none" w:sz="0" w:space="0" w:color="auto"/>
                            <w:bottom w:val="none" w:sz="0" w:space="0" w:color="auto"/>
                            <w:right w:val="none" w:sz="0" w:space="0" w:color="auto"/>
                          </w:divBdr>
                          <w:divsChild>
                            <w:div w:id="1912305859">
                              <w:marLeft w:val="0"/>
                              <w:marRight w:val="0"/>
                              <w:marTop w:val="0"/>
                              <w:marBottom w:val="0"/>
                              <w:divBdr>
                                <w:top w:val="none" w:sz="0" w:space="0" w:color="auto"/>
                                <w:left w:val="none" w:sz="0" w:space="0" w:color="auto"/>
                                <w:bottom w:val="none" w:sz="0" w:space="0" w:color="auto"/>
                                <w:right w:val="none" w:sz="0" w:space="0" w:color="auto"/>
                              </w:divBdr>
                            </w:div>
                            <w:div w:id="1783380304">
                              <w:marLeft w:val="0"/>
                              <w:marRight w:val="0"/>
                              <w:marTop w:val="0"/>
                              <w:marBottom w:val="0"/>
                              <w:divBdr>
                                <w:top w:val="none" w:sz="0" w:space="0" w:color="auto"/>
                                <w:left w:val="none" w:sz="0" w:space="0" w:color="auto"/>
                                <w:bottom w:val="none" w:sz="0" w:space="0" w:color="auto"/>
                                <w:right w:val="none" w:sz="0" w:space="0" w:color="auto"/>
                              </w:divBdr>
                              <w:divsChild>
                                <w:div w:id="2110197280">
                                  <w:marLeft w:val="0"/>
                                  <w:marRight w:val="0"/>
                                  <w:marTop w:val="0"/>
                                  <w:marBottom w:val="0"/>
                                  <w:divBdr>
                                    <w:top w:val="none" w:sz="0" w:space="0" w:color="auto"/>
                                    <w:left w:val="none" w:sz="0" w:space="0" w:color="auto"/>
                                    <w:bottom w:val="none" w:sz="0" w:space="0" w:color="auto"/>
                                    <w:right w:val="none" w:sz="0" w:space="0" w:color="auto"/>
                                  </w:divBdr>
                                </w:div>
                              </w:divsChild>
                            </w:div>
                            <w:div w:id="1221288868">
                              <w:marLeft w:val="0"/>
                              <w:marRight w:val="0"/>
                              <w:marTop w:val="0"/>
                              <w:marBottom w:val="0"/>
                              <w:divBdr>
                                <w:top w:val="none" w:sz="0" w:space="0" w:color="auto"/>
                                <w:left w:val="none" w:sz="0" w:space="0" w:color="auto"/>
                                <w:bottom w:val="none" w:sz="0" w:space="0" w:color="auto"/>
                                <w:right w:val="none" w:sz="0" w:space="0" w:color="auto"/>
                              </w:divBdr>
                              <w:divsChild>
                                <w:div w:id="1050492012">
                                  <w:marLeft w:val="0"/>
                                  <w:marRight w:val="0"/>
                                  <w:marTop w:val="0"/>
                                  <w:marBottom w:val="0"/>
                                  <w:divBdr>
                                    <w:top w:val="none" w:sz="0" w:space="0" w:color="auto"/>
                                    <w:left w:val="none" w:sz="0" w:space="0" w:color="auto"/>
                                    <w:bottom w:val="none" w:sz="0" w:space="0" w:color="auto"/>
                                    <w:right w:val="none" w:sz="0" w:space="0" w:color="auto"/>
                                  </w:divBdr>
                                </w:div>
                                <w:div w:id="433406868">
                                  <w:marLeft w:val="0"/>
                                  <w:marRight w:val="0"/>
                                  <w:marTop w:val="0"/>
                                  <w:marBottom w:val="0"/>
                                  <w:divBdr>
                                    <w:top w:val="none" w:sz="0" w:space="0" w:color="auto"/>
                                    <w:left w:val="none" w:sz="0" w:space="0" w:color="auto"/>
                                    <w:bottom w:val="none" w:sz="0" w:space="0" w:color="auto"/>
                                    <w:right w:val="none" w:sz="0" w:space="0" w:color="auto"/>
                                  </w:divBdr>
                                </w:div>
                                <w:div w:id="439034772">
                                  <w:marLeft w:val="0"/>
                                  <w:marRight w:val="0"/>
                                  <w:marTop w:val="0"/>
                                  <w:marBottom w:val="0"/>
                                  <w:divBdr>
                                    <w:top w:val="none" w:sz="0" w:space="0" w:color="auto"/>
                                    <w:left w:val="none" w:sz="0" w:space="0" w:color="auto"/>
                                    <w:bottom w:val="none" w:sz="0" w:space="0" w:color="auto"/>
                                    <w:right w:val="none" w:sz="0" w:space="0" w:color="auto"/>
                                  </w:divBdr>
                                </w:div>
                                <w:div w:id="1978102462">
                                  <w:marLeft w:val="0"/>
                                  <w:marRight w:val="0"/>
                                  <w:marTop w:val="0"/>
                                  <w:marBottom w:val="0"/>
                                  <w:divBdr>
                                    <w:top w:val="none" w:sz="0" w:space="0" w:color="auto"/>
                                    <w:left w:val="none" w:sz="0" w:space="0" w:color="auto"/>
                                    <w:bottom w:val="none" w:sz="0" w:space="0" w:color="auto"/>
                                    <w:right w:val="none" w:sz="0" w:space="0" w:color="auto"/>
                                  </w:divBdr>
                                </w:div>
                                <w:div w:id="215242555">
                                  <w:marLeft w:val="0"/>
                                  <w:marRight w:val="0"/>
                                  <w:marTop w:val="0"/>
                                  <w:marBottom w:val="0"/>
                                  <w:divBdr>
                                    <w:top w:val="none" w:sz="0" w:space="0" w:color="auto"/>
                                    <w:left w:val="none" w:sz="0" w:space="0" w:color="auto"/>
                                    <w:bottom w:val="none" w:sz="0" w:space="0" w:color="auto"/>
                                    <w:right w:val="none" w:sz="0" w:space="0" w:color="auto"/>
                                  </w:divBdr>
                                </w:div>
                                <w:div w:id="101845498">
                                  <w:marLeft w:val="0"/>
                                  <w:marRight w:val="0"/>
                                  <w:marTop w:val="0"/>
                                  <w:marBottom w:val="0"/>
                                  <w:divBdr>
                                    <w:top w:val="none" w:sz="0" w:space="0" w:color="auto"/>
                                    <w:left w:val="none" w:sz="0" w:space="0" w:color="auto"/>
                                    <w:bottom w:val="none" w:sz="0" w:space="0" w:color="auto"/>
                                    <w:right w:val="none" w:sz="0" w:space="0" w:color="auto"/>
                                  </w:divBdr>
                                </w:div>
                                <w:div w:id="1154762555">
                                  <w:marLeft w:val="0"/>
                                  <w:marRight w:val="0"/>
                                  <w:marTop w:val="0"/>
                                  <w:marBottom w:val="0"/>
                                  <w:divBdr>
                                    <w:top w:val="none" w:sz="0" w:space="0" w:color="auto"/>
                                    <w:left w:val="none" w:sz="0" w:space="0" w:color="auto"/>
                                    <w:bottom w:val="none" w:sz="0" w:space="0" w:color="auto"/>
                                    <w:right w:val="none" w:sz="0" w:space="0" w:color="auto"/>
                                  </w:divBdr>
                                </w:div>
                                <w:div w:id="1069036647">
                                  <w:marLeft w:val="0"/>
                                  <w:marRight w:val="0"/>
                                  <w:marTop w:val="0"/>
                                  <w:marBottom w:val="0"/>
                                  <w:divBdr>
                                    <w:top w:val="none" w:sz="0" w:space="0" w:color="auto"/>
                                    <w:left w:val="none" w:sz="0" w:space="0" w:color="auto"/>
                                    <w:bottom w:val="none" w:sz="0" w:space="0" w:color="auto"/>
                                    <w:right w:val="none" w:sz="0" w:space="0" w:color="auto"/>
                                  </w:divBdr>
                                </w:div>
                                <w:div w:id="1770278041">
                                  <w:marLeft w:val="0"/>
                                  <w:marRight w:val="0"/>
                                  <w:marTop w:val="0"/>
                                  <w:marBottom w:val="0"/>
                                  <w:divBdr>
                                    <w:top w:val="none" w:sz="0" w:space="0" w:color="auto"/>
                                    <w:left w:val="none" w:sz="0" w:space="0" w:color="auto"/>
                                    <w:bottom w:val="none" w:sz="0" w:space="0" w:color="auto"/>
                                    <w:right w:val="none" w:sz="0" w:space="0" w:color="auto"/>
                                  </w:divBdr>
                                </w:div>
                                <w:div w:id="591284868">
                                  <w:marLeft w:val="0"/>
                                  <w:marRight w:val="0"/>
                                  <w:marTop w:val="0"/>
                                  <w:marBottom w:val="0"/>
                                  <w:divBdr>
                                    <w:top w:val="none" w:sz="0" w:space="0" w:color="auto"/>
                                    <w:left w:val="none" w:sz="0" w:space="0" w:color="auto"/>
                                    <w:bottom w:val="none" w:sz="0" w:space="0" w:color="auto"/>
                                    <w:right w:val="none" w:sz="0" w:space="0" w:color="auto"/>
                                  </w:divBdr>
                                </w:div>
                                <w:div w:id="916549564">
                                  <w:marLeft w:val="0"/>
                                  <w:marRight w:val="0"/>
                                  <w:marTop w:val="0"/>
                                  <w:marBottom w:val="0"/>
                                  <w:divBdr>
                                    <w:top w:val="none" w:sz="0" w:space="0" w:color="auto"/>
                                    <w:left w:val="none" w:sz="0" w:space="0" w:color="auto"/>
                                    <w:bottom w:val="none" w:sz="0" w:space="0" w:color="auto"/>
                                    <w:right w:val="none" w:sz="0" w:space="0" w:color="auto"/>
                                  </w:divBdr>
                                </w:div>
                                <w:div w:id="861628148">
                                  <w:marLeft w:val="0"/>
                                  <w:marRight w:val="0"/>
                                  <w:marTop w:val="0"/>
                                  <w:marBottom w:val="0"/>
                                  <w:divBdr>
                                    <w:top w:val="none" w:sz="0" w:space="0" w:color="auto"/>
                                    <w:left w:val="none" w:sz="0" w:space="0" w:color="auto"/>
                                    <w:bottom w:val="none" w:sz="0" w:space="0" w:color="auto"/>
                                    <w:right w:val="none" w:sz="0" w:space="0" w:color="auto"/>
                                  </w:divBdr>
                                </w:div>
                                <w:div w:id="1221284276">
                                  <w:marLeft w:val="0"/>
                                  <w:marRight w:val="0"/>
                                  <w:marTop w:val="0"/>
                                  <w:marBottom w:val="0"/>
                                  <w:divBdr>
                                    <w:top w:val="none" w:sz="0" w:space="0" w:color="auto"/>
                                    <w:left w:val="none" w:sz="0" w:space="0" w:color="auto"/>
                                    <w:bottom w:val="none" w:sz="0" w:space="0" w:color="auto"/>
                                    <w:right w:val="none" w:sz="0" w:space="0" w:color="auto"/>
                                  </w:divBdr>
                                </w:div>
                                <w:div w:id="4527479">
                                  <w:marLeft w:val="0"/>
                                  <w:marRight w:val="0"/>
                                  <w:marTop w:val="0"/>
                                  <w:marBottom w:val="0"/>
                                  <w:divBdr>
                                    <w:top w:val="none" w:sz="0" w:space="0" w:color="auto"/>
                                    <w:left w:val="none" w:sz="0" w:space="0" w:color="auto"/>
                                    <w:bottom w:val="none" w:sz="0" w:space="0" w:color="auto"/>
                                    <w:right w:val="none" w:sz="0" w:space="0" w:color="auto"/>
                                  </w:divBdr>
                                </w:div>
                                <w:div w:id="1920090014">
                                  <w:marLeft w:val="0"/>
                                  <w:marRight w:val="0"/>
                                  <w:marTop w:val="0"/>
                                  <w:marBottom w:val="0"/>
                                  <w:divBdr>
                                    <w:top w:val="none" w:sz="0" w:space="0" w:color="auto"/>
                                    <w:left w:val="none" w:sz="0" w:space="0" w:color="auto"/>
                                    <w:bottom w:val="none" w:sz="0" w:space="0" w:color="auto"/>
                                    <w:right w:val="none" w:sz="0" w:space="0" w:color="auto"/>
                                  </w:divBdr>
                                </w:div>
                                <w:div w:id="812258080">
                                  <w:marLeft w:val="0"/>
                                  <w:marRight w:val="0"/>
                                  <w:marTop w:val="0"/>
                                  <w:marBottom w:val="0"/>
                                  <w:divBdr>
                                    <w:top w:val="none" w:sz="0" w:space="0" w:color="auto"/>
                                    <w:left w:val="none" w:sz="0" w:space="0" w:color="auto"/>
                                    <w:bottom w:val="none" w:sz="0" w:space="0" w:color="auto"/>
                                    <w:right w:val="none" w:sz="0" w:space="0" w:color="auto"/>
                                  </w:divBdr>
                                </w:div>
                                <w:div w:id="1259829942">
                                  <w:marLeft w:val="0"/>
                                  <w:marRight w:val="0"/>
                                  <w:marTop w:val="0"/>
                                  <w:marBottom w:val="0"/>
                                  <w:divBdr>
                                    <w:top w:val="none" w:sz="0" w:space="0" w:color="auto"/>
                                    <w:left w:val="none" w:sz="0" w:space="0" w:color="auto"/>
                                    <w:bottom w:val="none" w:sz="0" w:space="0" w:color="auto"/>
                                    <w:right w:val="none" w:sz="0" w:space="0" w:color="auto"/>
                                  </w:divBdr>
                                </w:div>
                                <w:div w:id="1269309814">
                                  <w:marLeft w:val="0"/>
                                  <w:marRight w:val="0"/>
                                  <w:marTop w:val="0"/>
                                  <w:marBottom w:val="0"/>
                                  <w:divBdr>
                                    <w:top w:val="none" w:sz="0" w:space="0" w:color="auto"/>
                                    <w:left w:val="none" w:sz="0" w:space="0" w:color="auto"/>
                                    <w:bottom w:val="none" w:sz="0" w:space="0" w:color="auto"/>
                                    <w:right w:val="none" w:sz="0" w:space="0" w:color="auto"/>
                                  </w:divBdr>
                                </w:div>
                                <w:div w:id="811213777">
                                  <w:marLeft w:val="0"/>
                                  <w:marRight w:val="0"/>
                                  <w:marTop w:val="0"/>
                                  <w:marBottom w:val="0"/>
                                  <w:divBdr>
                                    <w:top w:val="none" w:sz="0" w:space="0" w:color="auto"/>
                                    <w:left w:val="none" w:sz="0" w:space="0" w:color="auto"/>
                                    <w:bottom w:val="none" w:sz="0" w:space="0" w:color="auto"/>
                                    <w:right w:val="none" w:sz="0" w:space="0" w:color="auto"/>
                                  </w:divBdr>
                                </w:div>
                                <w:div w:id="474833538">
                                  <w:marLeft w:val="0"/>
                                  <w:marRight w:val="0"/>
                                  <w:marTop w:val="0"/>
                                  <w:marBottom w:val="0"/>
                                  <w:divBdr>
                                    <w:top w:val="none" w:sz="0" w:space="0" w:color="auto"/>
                                    <w:left w:val="none" w:sz="0" w:space="0" w:color="auto"/>
                                    <w:bottom w:val="none" w:sz="0" w:space="0" w:color="auto"/>
                                    <w:right w:val="none" w:sz="0" w:space="0" w:color="auto"/>
                                  </w:divBdr>
                                </w:div>
                                <w:div w:id="1152259988">
                                  <w:marLeft w:val="0"/>
                                  <w:marRight w:val="0"/>
                                  <w:marTop w:val="0"/>
                                  <w:marBottom w:val="0"/>
                                  <w:divBdr>
                                    <w:top w:val="none" w:sz="0" w:space="0" w:color="auto"/>
                                    <w:left w:val="none" w:sz="0" w:space="0" w:color="auto"/>
                                    <w:bottom w:val="none" w:sz="0" w:space="0" w:color="auto"/>
                                    <w:right w:val="none" w:sz="0" w:space="0" w:color="auto"/>
                                  </w:divBdr>
                                </w:div>
                                <w:div w:id="96103546">
                                  <w:marLeft w:val="0"/>
                                  <w:marRight w:val="0"/>
                                  <w:marTop w:val="0"/>
                                  <w:marBottom w:val="0"/>
                                  <w:divBdr>
                                    <w:top w:val="none" w:sz="0" w:space="0" w:color="auto"/>
                                    <w:left w:val="none" w:sz="0" w:space="0" w:color="auto"/>
                                    <w:bottom w:val="none" w:sz="0" w:space="0" w:color="auto"/>
                                    <w:right w:val="none" w:sz="0" w:space="0" w:color="auto"/>
                                  </w:divBdr>
                                </w:div>
                                <w:div w:id="591667972">
                                  <w:marLeft w:val="0"/>
                                  <w:marRight w:val="0"/>
                                  <w:marTop w:val="0"/>
                                  <w:marBottom w:val="0"/>
                                  <w:divBdr>
                                    <w:top w:val="none" w:sz="0" w:space="0" w:color="auto"/>
                                    <w:left w:val="none" w:sz="0" w:space="0" w:color="auto"/>
                                    <w:bottom w:val="none" w:sz="0" w:space="0" w:color="auto"/>
                                    <w:right w:val="none" w:sz="0" w:space="0" w:color="auto"/>
                                  </w:divBdr>
                                </w:div>
                                <w:div w:id="1622766010">
                                  <w:marLeft w:val="0"/>
                                  <w:marRight w:val="0"/>
                                  <w:marTop w:val="0"/>
                                  <w:marBottom w:val="0"/>
                                  <w:divBdr>
                                    <w:top w:val="none" w:sz="0" w:space="0" w:color="auto"/>
                                    <w:left w:val="none" w:sz="0" w:space="0" w:color="auto"/>
                                    <w:bottom w:val="none" w:sz="0" w:space="0" w:color="auto"/>
                                    <w:right w:val="none" w:sz="0" w:space="0" w:color="auto"/>
                                  </w:divBdr>
                                </w:div>
                                <w:div w:id="590814671">
                                  <w:marLeft w:val="0"/>
                                  <w:marRight w:val="0"/>
                                  <w:marTop w:val="0"/>
                                  <w:marBottom w:val="0"/>
                                  <w:divBdr>
                                    <w:top w:val="none" w:sz="0" w:space="0" w:color="auto"/>
                                    <w:left w:val="none" w:sz="0" w:space="0" w:color="auto"/>
                                    <w:bottom w:val="none" w:sz="0" w:space="0" w:color="auto"/>
                                    <w:right w:val="none" w:sz="0" w:space="0" w:color="auto"/>
                                  </w:divBdr>
                                </w:div>
                                <w:div w:id="329799014">
                                  <w:marLeft w:val="0"/>
                                  <w:marRight w:val="0"/>
                                  <w:marTop w:val="0"/>
                                  <w:marBottom w:val="0"/>
                                  <w:divBdr>
                                    <w:top w:val="none" w:sz="0" w:space="0" w:color="auto"/>
                                    <w:left w:val="none" w:sz="0" w:space="0" w:color="auto"/>
                                    <w:bottom w:val="none" w:sz="0" w:space="0" w:color="auto"/>
                                    <w:right w:val="none" w:sz="0" w:space="0" w:color="auto"/>
                                  </w:divBdr>
                                </w:div>
                                <w:div w:id="1040982738">
                                  <w:marLeft w:val="0"/>
                                  <w:marRight w:val="0"/>
                                  <w:marTop w:val="0"/>
                                  <w:marBottom w:val="0"/>
                                  <w:divBdr>
                                    <w:top w:val="none" w:sz="0" w:space="0" w:color="auto"/>
                                    <w:left w:val="none" w:sz="0" w:space="0" w:color="auto"/>
                                    <w:bottom w:val="none" w:sz="0" w:space="0" w:color="auto"/>
                                    <w:right w:val="none" w:sz="0" w:space="0" w:color="auto"/>
                                  </w:divBdr>
                                </w:div>
                                <w:div w:id="1485857132">
                                  <w:marLeft w:val="0"/>
                                  <w:marRight w:val="0"/>
                                  <w:marTop w:val="0"/>
                                  <w:marBottom w:val="0"/>
                                  <w:divBdr>
                                    <w:top w:val="none" w:sz="0" w:space="0" w:color="auto"/>
                                    <w:left w:val="none" w:sz="0" w:space="0" w:color="auto"/>
                                    <w:bottom w:val="none" w:sz="0" w:space="0" w:color="auto"/>
                                    <w:right w:val="none" w:sz="0" w:space="0" w:color="auto"/>
                                  </w:divBdr>
                                </w:div>
                                <w:div w:id="569317052">
                                  <w:marLeft w:val="0"/>
                                  <w:marRight w:val="0"/>
                                  <w:marTop w:val="0"/>
                                  <w:marBottom w:val="0"/>
                                  <w:divBdr>
                                    <w:top w:val="none" w:sz="0" w:space="0" w:color="auto"/>
                                    <w:left w:val="none" w:sz="0" w:space="0" w:color="auto"/>
                                    <w:bottom w:val="none" w:sz="0" w:space="0" w:color="auto"/>
                                    <w:right w:val="none" w:sz="0" w:space="0" w:color="auto"/>
                                  </w:divBdr>
                                </w:div>
                                <w:div w:id="960456251">
                                  <w:marLeft w:val="0"/>
                                  <w:marRight w:val="0"/>
                                  <w:marTop w:val="0"/>
                                  <w:marBottom w:val="0"/>
                                  <w:divBdr>
                                    <w:top w:val="none" w:sz="0" w:space="0" w:color="auto"/>
                                    <w:left w:val="none" w:sz="0" w:space="0" w:color="auto"/>
                                    <w:bottom w:val="none" w:sz="0" w:space="0" w:color="auto"/>
                                    <w:right w:val="none" w:sz="0" w:space="0" w:color="auto"/>
                                  </w:divBdr>
                                </w:div>
                                <w:div w:id="454375795">
                                  <w:marLeft w:val="0"/>
                                  <w:marRight w:val="0"/>
                                  <w:marTop w:val="0"/>
                                  <w:marBottom w:val="0"/>
                                  <w:divBdr>
                                    <w:top w:val="none" w:sz="0" w:space="0" w:color="auto"/>
                                    <w:left w:val="none" w:sz="0" w:space="0" w:color="auto"/>
                                    <w:bottom w:val="none" w:sz="0" w:space="0" w:color="auto"/>
                                    <w:right w:val="none" w:sz="0" w:space="0" w:color="auto"/>
                                  </w:divBdr>
                                </w:div>
                                <w:div w:id="73937758">
                                  <w:marLeft w:val="0"/>
                                  <w:marRight w:val="0"/>
                                  <w:marTop w:val="0"/>
                                  <w:marBottom w:val="0"/>
                                  <w:divBdr>
                                    <w:top w:val="none" w:sz="0" w:space="0" w:color="auto"/>
                                    <w:left w:val="none" w:sz="0" w:space="0" w:color="auto"/>
                                    <w:bottom w:val="none" w:sz="0" w:space="0" w:color="auto"/>
                                    <w:right w:val="none" w:sz="0" w:space="0" w:color="auto"/>
                                  </w:divBdr>
                                </w:div>
                                <w:div w:id="605037035">
                                  <w:marLeft w:val="0"/>
                                  <w:marRight w:val="0"/>
                                  <w:marTop w:val="0"/>
                                  <w:marBottom w:val="0"/>
                                  <w:divBdr>
                                    <w:top w:val="none" w:sz="0" w:space="0" w:color="auto"/>
                                    <w:left w:val="none" w:sz="0" w:space="0" w:color="auto"/>
                                    <w:bottom w:val="none" w:sz="0" w:space="0" w:color="auto"/>
                                    <w:right w:val="none" w:sz="0" w:space="0" w:color="auto"/>
                                  </w:divBdr>
                                </w:div>
                                <w:div w:id="950405009">
                                  <w:marLeft w:val="0"/>
                                  <w:marRight w:val="0"/>
                                  <w:marTop w:val="0"/>
                                  <w:marBottom w:val="0"/>
                                  <w:divBdr>
                                    <w:top w:val="none" w:sz="0" w:space="0" w:color="auto"/>
                                    <w:left w:val="none" w:sz="0" w:space="0" w:color="auto"/>
                                    <w:bottom w:val="none" w:sz="0" w:space="0" w:color="auto"/>
                                    <w:right w:val="none" w:sz="0" w:space="0" w:color="auto"/>
                                  </w:divBdr>
                                </w:div>
                                <w:div w:id="1263412278">
                                  <w:marLeft w:val="0"/>
                                  <w:marRight w:val="0"/>
                                  <w:marTop w:val="0"/>
                                  <w:marBottom w:val="0"/>
                                  <w:divBdr>
                                    <w:top w:val="none" w:sz="0" w:space="0" w:color="auto"/>
                                    <w:left w:val="none" w:sz="0" w:space="0" w:color="auto"/>
                                    <w:bottom w:val="none" w:sz="0" w:space="0" w:color="auto"/>
                                    <w:right w:val="none" w:sz="0" w:space="0" w:color="auto"/>
                                  </w:divBdr>
                                </w:div>
                                <w:div w:id="1304195048">
                                  <w:marLeft w:val="0"/>
                                  <w:marRight w:val="0"/>
                                  <w:marTop w:val="0"/>
                                  <w:marBottom w:val="0"/>
                                  <w:divBdr>
                                    <w:top w:val="none" w:sz="0" w:space="0" w:color="auto"/>
                                    <w:left w:val="none" w:sz="0" w:space="0" w:color="auto"/>
                                    <w:bottom w:val="none" w:sz="0" w:space="0" w:color="auto"/>
                                    <w:right w:val="none" w:sz="0" w:space="0" w:color="auto"/>
                                  </w:divBdr>
                                </w:div>
                                <w:div w:id="1019820993">
                                  <w:marLeft w:val="0"/>
                                  <w:marRight w:val="0"/>
                                  <w:marTop w:val="0"/>
                                  <w:marBottom w:val="0"/>
                                  <w:divBdr>
                                    <w:top w:val="none" w:sz="0" w:space="0" w:color="auto"/>
                                    <w:left w:val="none" w:sz="0" w:space="0" w:color="auto"/>
                                    <w:bottom w:val="none" w:sz="0" w:space="0" w:color="auto"/>
                                    <w:right w:val="none" w:sz="0" w:space="0" w:color="auto"/>
                                  </w:divBdr>
                                </w:div>
                                <w:div w:id="33894582">
                                  <w:marLeft w:val="0"/>
                                  <w:marRight w:val="0"/>
                                  <w:marTop w:val="0"/>
                                  <w:marBottom w:val="0"/>
                                  <w:divBdr>
                                    <w:top w:val="none" w:sz="0" w:space="0" w:color="auto"/>
                                    <w:left w:val="none" w:sz="0" w:space="0" w:color="auto"/>
                                    <w:bottom w:val="none" w:sz="0" w:space="0" w:color="auto"/>
                                    <w:right w:val="none" w:sz="0" w:space="0" w:color="auto"/>
                                  </w:divBdr>
                                </w:div>
                                <w:div w:id="1097484213">
                                  <w:marLeft w:val="0"/>
                                  <w:marRight w:val="0"/>
                                  <w:marTop w:val="0"/>
                                  <w:marBottom w:val="0"/>
                                  <w:divBdr>
                                    <w:top w:val="none" w:sz="0" w:space="0" w:color="auto"/>
                                    <w:left w:val="none" w:sz="0" w:space="0" w:color="auto"/>
                                    <w:bottom w:val="none" w:sz="0" w:space="0" w:color="auto"/>
                                    <w:right w:val="none" w:sz="0" w:space="0" w:color="auto"/>
                                  </w:divBdr>
                                </w:div>
                                <w:div w:id="88088191">
                                  <w:marLeft w:val="0"/>
                                  <w:marRight w:val="0"/>
                                  <w:marTop w:val="0"/>
                                  <w:marBottom w:val="0"/>
                                  <w:divBdr>
                                    <w:top w:val="none" w:sz="0" w:space="0" w:color="auto"/>
                                    <w:left w:val="none" w:sz="0" w:space="0" w:color="auto"/>
                                    <w:bottom w:val="none" w:sz="0" w:space="0" w:color="auto"/>
                                    <w:right w:val="none" w:sz="0" w:space="0" w:color="auto"/>
                                  </w:divBdr>
                                </w:div>
                                <w:div w:id="2128234650">
                                  <w:marLeft w:val="0"/>
                                  <w:marRight w:val="0"/>
                                  <w:marTop w:val="0"/>
                                  <w:marBottom w:val="0"/>
                                  <w:divBdr>
                                    <w:top w:val="none" w:sz="0" w:space="0" w:color="auto"/>
                                    <w:left w:val="none" w:sz="0" w:space="0" w:color="auto"/>
                                    <w:bottom w:val="none" w:sz="0" w:space="0" w:color="auto"/>
                                    <w:right w:val="none" w:sz="0" w:space="0" w:color="auto"/>
                                  </w:divBdr>
                                </w:div>
                                <w:div w:id="1382943445">
                                  <w:marLeft w:val="0"/>
                                  <w:marRight w:val="0"/>
                                  <w:marTop w:val="0"/>
                                  <w:marBottom w:val="0"/>
                                  <w:divBdr>
                                    <w:top w:val="none" w:sz="0" w:space="0" w:color="auto"/>
                                    <w:left w:val="none" w:sz="0" w:space="0" w:color="auto"/>
                                    <w:bottom w:val="none" w:sz="0" w:space="0" w:color="auto"/>
                                    <w:right w:val="none" w:sz="0" w:space="0" w:color="auto"/>
                                  </w:divBdr>
                                </w:div>
                                <w:div w:id="626736465">
                                  <w:marLeft w:val="0"/>
                                  <w:marRight w:val="0"/>
                                  <w:marTop w:val="0"/>
                                  <w:marBottom w:val="0"/>
                                  <w:divBdr>
                                    <w:top w:val="none" w:sz="0" w:space="0" w:color="auto"/>
                                    <w:left w:val="none" w:sz="0" w:space="0" w:color="auto"/>
                                    <w:bottom w:val="none" w:sz="0" w:space="0" w:color="auto"/>
                                    <w:right w:val="none" w:sz="0" w:space="0" w:color="auto"/>
                                  </w:divBdr>
                                </w:div>
                                <w:div w:id="1467040363">
                                  <w:marLeft w:val="0"/>
                                  <w:marRight w:val="0"/>
                                  <w:marTop w:val="0"/>
                                  <w:marBottom w:val="0"/>
                                  <w:divBdr>
                                    <w:top w:val="none" w:sz="0" w:space="0" w:color="auto"/>
                                    <w:left w:val="none" w:sz="0" w:space="0" w:color="auto"/>
                                    <w:bottom w:val="none" w:sz="0" w:space="0" w:color="auto"/>
                                    <w:right w:val="none" w:sz="0" w:space="0" w:color="auto"/>
                                  </w:divBdr>
                                </w:div>
                                <w:div w:id="826747255">
                                  <w:marLeft w:val="0"/>
                                  <w:marRight w:val="0"/>
                                  <w:marTop w:val="0"/>
                                  <w:marBottom w:val="0"/>
                                  <w:divBdr>
                                    <w:top w:val="none" w:sz="0" w:space="0" w:color="auto"/>
                                    <w:left w:val="none" w:sz="0" w:space="0" w:color="auto"/>
                                    <w:bottom w:val="none" w:sz="0" w:space="0" w:color="auto"/>
                                    <w:right w:val="none" w:sz="0" w:space="0" w:color="auto"/>
                                  </w:divBdr>
                                </w:div>
                                <w:div w:id="1252740312">
                                  <w:marLeft w:val="0"/>
                                  <w:marRight w:val="0"/>
                                  <w:marTop w:val="0"/>
                                  <w:marBottom w:val="0"/>
                                  <w:divBdr>
                                    <w:top w:val="none" w:sz="0" w:space="0" w:color="auto"/>
                                    <w:left w:val="none" w:sz="0" w:space="0" w:color="auto"/>
                                    <w:bottom w:val="none" w:sz="0" w:space="0" w:color="auto"/>
                                    <w:right w:val="none" w:sz="0" w:space="0" w:color="auto"/>
                                  </w:divBdr>
                                </w:div>
                                <w:div w:id="681052728">
                                  <w:marLeft w:val="0"/>
                                  <w:marRight w:val="0"/>
                                  <w:marTop w:val="0"/>
                                  <w:marBottom w:val="0"/>
                                  <w:divBdr>
                                    <w:top w:val="none" w:sz="0" w:space="0" w:color="auto"/>
                                    <w:left w:val="none" w:sz="0" w:space="0" w:color="auto"/>
                                    <w:bottom w:val="none" w:sz="0" w:space="0" w:color="auto"/>
                                    <w:right w:val="none" w:sz="0" w:space="0" w:color="auto"/>
                                  </w:divBdr>
                                </w:div>
                                <w:div w:id="167911866">
                                  <w:marLeft w:val="0"/>
                                  <w:marRight w:val="0"/>
                                  <w:marTop w:val="0"/>
                                  <w:marBottom w:val="0"/>
                                  <w:divBdr>
                                    <w:top w:val="none" w:sz="0" w:space="0" w:color="auto"/>
                                    <w:left w:val="none" w:sz="0" w:space="0" w:color="auto"/>
                                    <w:bottom w:val="none" w:sz="0" w:space="0" w:color="auto"/>
                                    <w:right w:val="none" w:sz="0" w:space="0" w:color="auto"/>
                                  </w:divBdr>
                                </w:div>
                                <w:div w:id="2051487943">
                                  <w:marLeft w:val="0"/>
                                  <w:marRight w:val="0"/>
                                  <w:marTop w:val="0"/>
                                  <w:marBottom w:val="0"/>
                                  <w:divBdr>
                                    <w:top w:val="none" w:sz="0" w:space="0" w:color="auto"/>
                                    <w:left w:val="none" w:sz="0" w:space="0" w:color="auto"/>
                                    <w:bottom w:val="none" w:sz="0" w:space="0" w:color="auto"/>
                                    <w:right w:val="none" w:sz="0" w:space="0" w:color="auto"/>
                                  </w:divBdr>
                                </w:div>
                                <w:div w:id="1092168218">
                                  <w:marLeft w:val="0"/>
                                  <w:marRight w:val="0"/>
                                  <w:marTop w:val="0"/>
                                  <w:marBottom w:val="0"/>
                                  <w:divBdr>
                                    <w:top w:val="none" w:sz="0" w:space="0" w:color="auto"/>
                                    <w:left w:val="none" w:sz="0" w:space="0" w:color="auto"/>
                                    <w:bottom w:val="none" w:sz="0" w:space="0" w:color="auto"/>
                                    <w:right w:val="none" w:sz="0" w:space="0" w:color="auto"/>
                                  </w:divBdr>
                                </w:div>
                                <w:div w:id="1100565417">
                                  <w:marLeft w:val="0"/>
                                  <w:marRight w:val="0"/>
                                  <w:marTop w:val="0"/>
                                  <w:marBottom w:val="0"/>
                                  <w:divBdr>
                                    <w:top w:val="none" w:sz="0" w:space="0" w:color="auto"/>
                                    <w:left w:val="none" w:sz="0" w:space="0" w:color="auto"/>
                                    <w:bottom w:val="none" w:sz="0" w:space="0" w:color="auto"/>
                                    <w:right w:val="none" w:sz="0" w:space="0" w:color="auto"/>
                                  </w:divBdr>
                                </w:div>
                                <w:div w:id="846673163">
                                  <w:marLeft w:val="0"/>
                                  <w:marRight w:val="0"/>
                                  <w:marTop w:val="0"/>
                                  <w:marBottom w:val="0"/>
                                  <w:divBdr>
                                    <w:top w:val="none" w:sz="0" w:space="0" w:color="auto"/>
                                    <w:left w:val="none" w:sz="0" w:space="0" w:color="auto"/>
                                    <w:bottom w:val="none" w:sz="0" w:space="0" w:color="auto"/>
                                    <w:right w:val="none" w:sz="0" w:space="0" w:color="auto"/>
                                  </w:divBdr>
                                </w:div>
                                <w:div w:id="1863127702">
                                  <w:marLeft w:val="0"/>
                                  <w:marRight w:val="0"/>
                                  <w:marTop w:val="0"/>
                                  <w:marBottom w:val="0"/>
                                  <w:divBdr>
                                    <w:top w:val="none" w:sz="0" w:space="0" w:color="auto"/>
                                    <w:left w:val="none" w:sz="0" w:space="0" w:color="auto"/>
                                    <w:bottom w:val="none" w:sz="0" w:space="0" w:color="auto"/>
                                    <w:right w:val="none" w:sz="0" w:space="0" w:color="auto"/>
                                  </w:divBdr>
                                </w:div>
                                <w:div w:id="295571750">
                                  <w:marLeft w:val="0"/>
                                  <w:marRight w:val="0"/>
                                  <w:marTop w:val="0"/>
                                  <w:marBottom w:val="0"/>
                                  <w:divBdr>
                                    <w:top w:val="none" w:sz="0" w:space="0" w:color="auto"/>
                                    <w:left w:val="none" w:sz="0" w:space="0" w:color="auto"/>
                                    <w:bottom w:val="none" w:sz="0" w:space="0" w:color="auto"/>
                                    <w:right w:val="none" w:sz="0" w:space="0" w:color="auto"/>
                                  </w:divBdr>
                                </w:div>
                                <w:div w:id="2070034539">
                                  <w:marLeft w:val="0"/>
                                  <w:marRight w:val="0"/>
                                  <w:marTop w:val="0"/>
                                  <w:marBottom w:val="0"/>
                                  <w:divBdr>
                                    <w:top w:val="none" w:sz="0" w:space="0" w:color="auto"/>
                                    <w:left w:val="none" w:sz="0" w:space="0" w:color="auto"/>
                                    <w:bottom w:val="none" w:sz="0" w:space="0" w:color="auto"/>
                                    <w:right w:val="none" w:sz="0" w:space="0" w:color="auto"/>
                                  </w:divBdr>
                                </w:div>
                                <w:div w:id="44069235">
                                  <w:marLeft w:val="0"/>
                                  <w:marRight w:val="0"/>
                                  <w:marTop w:val="0"/>
                                  <w:marBottom w:val="0"/>
                                  <w:divBdr>
                                    <w:top w:val="none" w:sz="0" w:space="0" w:color="auto"/>
                                    <w:left w:val="none" w:sz="0" w:space="0" w:color="auto"/>
                                    <w:bottom w:val="none" w:sz="0" w:space="0" w:color="auto"/>
                                    <w:right w:val="none" w:sz="0" w:space="0" w:color="auto"/>
                                  </w:divBdr>
                                </w:div>
                                <w:div w:id="1844003141">
                                  <w:marLeft w:val="0"/>
                                  <w:marRight w:val="0"/>
                                  <w:marTop w:val="0"/>
                                  <w:marBottom w:val="0"/>
                                  <w:divBdr>
                                    <w:top w:val="none" w:sz="0" w:space="0" w:color="auto"/>
                                    <w:left w:val="none" w:sz="0" w:space="0" w:color="auto"/>
                                    <w:bottom w:val="none" w:sz="0" w:space="0" w:color="auto"/>
                                    <w:right w:val="none" w:sz="0" w:space="0" w:color="auto"/>
                                  </w:divBdr>
                                </w:div>
                                <w:div w:id="320084548">
                                  <w:marLeft w:val="0"/>
                                  <w:marRight w:val="0"/>
                                  <w:marTop w:val="0"/>
                                  <w:marBottom w:val="0"/>
                                  <w:divBdr>
                                    <w:top w:val="none" w:sz="0" w:space="0" w:color="auto"/>
                                    <w:left w:val="none" w:sz="0" w:space="0" w:color="auto"/>
                                    <w:bottom w:val="none" w:sz="0" w:space="0" w:color="auto"/>
                                    <w:right w:val="none" w:sz="0" w:space="0" w:color="auto"/>
                                  </w:divBdr>
                                </w:div>
                                <w:div w:id="927350162">
                                  <w:marLeft w:val="0"/>
                                  <w:marRight w:val="0"/>
                                  <w:marTop w:val="0"/>
                                  <w:marBottom w:val="0"/>
                                  <w:divBdr>
                                    <w:top w:val="none" w:sz="0" w:space="0" w:color="auto"/>
                                    <w:left w:val="none" w:sz="0" w:space="0" w:color="auto"/>
                                    <w:bottom w:val="none" w:sz="0" w:space="0" w:color="auto"/>
                                    <w:right w:val="none" w:sz="0" w:space="0" w:color="auto"/>
                                  </w:divBdr>
                                </w:div>
                                <w:div w:id="876702445">
                                  <w:marLeft w:val="0"/>
                                  <w:marRight w:val="0"/>
                                  <w:marTop w:val="0"/>
                                  <w:marBottom w:val="0"/>
                                  <w:divBdr>
                                    <w:top w:val="none" w:sz="0" w:space="0" w:color="auto"/>
                                    <w:left w:val="none" w:sz="0" w:space="0" w:color="auto"/>
                                    <w:bottom w:val="none" w:sz="0" w:space="0" w:color="auto"/>
                                    <w:right w:val="none" w:sz="0" w:space="0" w:color="auto"/>
                                  </w:divBdr>
                                </w:div>
                                <w:div w:id="696199860">
                                  <w:marLeft w:val="0"/>
                                  <w:marRight w:val="0"/>
                                  <w:marTop w:val="0"/>
                                  <w:marBottom w:val="0"/>
                                  <w:divBdr>
                                    <w:top w:val="none" w:sz="0" w:space="0" w:color="auto"/>
                                    <w:left w:val="none" w:sz="0" w:space="0" w:color="auto"/>
                                    <w:bottom w:val="none" w:sz="0" w:space="0" w:color="auto"/>
                                    <w:right w:val="none" w:sz="0" w:space="0" w:color="auto"/>
                                  </w:divBdr>
                                </w:div>
                                <w:div w:id="1037241336">
                                  <w:marLeft w:val="0"/>
                                  <w:marRight w:val="0"/>
                                  <w:marTop w:val="0"/>
                                  <w:marBottom w:val="0"/>
                                  <w:divBdr>
                                    <w:top w:val="none" w:sz="0" w:space="0" w:color="auto"/>
                                    <w:left w:val="none" w:sz="0" w:space="0" w:color="auto"/>
                                    <w:bottom w:val="none" w:sz="0" w:space="0" w:color="auto"/>
                                    <w:right w:val="none" w:sz="0" w:space="0" w:color="auto"/>
                                  </w:divBdr>
                                </w:div>
                                <w:div w:id="1049115164">
                                  <w:marLeft w:val="0"/>
                                  <w:marRight w:val="0"/>
                                  <w:marTop w:val="0"/>
                                  <w:marBottom w:val="0"/>
                                  <w:divBdr>
                                    <w:top w:val="none" w:sz="0" w:space="0" w:color="auto"/>
                                    <w:left w:val="none" w:sz="0" w:space="0" w:color="auto"/>
                                    <w:bottom w:val="none" w:sz="0" w:space="0" w:color="auto"/>
                                    <w:right w:val="none" w:sz="0" w:space="0" w:color="auto"/>
                                  </w:divBdr>
                                </w:div>
                                <w:div w:id="1590653299">
                                  <w:marLeft w:val="0"/>
                                  <w:marRight w:val="0"/>
                                  <w:marTop w:val="0"/>
                                  <w:marBottom w:val="0"/>
                                  <w:divBdr>
                                    <w:top w:val="none" w:sz="0" w:space="0" w:color="auto"/>
                                    <w:left w:val="none" w:sz="0" w:space="0" w:color="auto"/>
                                    <w:bottom w:val="none" w:sz="0" w:space="0" w:color="auto"/>
                                    <w:right w:val="none" w:sz="0" w:space="0" w:color="auto"/>
                                  </w:divBdr>
                                </w:div>
                                <w:div w:id="1674647306">
                                  <w:marLeft w:val="0"/>
                                  <w:marRight w:val="0"/>
                                  <w:marTop w:val="0"/>
                                  <w:marBottom w:val="0"/>
                                  <w:divBdr>
                                    <w:top w:val="none" w:sz="0" w:space="0" w:color="auto"/>
                                    <w:left w:val="none" w:sz="0" w:space="0" w:color="auto"/>
                                    <w:bottom w:val="none" w:sz="0" w:space="0" w:color="auto"/>
                                    <w:right w:val="none" w:sz="0" w:space="0" w:color="auto"/>
                                  </w:divBdr>
                                </w:div>
                                <w:div w:id="1729257787">
                                  <w:marLeft w:val="0"/>
                                  <w:marRight w:val="0"/>
                                  <w:marTop w:val="0"/>
                                  <w:marBottom w:val="0"/>
                                  <w:divBdr>
                                    <w:top w:val="none" w:sz="0" w:space="0" w:color="auto"/>
                                    <w:left w:val="none" w:sz="0" w:space="0" w:color="auto"/>
                                    <w:bottom w:val="none" w:sz="0" w:space="0" w:color="auto"/>
                                    <w:right w:val="none" w:sz="0" w:space="0" w:color="auto"/>
                                  </w:divBdr>
                                </w:div>
                                <w:div w:id="1026977399">
                                  <w:marLeft w:val="0"/>
                                  <w:marRight w:val="0"/>
                                  <w:marTop w:val="0"/>
                                  <w:marBottom w:val="0"/>
                                  <w:divBdr>
                                    <w:top w:val="none" w:sz="0" w:space="0" w:color="auto"/>
                                    <w:left w:val="none" w:sz="0" w:space="0" w:color="auto"/>
                                    <w:bottom w:val="none" w:sz="0" w:space="0" w:color="auto"/>
                                    <w:right w:val="none" w:sz="0" w:space="0" w:color="auto"/>
                                  </w:divBdr>
                                </w:div>
                                <w:div w:id="1712462393">
                                  <w:marLeft w:val="0"/>
                                  <w:marRight w:val="0"/>
                                  <w:marTop w:val="0"/>
                                  <w:marBottom w:val="0"/>
                                  <w:divBdr>
                                    <w:top w:val="none" w:sz="0" w:space="0" w:color="auto"/>
                                    <w:left w:val="none" w:sz="0" w:space="0" w:color="auto"/>
                                    <w:bottom w:val="none" w:sz="0" w:space="0" w:color="auto"/>
                                    <w:right w:val="none" w:sz="0" w:space="0" w:color="auto"/>
                                  </w:divBdr>
                                </w:div>
                                <w:div w:id="478575108">
                                  <w:marLeft w:val="0"/>
                                  <w:marRight w:val="0"/>
                                  <w:marTop w:val="0"/>
                                  <w:marBottom w:val="0"/>
                                  <w:divBdr>
                                    <w:top w:val="none" w:sz="0" w:space="0" w:color="auto"/>
                                    <w:left w:val="none" w:sz="0" w:space="0" w:color="auto"/>
                                    <w:bottom w:val="none" w:sz="0" w:space="0" w:color="auto"/>
                                    <w:right w:val="none" w:sz="0" w:space="0" w:color="auto"/>
                                  </w:divBdr>
                                </w:div>
                                <w:div w:id="212736837">
                                  <w:marLeft w:val="0"/>
                                  <w:marRight w:val="0"/>
                                  <w:marTop w:val="0"/>
                                  <w:marBottom w:val="0"/>
                                  <w:divBdr>
                                    <w:top w:val="none" w:sz="0" w:space="0" w:color="auto"/>
                                    <w:left w:val="none" w:sz="0" w:space="0" w:color="auto"/>
                                    <w:bottom w:val="none" w:sz="0" w:space="0" w:color="auto"/>
                                    <w:right w:val="none" w:sz="0" w:space="0" w:color="auto"/>
                                  </w:divBdr>
                                </w:div>
                                <w:div w:id="721832785">
                                  <w:marLeft w:val="0"/>
                                  <w:marRight w:val="0"/>
                                  <w:marTop w:val="0"/>
                                  <w:marBottom w:val="0"/>
                                  <w:divBdr>
                                    <w:top w:val="none" w:sz="0" w:space="0" w:color="auto"/>
                                    <w:left w:val="none" w:sz="0" w:space="0" w:color="auto"/>
                                    <w:bottom w:val="none" w:sz="0" w:space="0" w:color="auto"/>
                                    <w:right w:val="none" w:sz="0" w:space="0" w:color="auto"/>
                                  </w:divBdr>
                                </w:div>
                                <w:div w:id="2123718346">
                                  <w:marLeft w:val="0"/>
                                  <w:marRight w:val="0"/>
                                  <w:marTop w:val="0"/>
                                  <w:marBottom w:val="0"/>
                                  <w:divBdr>
                                    <w:top w:val="none" w:sz="0" w:space="0" w:color="auto"/>
                                    <w:left w:val="none" w:sz="0" w:space="0" w:color="auto"/>
                                    <w:bottom w:val="none" w:sz="0" w:space="0" w:color="auto"/>
                                    <w:right w:val="none" w:sz="0" w:space="0" w:color="auto"/>
                                  </w:divBdr>
                                </w:div>
                                <w:div w:id="210314901">
                                  <w:marLeft w:val="0"/>
                                  <w:marRight w:val="0"/>
                                  <w:marTop w:val="0"/>
                                  <w:marBottom w:val="0"/>
                                  <w:divBdr>
                                    <w:top w:val="none" w:sz="0" w:space="0" w:color="auto"/>
                                    <w:left w:val="none" w:sz="0" w:space="0" w:color="auto"/>
                                    <w:bottom w:val="none" w:sz="0" w:space="0" w:color="auto"/>
                                    <w:right w:val="none" w:sz="0" w:space="0" w:color="auto"/>
                                  </w:divBdr>
                                </w:div>
                                <w:div w:id="588317909">
                                  <w:marLeft w:val="0"/>
                                  <w:marRight w:val="0"/>
                                  <w:marTop w:val="0"/>
                                  <w:marBottom w:val="0"/>
                                  <w:divBdr>
                                    <w:top w:val="none" w:sz="0" w:space="0" w:color="auto"/>
                                    <w:left w:val="none" w:sz="0" w:space="0" w:color="auto"/>
                                    <w:bottom w:val="none" w:sz="0" w:space="0" w:color="auto"/>
                                    <w:right w:val="none" w:sz="0" w:space="0" w:color="auto"/>
                                  </w:divBdr>
                                </w:div>
                                <w:div w:id="1670868118">
                                  <w:marLeft w:val="0"/>
                                  <w:marRight w:val="0"/>
                                  <w:marTop w:val="0"/>
                                  <w:marBottom w:val="0"/>
                                  <w:divBdr>
                                    <w:top w:val="none" w:sz="0" w:space="0" w:color="auto"/>
                                    <w:left w:val="none" w:sz="0" w:space="0" w:color="auto"/>
                                    <w:bottom w:val="none" w:sz="0" w:space="0" w:color="auto"/>
                                    <w:right w:val="none" w:sz="0" w:space="0" w:color="auto"/>
                                  </w:divBdr>
                                </w:div>
                                <w:div w:id="1311639873">
                                  <w:marLeft w:val="0"/>
                                  <w:marRight w:val="0"/>
                                  <w:marTop w:val="0"/>
                                  <w:marBottom w:val="0"/>
                                  <w:divBdr>
                                    <w:top w:val="none" w:sz="0" w:space="0" w:color="auto"/>
                                    <w:left w:val="none" w:sz="0" w:space="0" w:color="auto"/>
                                    <w:bottom w:val="none" w:sz="0" w:space="0" w:color="auto"/>
                                    <w:right w:val="none" w:sz="0" w:space="0" w:color="auto"/>
                                  </w:divBdr>
                                </w:div>
                                <w:div w:id="2084253754">
                                  <w:marLeft w:val="0"/>
                                  <w:marRight w:val="0"/>
                                  <w:marTop w:val="0"/>
                                  <w:marBottom w:val="0"/>
                                  <w:divBdr>
                                    <w:top w:val="none" w:sz="0" w:space="0" w:color="auto"/>
                                    <w:left w:val="none" w:sz="0" w:space="0" w:color="auto"/>
                                    <w:bottom w:val="none" w:sz="0" w:space="0" w:color="auto"/>
                                    <w:right w:val="none" w:sz="0" w:space="0" w:color="auto"/>
                                  </w:divBdr>
                                </w:div>
                                <w:div w:id="1036851170">
                                  <w:marLeft w:val="0"/>
                                  <w:marRight w:val="0"/>
                                  <w:marTop w:val="0"/>
                                  <w:marBottom w:val="0"/>
                                  <w:divBdr>
                                    <w:top w:val="none" w:sz="0" w:space="0" w:color="auto"/>
                                    <w:left w:val="none" w:sz="0" w:space="0" w:color="auto"/>
                                    <w:bottom w:val="none" w:sz="0" w:space="0" w:color="auto"/>
                                    <w:right w:val="none" w:sz="0" w:space="0" w:color="auto"/>
                                  </w:divBdr>
                                </w:div>
                              </w:divsChild>
                            </w:div>
                            <w:div w:id="1068726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4</Pages>
  <Words>926</Words>
  <Characters>5282</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2019-02-12T15:57:00Z</dcterms:created>
  <dcterms:modified xsi:type="dcterms:W3CDTF">2019-02-12T16:03:00Z</dcterms:modified>
</cp:coreProperties>
</file>