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7662E6CF" w14:textId="4B5F1723" w:rsidR="00F7339F" w:rsidRPr="002533EB" w:rsidRDefault="00C60F5E">
      <w:pPr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58240" behindDoc="0" locked="0" layoutInCell="1" allowOverlap="1" wp14:anchorId="10EA6941" wp14:editId="42424073">
                <wp:simplePos x="0" y="0"/>
                <wp:positionH relativeFrom="column">
                  <wp:posOffset>-688037</wp:posOffset>
                </wp:positionH>
                <wp:positionV relativeFrom="paragraph">
                  <wp:posOffset>-381387</wp:posOffset>
                </wp:positionV>
                <wp:extent cx="5917565" cy="897255"/>
                <wp:effectExtent l="0" t="0" r="635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7565" cy="897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819F9C1" w14:textId="77777777" w:rsidR="00C60F5E" w:rsidRDefault="00C60F5E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</w:pPr>
                          </w:p>
                          <w:p w14:paraId="0BD48ADA" w14:textId="2F659BE2" w:rsidR="00A6086C" w:rsidRPr="00C60F5E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  <w:t xml:space="preserve">Using Visuals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10EA694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54.2pt;margin-top:-30.05pt;width:465.95pt;height:70.65pt;z-index:2516582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" filled="f" fillcolor="#5b9bd5" stroked="f" strokecolor="black [0]" strokeweight="2pt">
                <v:textbox inset="2.88pt,2.88pt,2.88pt,2.88pt">
                  <w:txbxContent>
                    <w:p w14:paraId="6819F9C1" w14:textId="77777777" w:rsidR="00C60F5E" w:rsidRDefault="00C60F5E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</w:pPr>
                    </w:p>
                    <w:p w14:paraId="0BD48ADA" w14:textId="2F659BE2" w:rsidR="00A6086C" w:rsidRPr="00C60F5E" w:rsidRDefault="00A6086C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  <w:t xml:space="preserve">Using Visuals </w:t>
                      </w:r>
                    </w:p>
                  </w:txbxContent>
                </v:textbox>
              </v:shape>
            </w:pict>
          </mc:Fallback>
        </mc:AlternateContent>
      </w:r>
      <w:r w:rsidRPr="002533EB">
        <w:rPr>
          <w:rFonts w:ascii="Times New Roman" w:hAnsi="Times New Roman" w:cs="Times New Roman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21966143" wp14:editId="260EAF0B">
                <wp:simplePos x="0" y="0"/>
                <wp:positionH relativeFrom="column">
                  <wp:posOffset>-671030</wp:posOffset>
                </wp:positionH>
                <wp:positionV relativeFrom="paragraph">
                  <wp:posOffset>311647</wp:posOffset>
                </wp:positionV>
                <wp:extent cx="6678930" cy="1456690"/>
                <wp:effectExtent l="635" t="381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78930" cy="1456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11E18F0" w14:textId="1C3A830D" w:rsidR="00A6086C" w:rsidRPr="00C60F5E" w:rsidRDefault="00A6086C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Visuals are used to give clear visual instructions of the </w:t>
                            </w:r>
                            <w:r w:rsidR="00C60F5E"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activit</w:t>
                            </w:r>
                            <w:r w:rsid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ies 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children are going to do and the order in which they will do them. This can help reduce children’s         anxiety levels and help them learn new routines.  </w:t>
                            </w:r>
                          </w:p>
                          <w:p w14:paraId="1AAF819C" w14:textId="77777777" w:rsidR="00A6086C" w:rsidRPr="00C60F5E" w:rsidRDefault="00A6086C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Visual timelines can be very simple (Now/ Next) and others can be longer (such as a morning routine).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1966143" id="Text Box 2" o:spid="_x0000_s1027" type="#_x0000_t202" style="position:absolute;margin-left:-52.85pt;margin-top:24.55pt;width:525.9pt;height:114.7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" filled="f" fillcolor="#5b9bd5" stroked="f" strokecolor="black [0]" strokeweight="2pt">
                <v:textbox inset="2.88pt,2.88pt,2.88pt,2.88pt">
                  <w:txbxContent>
                    <w:p w14:paraId="211E18F0" w14:textId="1C3A830D" w:rsidR="00A6086C" w:rsidRPr="00C60F5E" w:rsidRDefault="00A6086C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Visuals are used to give clear visual instructions of the </w:t>
                      </w:r>
                      <w:proofErr w:type="gramStart"/>
                      <w:r w:rsidR="00C60F5E"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activit</w:t>
                      </w:r>
                      <w:r w:rsid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ies</w:t>
                      </w:r>
                      <w:proofErr w:type="gramEnd"/>
                      <w:r w:rsid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 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children are going to do and the order in which they will do them. This can help reduce children’s         anxiety levels and help them learn new routines.  </w:t>
                      </w:r>
                    </w:p>
                    <w:p w14:paraId="1AAF819C" w14:textId="77777777" w:rsidR="00A6086C" w:rsidRPr="00C60F5E" w:rsidRDefault="00A6086C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Visual timelines can be very simple (Now/ Next) and others can be longer (such as a morning routine). </w:t>
                      </w:r>
                    </w:p>
                  </w:txbxContent>
                </v:textbox>
              </v:shape>
            </w:pict>
          </mc:Fallback>
        </mc:AlternateContent>
      </w:r>
      <w:r w:rsidRPr="002533EB">
        <w:rPr>
          <w:rFonts w:ascii="Times New Roman" w:hAnsi="Times New Roman" w:cs="Times New Roman"/>
          <w:sz w:val="24"/>
          <w:szCs w:val="24"/>
        </w:rPr>
        <w:drawing>
          <wp:anchor distT="36576" distB="36576" distL="36576" distR="36576" simplePos="0" relativeHeight="251676672" behindDoc="0" locked="0" layoutInCell="1" allowOverlap="1" wp14:anchorId="3A4AA631" wp14:editId="319CF591">
            <wp:simplePos x="0" y="0"/>
            <wp:positionH relativeFrom="column">
              <wp:posOffset>3434356</wp:posOffset>
            </wp:positionH>
            <wp:positionV relativeFrom="paragraph">
              <wp:posOffset>185696</wp:posOffset>
            </wp:positionV>
            <wp:extent cx="1238323" cy="4520480"/>
            <wp:effectExtent l="0" t="2540" r="0" b="0"/>
            <wp:wrapNone/>
            <wp:docPr id="11" name="Picture 11" descr="The picture shows a visual timeline with labelled pictures to show the routine order" title="Time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608" t="5817" r="40317" b="3629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1238323" cy="452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0B24D6" w14:textId="5A0D5409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4DADADBB" w14:textId="20E3EC5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549AA56F" w14:textId="4DD133D7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0CA6B0D1" w14:textId="2B3A86D0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5291179D" w14:textId="4AF137E8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33054510" w14:textId="7F5294D4" w:rsidR="00A6086C" w:rsidRPr="002533EB" w:rsidRDefault="00C60F5E" w:rsidP="00A6086C">
      <w:pPr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702272" behindDoc="1" locked="0" layoutInCell="1" allowOverlap="1" wp14:anchorId="14136C50" wp14:editId="717F54D8">
            <wp:simplePos x="0" y="0"/>
            <wp:positionH relativeFrom="column">
              <wp:posOffset>-657308</wp:posOffset>
            </wp:positionH>
            <wp:positionV relativeFrom="paragraph">
              <wp:posOffset>110601</wp:posOffset>
            </wp:positionV>
            <wp:extent cx="2009775" cy="1485900"/>
            <wp:effectExtent l="0" t="0" r="9525" b="0"/>
            <wp:wrapNone/>
            <wp:docPr id="7" name="Picture 7" descr="The picture shows a now and next board. On the left is the word 'now' with a labelled picture of a bath. On the right is the work 'next' with a labelled picture of two children play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AE7B6D" w14:textId="3F322AB1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0EC13194" w14:textId="7A2DD538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6871E44C" w14:textId="11AB63B6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44A2366C" w14:textId="6960130A" w:rsidR="00A6086C" w:rsidRPr="002533EB" w:rsidRDefault="00A6086C" w:rsidP="00A6086C">
      <w:pPr>
        <w:rPr>
          <w:rFonts w:ascii="Times New Roman" w:hAnsi="Times New Roman" w:cs="Times New Roman"/>
          <w:sz w:val="24"/>
          <w:szCs w:val="24"/>
        </w:rPr>
      </w:pPr>
    </w:p>
    <w:p w14:paraId="35F53581" w14:textId="25C746FE" w:rsidR="00A6086C" w:rsidRPr="002533EB" w:rsidRDefault="00C60F5E" w:rsidP="00A6086C">
      <w:pPr>
        <w:tabs>
          <w:tab w:val="left" w:pos="3978"/>
        </w:tabs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78720" behindDoc="0" locked="0" layoutInCell="1" allowOverlap="1" wp14:anchorId="2E586568" wp14:editId="3450A910">
                <wp:simplePos x="0" y="0"/>
                <wp:positionH relativeFrom="column">
                  <wp:posOffset>-666446</wp:posOffset>
                </wp:positionH>
                <wp:positionV relativeFrom="paragraph">
                  <wp:posOffset>271587</wp:posOffset>
                </wp:positionV>
                <wp:extent cx="6655435" cy="1179195"/>
                <wp:effectExtent l="0" t="4445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5435" cy="1179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0371409" w14:textId="77777777" w:rsidR="00A6086C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14:ligatures w14:val="none"/>
                              </w:rPr>
                              <w:t>Understanding Your Child’s Level of Comprehension</w:t>
                            </w:r>
                          </w:p>
                          <w:p w14:paraId="2C085B29" w14:textId="17AF44B9" w:rsidR="00A6086C" w:rsidRPr="00C60F5E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Before creating visuals, it’s important to think about what type of visual your child can understand. Children may have different levels of understanding, including:</w:t>
                            </w:r>
                          </w:p>
                          <w:p w14:paraId="579E0F15" w14:textId="77777777" w:rsidR="00A6086C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E586568" id="Text Box 12" o:spid="_x0000_s1028" type="#_x0000_t202" style="position:absolute;margin-left:-52.5pt;margin-top:21.4pt;width:524.05pt;height:92.85pt;z-index:25167872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" filled="f" fillcolor="#5b9bd5" stroked="f" strokecolor="black [0]" strokeweight="2pt">
                <v:textbox inset="2.88pt,2.88pt,2.88pt,2.88pt">
                  <w:txbxContent>
                    <w:p w14:paraId="10371409" w14:textId="77777777" w:rsidR="00A6086C" w:rsidRDefault="00A6086C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14:ligatures w14:val="none"/>
                        </w:rPr>
                        <w:t>Understanding Your Child’s Level of Comprehension</w:t>
                      </w:r>
                    </w:p>
                    <w:p w14:paraId="2C085B29" w14:textId="17AF44B9" w:rsidR="00A6086C" w:rsidRPr="00C60F5E" w:rsidRDefault="00A6086C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Before creating visuals, it’s important to think about what type of visual your child can understand. Children may have different levels of understanding, including:</w:t>
                      </w:r>
                    </w:p>
                    <w:p w14:paraId="579E0F15" w14:textId="77777777" w:rsidR="00A6086C" w:rsidRDefault="00A6086C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A6086C" w:rsidRPr="002533EB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91008" behindDoc="0" locked="0" layoutInCell="1" allowOverlap="1" wp14:anchorId="7F0C5D2E" wp14:editId="05950354">
            <wp:simplePos x="0" y="0"/>
            <wp:positionH relativeFrom="column">
              <wp:posOffset>4709160</wp:posOffset>
            </wp:positionH>
            <wp:positionV relativeFrom="paragraph">
              <wp:posOffset>4091305</wp:posOffset>
            </wp:positionV>
            <wp:extent cx="944880" cy="944880"/>
            <wp:effectExtent l="0" t="0" r="7620" b="7620"/>
            <wp:wrapNone/>
            <wp:docPr id="18" name="Picture 18" descr="The picture shows an example of a symbol for app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Green Apple Clipart Images | Free Download | PNG Transparent Background ..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94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086C" w:rsidRPr="002533EB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88960" behindDoc="0" locked="0" layoutInCell="1" allowOverlap="1" wp14:anchorId="04D2DB7C" wp14:editId="497ACEAB">
            <wp:simplePos x="0" y="0"/>
            <wp:positionH relativeFrom="column">
              <wp:posOffset>4812030</wp:posOffset>
            </wp:positionH>
            <wp:positionV relativeFrom="paragraph">
              <wp:posOffset>3234055</wp:posOffset>
            </wp:positionV>
            <wp:extent cx="688975" cy="802005"/>
            <wp:effectExtent l="0" t="0" r="0" b="0"/>
            <wp:wrapNone/>
            <wp:docPr id="17" name="Picture 17" descr="The picture shows and example of a apple photograp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Guide to 18 Apples Varietie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" cy="80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086C" w:rsidRPr="002533EB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86912" behindDoc="0" locked="0" layoutInCell="1" allowOverlap="1" wp14:anchorId="14A7D1FE" wp14:editId="495F7ED4">
            <wp:simplePos x="0" y="0"/>
            <wp:positionH relativeFrom="column">
              <wp:posOffset>4823460</wp:posOffset>
            </wp:positionH>
            <wp:positionV relativeFrom="paragraph">
              <wp:posOffset>2068195</wp:posOffset>
            </wp:positionV>
            <wp:extent cx="739775" cy="970280"/>
            <wp:effectExtent l="0" t="0" r="3175" b="1270"/>
            <wp:wrapNone/>
            <wp:docPr id="16" name="Picture 16" descr="The picture shows an object of reference example which is a toy app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Palm Pals Jolly Green Apple Soft Toy | 63277 | Children &amp; Baby / Soft ..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775" cy="97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086C" w:rsidRPr="002533EB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84864" behindDoc="0" locked="0" layoutInCell="1" allowOverlap="1" wp14:anchorId="249772C1" wp14:editId="4BDDC023">
            <wp:simplePos x="0" y="0"/>
            <wp:positionH relativeFrom="margin">
              <wp:align>right</wp:align>
            </wp:positionH>
            <wp:positionV relativeFrom="paragraph">
              <wp:posOffset>1245235</wp:posOffset>
            </wp:positionV>
            <wp:extent cx="955040" cy="636270"/>
            <wp:effectExtent l="0" t="0" r="0" b="0"/>
            <wp:wrapNone/>
            <wp:docPr id="15" name="Picture 15" descr="The picture shows a an example of a real object which is an app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lose-Up Photo of Person Holding Red Apple · Free Stock Photo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5040" cy="63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086C" w:rsidRPr="002533EB">
        <w:rPr>
          <w:rFonts w:ascii="Times New Roman" w:hAnsi="Times New Roman" w:cs="Times New Roman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2816" behindDoc="0" locked="0" layoutInCell="1" allowOverlap="1" wp14:anchorId="1C160B18" wp14:editId="73996E37">
                <wp:simplePos x="0" y="0"/>
                <wp:positionH relativeFrom="column">
                  <wp:posOffset>-658495</wp:posOffset>
                </wp:positionH>
                <wp:positionV relativeFrom="paragraph">
                  <wp:posOffset>5331460</wp:posOffset>
                </wp:positionV>
                <wp:extent cx="6655435" cy="519430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5435" cy="519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4B44FFE" w14:textId="77777777" w:rsidR="00A6086C" w:rsidRDefault="00A6086C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Understanding your child’s comprehension level will help you choose the best way to present visuals.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C160B18" id="Text Box 14" o:spid="_x0000_s1029" type="#_x0000_t202" style="position:absolute;margin-left:-51.85pt;margin-top:419.8pt;width:524.05pt;height:40.9pt;z-index:25168281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" filled="f" fillcolor="#5b9bd5" stroked="f" strokecolor="black [0]" strokeweight="2pt">
                <v:textbox inset="2.88pt,2.88pt,2.88pt,2.88pt">
                  <w:txbxContent>
                    <w:p w14:paraId="14B44FFE" w14:textId="77777777" w:rsidR="00A6086C" w:rsidRDefault="00A6086C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Understanding your child’s comprehension level will help you choose the best way to present visuals. </w:t>
                      </w:r>
                    </w:p>
                  </w:txbxContent>
                </v:textbox>
              </v:shape>
            </w:pict>
          </mc:Fallback>
        </mc:AlternateContent>
      </w:r>
      <w:r w:rsidR="00A6086C" w:rsidRPr="002533EB">
        <w:rPr>
          <w:rFonts w:ascii="Times New Roman" w:hAnsi="Times New Roman" w:cs="Times New Roman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80768" behindDoc="0" locked="0" layoutInCell="1" allowOverlap="1" wp14:anchorId="46C6AAFE" wp14:editId="00E6FAF9">
                <wp:simplePos x="0" y="0"/>
                <wp:positionH relativeFrom="column">
                  <wp:posOffset>-652145</wp:posOffset>
                </wp:positionH>
                <wp:positionV relativeFrom="paragraph">
                  <wp:posOffset>1268730</wp:posOffset>
                </wp:positionV>
                <wp:extent cx="5064125" cy="3932555"/>
                <wp:effectExtent l="0" t="2540" r="0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64125" cy="3932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F33B2A1" w14:textId="5D58BD0D" w:rsidR="00C60F5E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14:ligatures w14:val="none"/>
                              </w:rPr>
                              <w:t xml:space="preserve">Real objects: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Some children may only understand by seeing or holding the actual object. For example, showing them an actual apple if it’s time to eat.</w:t>
                            </w:r>
                          </w:p>
                          <w:p w14:paraId="773016BE" w14:textId="77777777" w:rsidR="00C60F5E" w:rsidRDefault="00C60F5E" w:rsidP="00C60F5E">
                            <w:pPr>
                              <w:widowControl w:val="0"/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</w:p>
                          <w:p w14:paraId="44C0C859" w14:textId="77777777" w:rsidR="00A6086C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14:ligatures w14:val="none"/>
                              </w:rPr>
                              <w:t xml:space="preserve">Objects of reference: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Some children associate a specific object with an activity. For instance, a child may indicate they want a snack by displaying a toy apple. </w:t>
                            </w:r>
                          </w:p>
                          <w:p w14:paraId="32D2D46D" w14:textId="77777777" w:rsidR="00A6086C" w:rsidRDefault="00A6086C" w:rsidP="00C60F5E">
                            <w:pPr>
                              <w:widowControl w:val="0"/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 </w:t>
                            </w:r>
                          </w:p>
                          <w:p w14:paraId="5D2C281F" w14:textId="77777777" w:rsidR="00A6086C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14:ligatures w14:val="none"/>
                              </w:rPr>
                              <w:t xml:space="preserve">Photographs: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Others may understand using a photo of the      object, such as a picture of an apple.</w:t>
                            </w:r>
                          </w:p>
                          <w:p w14:paraId="020C14E4" w14:textId="77777777" w:rsidR="00A6086C" w:rsidRDefault="00A6086C" w:rsidP="00C60F5E">
                            <w:pPr>
                              <w:widowControl w:val="0"/>
                              <w:spacing w:after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 </w:t>
                            </w:r>
                          </w:p>
                          <w:p w14:paraId="248A2A53" w14:textId="77777777" w:rsidR="00A6086C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5A1"/>
                                <w:sz w:val="28"/>
                                <w:szCs w:val="28"/>
                                <w14:ligatures w14:val="none"/>
                              </w:rPr>
                              <w:t>Symbols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: Some children understand using simplified symbols or illustrations, like a symbol of an apple to represent snack time.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6C6AAFE" id="Text Box 13" o:spid="_x0000_s1030" type="#_x0000_t202" style="position:absolute;margin-left:-51.35pt;margin-top:99.9pt;width:398.75pt;height:309.65pt;z-index:25168076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" filled="f" fillcolor="#5b9bd5" stroked="f" strokecolor="black [0]" strokeweight="2pt">
                <v:textbox inset="2.88pt,2.88pt,2.88pt,2.88pt">
                  <w:txbxContent>
                    <w:p w14:paraId="5F33B2A1" w14:textId="5D58BD0D" w:rsidR="00C60F5E" w:rsidRDefault="00A6086C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14:ligatures w14:val="none"/>
                        </w:rPr>
                        <w:t xml:space="preserve">Real objects: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Some children may only understand by seeing or holding the actual object. For example, showing them an actual apple if it’s time to eat.</w:t>
                      </w:r>
                    </w:p>
                    <w:p w14:paraId="773016BE" w14:textId="77777777" w:rsidR="00C60F5E" w:rsidRDefault="00C60F5E" w:rsidP="00C60F5E">
                      <w:pPr>
                        <w:widowControl w:val="0"/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</w:p>
                    <w:p w14:paraId="44C0C859" w14:textId="77777777" w:rsidR="00A6086C" w:rsidRDefault="00A6086C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14:ligatures w14:val="none"/>
                        </w:rPr>
                        <w:t xml:space="preserve">Objects of reference: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Some children associate a specific object with an activity. For instance, a child may indicate they want a snack by displaying a toy apple. </w:t>
                      </w:r>
                    </w:p>
                    <w:p w14:paraId="32D2D46D" w14:textId="77777777" w:rsidR="00A6086C" w:rsidRDefault="00A6086C" w:rsidP="00C60F5E">
                      <w:pPr>
                        <w:widowControl w:val="0"/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 </w:t>
                      </w:r>
                    </w:p>
                    <w:p w14:paraId="5D2C281F" w14:textId="77777777" w:rsidR="00A6086C" w:rsidRDefault="00A6086C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14:ligatures w14:val="none"/>
                        </w:rPr>
                        <w:t xml:space="preserve">Photographs: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Others may understand using a photo of the      object, such as a picture of an apple.</w:t>
                      </w:r>
                    </w:p>
                    <w:p w14:paraId="020C14E4" w14:textId="77777777" w:rsidR="00A6086C" w:rsidRDefault="00A6086C" w:rsidP="00C60F5E">
                      <w:pPr>
                        <w:widowControl w:val="0"/>
                        <w:spacing w:after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 </w:t>
                      </w:r>
                    </w:p>
                    <w:p w14:paraId="248A2A53" w14:textId="77777777" w:rsidR="00A6086C" w:rsidRDefault="00A6086C" w:rsidP="00A6086C">
                      <w:pPr>
                        <w:widowControl w:val="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color w:val="4475A1"/>
                          <w:sz w:val="28"/>
                          <w:szCs w:val="28"/>
                          <w14:ligatures w14:val="none"/>
                        </w:rPr>
                        <w:t>Symbols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: Some children understand using simplified symbols or illustrations, like a symbol of an apple to represent snack time.</w:t>
                      </w:r>
                    </w:p>
                  </w:txbxContent>
                </v:textbox>
              </v:shape>
            </w:pict>
          </mc:Fallback>
        </mc:AlternateContent>
      </w:r>
      <w:r w:rsidR="00A6086C" w:rsidRPr="002533EB">
        <w:rPr>
          <w:rFonts w:ascii="Times New Roman" w:hAnsi="Times New Roman" w:cs="Times New Roman"/>
          <w:sz w:val="24"/>
          <w:szCs w:val="24"/>
        </w:rPr>
        <w:tab/>
      </w:r>
    </w:p>
    <w:p w14:paraId="512AEB75" w14:textId="77777777" w:rsidR="00A6086C" w:rsidRPr="002533EB" w:rsidRDefault="00A6086C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w:br w:type="page"/>
      </w:r>
    </w:p>
    <w:p w14:paraId="1E96F1E9" w14:textId="318A125C" w:rsidR="00A6086C" w:rsidRPr="002533EB" w:rsidRDefault="00C60F5E" w:rsidP="00A6086C">
      <w:pPr>
        <w:tabs>
          <w:tab w:val="left" w:pos="3978"/>
        </w:tabs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w:lastRenderedPageBreak/>
        <mc:AlternateContent>
          <mc:Choice Requires="wps">
            <w:drawing>
              <wp:anchor distT="36576" distB="36576" distL="36576" distR="36576" simplePos="0" relativeHeight="251693056" behindDoc="0" locked="0" layoutInCell="1" allowOverlap="1" wp14:anchorId="6794E28D" wp14:editId="293506AF">
                <wp:simplePos x="0" y="0"/>
                <wp:positionH relativeFrom="column">
                  <wp:posOffset>-572742</wp:posOffset>
                </wp:positionH>
                <wp:positionV relativeFrom="paragraph">
                  <wp:posOffset>270344</wp:posOffset>
                </wp:positionV>
                <wp:extent cx="5917565" cy="407035"/>
                <wp:effectExtent l="2540" t="0" r="4445" b="0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7565" cy="407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5C423D2" w14:textId="3A09C5A3" w:rsidR="00A6086C" w:rsidRPr="00C60F5E" w:rsidRDefault="00A6086C" w:rsidP="00A6086C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b/>
                                <w:bCs/>
                                <w:sz w:val="36"/>
                                <w:szCs w:val="36"/>
                                <w14:ligatures w14:val="none"/>
                              </w:rPr>
                              <w:t xml:space="preserve">Creating Visuals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794E28D" id="Text Box 19" o:spid="_x0000_s1031" type="#_x0000_t202" style="position:absolute;margin-left:-45.1pt;margin-top:21.3pt;width:465.95pt;height:32.05pt;z-index:25169305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" filled="f" fillcolor="#5b9bd5" stroked="f" strokecolor="black [0]" strokeweight="2pt">
                <v:textbox inset="2.88pt,2.88pt,2.88pt,2.88pt">
                  <w:txbxContent>
                    <w:p w14:paraId="55C423D2" w14:textId="3A09C5A3" w:rsidR="00A6086C" w:rsidRPr="00C60F5E" w:rsidRDefault="00A6086C" w:rsidP="00A6086C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b/>
                          <w:bCs/>
                          <w:sz w:val="36"/>
                          <w:szCs w:val="36"/>
                          <w14:ligatures w14:val="none"/>
                        </w:rPr>
                        <w:t xml:space="preserve">Creating Visuals </w:t>
                      </w:r>
                    </w:p>
                  </w:txbxContent>
                </v:textbox>
              </v:shape>
            </w:pict>
          </mc:Fallback>
        </mc:AlternateContent>
      </w:r>
    </w:p>
    <w:p w14:paraId="44AAC6D0" w14:textId="29F8CFC8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9EDB5AB" w14:textId="4947E62D" w:rsidR="00E925B0" w:rsidRPr="002533EB" w:rsidRDefault="00C60F5E" w:rsidP="00E925B0">
      <w:pPr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5104" behindDoc="0" locked="0" layoutInCell="1" allowOverlap="1" wp14:anchorId="2257EE09" wp14:editId="665620DD">
                <wp:simplePos x="0" y="0"/>
                <wp:positionH relativeFrom="margin">
                  <wp:align>center</wp:align>
                </wp:positionH>
                <wp:positionV relativeFrom="paragraph">
                  <wp:posOffset>192295</wp:posOffset>
                </wp:positionV>
                <wp:extent cx="6602730" cy="4926330"/>
                <wp:effectExtent l="0" t="0" r="7620" b="7620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2730" cy="4926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539302" w14:textId="724E284F" w:rsidR="00A6086C" w:rsidRDefault="00A6086C" w:rsidP="00C60F5E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14:ligatures w14:val="none"/>
                              </w:rPr>
                              <w:t>Now/ Next</w:t>
                            </w:r>
                          </w:p>
                          <w:p w14:paraId="7B3B6EFE" w14:textId="77777777" w:rsidR="00A6086C" w:rsidRDefault="00A6086C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A Now/Next board is a great starting point for introducing visuals to your child. It shows the current activity (Now) and what will happen next (Next).</w:t>
                            </w:r>
                          </w:p>
                          <w:p w14:paraId="3DE1F8BF" w14:textId="13107636" w:rsidR="00C60F5E" w:rsidRPr="00C60F5E" w:rsidRDefault="00C60F5E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Now/ Next boards can easily be created by taking a piece of paper or card and dividing it into two sections, (1) Now, (2) Next. </w:t>
                            </w:r>
                          </w:p>
                          <w:p w14:paraId="2AEF27D2" w14:textId="77777777" w:rsidR="00C60F5E" w:rsidRDefault="00A6086C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Depending on your child’s level of understanding, decide on what type of visual’s you would like to use. For example, you may need to take pictures of the objects/ activities you want to use and print them out, or you could use symbols. </w:t>
                            </w:r>
                          </w:p>
                          <w:p w14:paraId="7DD93471" w14:textId="17FB9E28" w:rsidR="00A6086C" w:rsidRPr="00C60F5E" w:rsidRDefault="00A6086C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3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You can use Velcro or Blue Tac to stick the visuals on to the board. </w:t>
                            </w:r>
                          </w:p>
                          <w:p w14:paraId="0D1477BE" w14:textId="40DFAF4C" w:rsidR="00E925B0" w:rsidRPr="00E925B0" w:rsidRDefault="00A6086C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How to use it</w:t>
                            </w:r>
                            <w:r w:rsidR="00E925B0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:</w:t>
                            </w:r>
                          </w:p>
                          <w:p w14:paraId="001E79AF" w14:textId="0D28D9E3" w:rsidR="00A6086C" w:rsidRPr="00E925B0" w:rsidRDefault="00A6086C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spacing w:after="280"/>
                            </w:pP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Show the board to your child and explain: “Now we are doing [Activity 1], and next</w:t>
                            </w:r>
                            <w:r w:rsidR="00E925B0"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 </w:t>
                            </w: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we</w:t>
                            </w:r>
                            <w:r w:rsidR="00E925B0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 will do [Activity 2]”. </w:t>
                            </w:r>
                          </w:p>
                          <w:p w14:paraId="1430FB00" w14:textId="613E8F9C" w:rsidR="00A6086C" w:rsidRPr="00E925B0" w:rsidRDefault="00A6086C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Update the board throughout the day as activities change.</w:t>
                            </w:r>
                          </w:p>
                          <w:p w14:paraId="3619E061" w14:textId="443C1900" w:rsidR="00A6086C" w:rsidRPr="00E925B0" w:rsidRDefault="00A6086C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E925B0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Keep it simple and positive to help your child transition between activities.</w:t>
                            </w:r>
                          </w:p>
                          <w:p w14:paraId="19C1B79E" w14:textId="77777777" w:rsidR="00A6086C" w:rsidRDefault="00A6086C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2"/>
                                <w:szCs w:val="22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  <w14:ligatures w14:val="none"/>
                              </w:rPr>
                              <w:t> </w:t>
                            </w:r>
                          </w:p>
                          <w:p w14:paraId="37ADDBBA" w14:textId="77777777" w:rsidR="00A6086C" w:rsidRDefault="00A6086C" w:rsidP="00A6086C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2"/>
                                <w:szCs w:val="22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257EE09" id="Text Box 20" o:spid="_x0000_s1032" type="#_x0000_t202" style="position:absolute;margin-left:0;margin-top:15.15pt;width:519.9pt;height:387.9pt;z-index:25169510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" filled="f" fillcolor="#5b9bd5" stroked="f" strokecolor="black [0]" strokeweight="2pt">
                <v:textbox inset="2.88pt,2.88pt,2.88pt,2.88pt">
                  <w:txbxContent>
                    <w:p w14:paraId="22539302" w14:textId="724E284F" w:rsidR="00A6086C" w:rsidRDefault="00A6086C" w:rsidP="00C60F5E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14:ligatures w14:val="none"/>
                        </w:rPr>
                        <w:t>Now/ Next</w:t>
                      </w:r>
                    </w:p>
                    <w:p w14:paraId="7B3B6EFE" w14:textId="77777777" w:rsidR="00A6086C" w:rsidRDefault="00A6086C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A Now/Next board is a great starting point for introducing visuals to your child. It shows the current activity (Now) and what will happen next (Next).</w:t>
                      </w:r>
                    </w:p>
                    <w:p w14:paraId="3DE1F8BF" w14:textId="13107636" w:rsidR="00C60F5E" w:rsidRPr="00C60F5E" w:rsidRDefault="00C60F5E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Now/ Next boards can easily be created by taking a piece of paper or card and dividing it into two sections, (1) Now, (2) Next. </w:t>
                      </w:r>
                    </w:p>
                    <w:p w14:paraId="2AEF27D2" w14:textId="77777777" w:rsidR="00C60F5E" w:rsidRDefault="00A6086C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Depending on your child’s level of understanding, decide on what type of visual’s you would like to use. For example, you may need to take pictures of the objects/ activities you want to use and print them out, or you could use symbols. </w:t>
                      </w:r>
                    </w:p>
                    <w:p w14:paraId="7DD93471" w14:textId="17FB9E28" w:rsidR="00A6086C" w:rsidRPr="00C60F5E" w:rsidRDefault="00A6086C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3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You can use Velcro or Blue Tac to stick the visuals on to the board. </w:t>
                      </w:r>
                    </w:p>
                    <w:p w14:paraId="0D1477BE" w14:textId="40DFAF4C" w:rsidR="00E925B0" w:rsidRPr="00E925B0" w:rsidRDefault="00A6086C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How to use it</w:t>
                      </w:r>
                      <w:r w:rsidR="00E925B0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:</w:t>
                      </w:r>
                    </w:p>
                    <w:p w14:paraId="001E79AF" w14:textId="0D28D9E3" w:rsidR="00A6086C" w:rsidRPr="00E925B0" w:rsidRDefault="00A6086C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spacing w:after="280"/>
                      </w:pP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Show the board to your child and explain: “Now we are doing [Activity 1], and next</w:t>
                      </w:r>
                      <w:r w:rsidR="00E925B0" w:rsidRPr="00E925B0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 </w:t>
                      </w: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we</w:t>
                      </w:r>
                      <w:r w:rsidR="00E925B0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 will do [Activity 2]”. </w:t>
                      </w:r>
                    </w:p>
                    <w:p w14:paraId="1430FB00" w14:textId="613E8F9C" w:rsidR="00A6086C" w:rsidRPr="00E925B0" w:rsidRDefault="00A6086C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Update the board throughout the day as activities change.</w:t>
                      </w:r>
                    </w:p>
                    <w:p w14:paraId="3619E061" w14:textId="443C1900" w:rsidR="00A6086C" w:rsidRPr="00E925B0" w:rsidRDefault="00A6086C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E925B0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Keep it simple and positive to help your child transition between activities.</w:t>
                      </w:r>
                    </w:p>
                    <w:p w14:paraId="19C1B79E" w14:textId="77777777" w:rsidR="00A6086C" w:rsidRDefault="00A6086C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2"/>
                          <w:szCs w:val="22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  <w14:ligatures w14:val="none"/>
                        </w:rPr>
                        <w:t> </w:t>
                      </w:r>
                    </w:p>
                    <w:p w14:paraId="37ADDBBA" w14:textId="77777777" w:rsidR="00A6086C" w:rsidRDefault="00A6086C" w:rsidP="00A6086C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2"/>
                          <w:szCs w:val="22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  <w14:ligatures w14:val="none"/>
                        </w:rPr>
                        <w:t> 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4EF8F53" w14:textId="655A211E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4DB55E0E" w14:textId="41E616FA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30C5122" w14:textId="7A9156CC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4BBBAF5" w14:textId="210023BF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D680897" w14:textId="3B1E5728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6026C41" w14:textId="75FFC177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6FADF9D9" w14:textId="0056F159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22758C05" w14:textId="12896780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C544688" w14:textId="0822AF9E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5B7FC91" w14:textId="6E611B0B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E576311" w14:textId="19805693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6B85FF3F" w14:textId="0E9DF66C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5D033B50" w14:textId="60076119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624F1A6" w14:textId="2257208F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0388CAB8" w14:textId="31D5B43C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6E702EE5" w14:textId="60C403DF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5AD56571" w14:textId="47A17B50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9048F0C" w14:textId="26D97935" w:rsidR="00E925B0" w:rsidRPr="002533EB" w:rsidRDefault="00E0047C" w:rsidP="00E925B0">
      <w:pPr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w:drawing>
          <wp:anchor distT="36576" distB="36576" distL="36576" distR="36576" simplePos="0" relativeHeight="251697152" behindDoc="0" locked="0" layoutInCell="1" allowOverlap="1" wp14:anchorId="28CA00CE" wp14:editId="2A5C39E5">
            <wp:simplePos x="0" y="0"/>
            <wp:positionH relativeFrom="margin">
              <wp:posOffset>194310</wp:posOffset>
            </wp:positionH>
            <wp:positionV relativeFrom="paragraph">
              <wp:posOffset>29210</wp:posOffset>
            </wp:positionV>
            <wp:extent cx="5348605" cy="3863340"/>
            <wp:effectExtent l="0" t="0" r="4445" b="3810"/>
            <wp:wrapNone/>
            <wp:docPr id="21" name="Picture 21" descr="The picture shows an example of a now and next board that you can add pictures to. Now is on the left and Next is on the righ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86"/>
                    <a:stretch/>
                  </pic:blipFill>
                  <pic:spPr bwMode="auto">
                    <a:xfrm>
                      <a:off x="0" y="0"/>
                      <a:ext cx="5348605" cy="386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24B0E8" w14:textId="1FA389DA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5FEC344E" w14:textId="039F7273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6F65EA7" w14:textId="0499DAFA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D72660A" w14:textId="48C15078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3B38E655" w14:textId="10E92373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5B019AB6" w14:textId="67993133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7B015FBE" w14:textId="7EC303A4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1A6FA217" w14:textId="47AA1B68" w:rsidR="00E925B0" w:rsidRPr="002533EB" w:rsidRDefault="00E925B0" w:rsidP="00E925B0">
      <w:pPr>
        <w:rPr>
          <w:rFonts w:ascii="Times New Roman" w:hAnsi="Times New Roman" w:cs="Times New Roman"/>
          <w:sz w:val="24"/>
          <w:szCs w:val="24"/>
        </w:rPr>
      </w:pPr>
    </w:p>
    <w:p w14:paraId="63EA3075" w14:textId="2A51E3E1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29FED61" w14:textId="6C627661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86466C5" w14:textId="5EC74D09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EE33853" w14:textId="0DF48AC4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97C4708" w14:textId="2FBE0933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873B6C8" w14:textId="65F9E535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mc:AlternateContent>
          <mc:Choice Requires="wps">
            <w:drawing>
              <wp:anchor distT="36576" distB="36576" distL="36576" distR="36576" simplePos="0" relativeHeight="251699200" behindDoc="0" locked="0" layoutInCell="1" allowOverlap="1" wp14:anchorId="47EDAD9A" wp14:editId="25F8BDC7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6602730" cy="7052310"/>
                <wp:effectExtent l="0" t="0" r="762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2730" cy="7052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5B9BD5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429DA45" w14:textId="77777777" w:rsidR="00E925B0" w:rsidRDefault="00E925B0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32"/>
                                <w:szCs w:val="32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32"/>
                                <w:szCs w:val="32"/>
                                <w14:ligatures w14:val="none"/>
                              </w:rPr>
                              <w:t>Timelines</w:t>
                            </w:r>
                          </w:p>
                          <w:p w14:paraId="54A73D11" w14:textId="7F047F5B" w:rsidR="00E925B0" w:rsidRDefault="00E925B0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Visual timelines are more detailed </w:t>
                            </w:r>
                            <w:r w:rsid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visuals </w:t>
                            </w: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and can be created for a specific routine, like the morning routine.  </w:t>
                            </w:r>
                          </w:p>
                          <w:p w14:paraId="2EDE9144" w14:textId="21719FEE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Timelines can easily be created by taking a piece of paper or card cutting it into a long strip. </w:t>
                            </w:r>
                          </w:p>
                          <w:p w14:paraId="2B779A3F" w14:textId="7B37717D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Think about the steps of the routine </w:t>
                            </w:r>
                            <w:r w:rsidR="00C60F5E"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as this will guide what visuals you need to create 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(e.g. Wake up, change pad, brush teeth etc) </w:t>
                            </w:r>
                          </w:p>
                          <w:p w14:paraId="266533BC" w14:textId="2BF5A8B3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Depending on your child’s level of understanding, decide on what type of visual you </w:t>
                            </w:r>
                            <w:r w:rsidR="00C60F5E"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need for</w:t>
                            </w: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 each step. For example, you may need to take pictures of the items/activities you want to use and print them out, or you could use symbols. </w:t>
                            </w:r>
                          </w:p>
                          <w:p w14:paraId="137E8CC4" w14:textId="4895A5A5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Stick the visuals on the timeline in the order they occur. You can use Velcro or blue tac to stick the visuals onto the board. </w:t>
                            </w:r>
                          </w:p>
                          <w:p w14:paraId="78EAEA08" w14:textId="77777777" w:rsidR="00E925B0" w:rsidRDefault="00E925B0" w:rsidP="00E925B0">
                            <w:pPr>
                              <w:widowControl w:val="0"/>
                              <w:spacing w:after="280"/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>How to use it:</w:t>
                            </w:r>
                          </w:p>
                          <w:p w14:paraId="672122E6" w14:textId="7B307A97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Place the timeline somewhere your child can easily see it, but out of reach if they might try to change it. </w:t>
                            </w:r>
                          </w:p>
                          <w:p w14:paraId="7D44C444" w14:textId="2B401FEA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Walk through the timeline with your child every morning, pointing to each step as you do it. </w:t>
                            </w:r>
                          </w:p>
                          <w:p w14:paraId="522A686D" w14:textId="6F28B0AB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Remove the step from the timeline once it is completed. </w:t>
                            </w:r>
                          </w:p>
                          <w:p w14:paraId="3FF50406" w14:textId="64DEA853" w:rsidR="00E925B0" w:rsidRPr="00C60F5E" w:rsidRDefault="00E925B0" w:rsidP="00C60F5E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6"/>
                              </w:numPr>
                              <w:spacing w:after="280"/>
                              <w:rPr>
                                <w:sz w:val="28"/>
                                <w:szCs w:val="28"/>
                                <w14:ligatures w14:val="none"/>
                              </w:rPr>
                            </w:pPr>
                            <w:r w:rsidRPr="00C60F5E">
                              <w:rPr>
                                <w:rFonts w:ascii="Arial" w:hAnsi="Arial" w:cs="Arial"/>
                                <w:sz w:val="28"/>
                                <w:szCs w:val="28"/>
                                <w14:ligatures w14:val="none"/>
                              </w:rPr>
                              <w:t xml:space="preserve">Celebrate progress to keep your child motivated. 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7EDAD9A" id="Text Box 22" o:spid="_x0000_s1033" type="#_x0000_t202" style="position:absolute;left:0;text-align:left;margin-left:0;margin-top:0;width:519.9pt;height:555.3pt;z-index:251699200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" filled="f" fillcolor="#5b9bd5" stroked="f" strokecolor="black [0]" strokeweight="2pt">
                <v:textbox inset="2.88pt,2.88pt,2.88pt,2.88pt">
                  <w:txbxContent>
                    <w:p w14:paraId="0429DA45" w14:textId="77777777" w:rsidR="00E925B0" w:rsidRDefault="00E925B0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32"/>
                          <w:szCs w:val="32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32"/>
                          <w:szCs w:val="32"/>
                          <w14:ligatures w14:val="none"/>
                        </w:rPr>
                        <w:t>Timelines</w:t>
                      </w:r>
                    </w:p>
                    <w:p w14:paraId="54A73D11" w14:textId="7F047F5B" w:rsidR="00E925B0" w:rsidRDefault="00E925B0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Visual timelines are more detailed </w:t>
                      </w:r>
                      <w:r w:rsid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visuals </w:t>
                      </w: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and can be created for a specific routine, like the morning routine.  </w:t>
                      </w:r>
                    </w:p>
                    <w:p w14:paraId="2EDE9144" w14:textId="21719FEE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Timelines can easily be created by taking a piece of paper or card cutting it into a long strip. </w:t>
                      </w:r>
                    </w:p>
                    <w:p w14:paraId="2B779A3F" w14:textId="7B37717D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Think about the steps of the routine </w:t>
                      </w:r>
                      <w:r w:rsidR="00C60F5E"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as this will guide what visuals you need to create 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(e.g. Wake up, change pad, brush teeth etc) </w:t>
                      </w:r>
                    </w:p>
                    <w:p w14:paraId="266533BC" w14:textId="2BF5A8B3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Depending on your child’s level of understanding, decide on what type of visual you </w:t>
                      </w:r>
                      <w:r w:rsidR="00C60F5E"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need for</w:t>
                      </w: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 each step. For example, you may need to take pictures of the items/activities you want to use and print them out, or you could use symbols. </w:t>
                      </w:r>
                    </w:p>
                    <w:p w14:paraId="137E8CC4" w14:textId="4895A5A5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Stick the visuals on the timeline in the order they occur. You can use Velcro or blue tac to stick the visuals onto the board. </w:t>
                      </w:r>
                    </w:p>
                    <w:p w14:paraId="78EAEA08" w14:textId="77777777" w:rsidR="00E925B0" w:rsidRDefault="00E925B0" w:rsidP="00E925B0">
                      <w:pPr>
                        <w:widowControl w:val="0"/>
                        <w:spacing w:after="280"/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>How to use it:</w:t>
                      </w:r>
                    </w:p>
                    <w:p w14:paraId="672122E6" w14:textId="7B307A97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Place the timeline somewhere your child can easily see it, but out of reach if they might try to change it. </w:t>
                      </w:r>
                    </w:p>
                    <w:p w14:paraId="7D44C444" w14:textId="2B401FEA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Walk through the timeline with your child every morning, pointing to each step as you do it. </w:t>
                      </w:r>
                    </w:p>
                    <w:p w14:paraId="522A686D" w14:textId="6F28B0AB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Remove the step from the timeline once it is completed. </w:t>
                      </w:r>
                    </w:p>
                    <w:p w14:paraId="3FF50406" w14:textId="64DEA853" w:rsidR="00E925B0" w:rsidRPr="00C60F5E" w:rsidRDefault="00E925B0" w:rsidP="00C60F5E">
                      <w:pPr>
                        <w:pStyle w:val="ListParagraph"/>
                        <w:widowControl w:val="0"/>
                        <w:numPr>
                          <w:ilvl w:val="0"/>
                          <w:numId w:val="6"/>
                        </w:numPr>
                        <w:spacing w:after="280"/>
                        <w:rPr>
                          <w:sz w:val="28"/>
                          <w:szCs w:val="28"/>
                          <w14:ligatures w14:val="none"/>
                        </w:rPr>
                      </w:pPr>
                      <w:r w:rsidRPr="00C60F5E">
                        <w:rPr>
                          <w:rFonts w:ascii="Arial" w:hAnsi="Arial" w:cs="Arial"/>
                          <w:sz w:val="28"/>
                          <w:szCs w:val="28"/>
                          <w14:ligatures w14:val="none"/>
                        </w:rPr>
                        <w:t xml:space="preserve">Celebrate progress to keep your child motivated.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AE1DA0C" w14:textId="491C6ADD" w:rsidR="00E925B0" w:rsidRPr="002533EB" w:rsidRDefault="00E925B0" w:rsidP="00E925B0">
      <w:pPr>
        <w:jc w:val="right"/>
        <w:rPr>
          <w:rFonts w:ascii="Times New Roman" w:hAnsi="Times New Roman" w:cs="Times New Roman"/>
          <w:sz w:val="24"/>
          <w:szCs w:val="24"/>
        </w:rPr>
      </w:pPr>
      <w:r w:rsidRPr="002533EB">
        <w:rPr>
          <w:rFonts w:ascii="Times New Roman" w:hAnsi="Times New Roman" w:cs="Times New Roman"/>
          <w:sz w:val="24"/>
          <w:szCs w:val="24"/>
        </w:rPr>
        <w:drawing>
          <wp:anchor distT="36576" distB="36576" distL="36576" distR="36576" simplePos="0" relativeHeight="251701248" behindDoc="0" locked="0" layoutInCell="1" allowOverlap="1" wp14:anchorId="0772FA65" wp14:editId="3449C2CA">
            <wp:simplePos x="0" y="0"/>
            <wp:positionH relativeFrom="column">
              <wp:posOffset>1743820</wp:posOffset>
            </wp:positionH>
            <wp:positionV relativeFrom="paragraph">
              <wp:posOffset>3648075</wp:posOffset>
            </wp:positionV>
            <wp:extent cx="1560830" cy="5697220"/>
            <wp:effectExtent l="8255" t="0" r="9525" b="9525"/>
            <wp:wrapNone/>
            <wp:docPr id="23" name="Picture 23" descr="The picture shows a visual timeline with labelled pictures to show the routine order. They are wake up, change pad, brush teeth, get dressed and pl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608" t="5817" r="40317" b="3629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1560830" cy="569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925B0" w:rsidRPr="002533EB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4632F6" w14:textId="77777777" w:rsidR="00C60F5E" w:rsidRDefault="00C60F5E" w:rsidP="00C60F5E">
      <w:pPr>
        <w:spacing w:after="0" w:line="240" w:lineRule="auto"/>
      </w:pPr>
      <w:r>
        <w:separator/>
      </w:r>
    </w:p>
  </w:endnote>
  <w:endnote w:type="continuationSeparator" w:id="0">
    <w:p w14:paraId="75834442" w14:textId="77777777" w:rsidR="00C60F5E" w:rsidRDefault="00C60F5E" w:rsidP="00C60F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E7962" w14:textId="77777777" w:rsidR="00C60F5E" w:rsidRDefault="00C60F5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F5553" w14:textId="77777777" w:rsidR="00C60F5E" w:rsidRDefault="00C60F5E" w:rsidP="00C60F5E">
    <w:pPr>
      <w:pStyle w:val="Footer"/>
      <w:jc w:val="center"/>
    </w:pPr>
    <w:r>
      <w:t>Facing the Challenge</w:t>
    </w:r>
    <w:r>
      <w:tab/>
      <w:t xml:space="preserve">. 2025. </w:t>
    </w:r>
    <w:hyperlink r:id="rId1" w:history="1">
      <w:r w:rsidRPr="009B7AE6">
        <w:rPr>
          <w:rStyle w:val="Hyperlink"/>
        </w:rPr>
        <w:t>Facing the Challenge - Swansea Bay University Health Board</w:t>
      </w:r>
    </w:hyperlink>
  </w:p>
  <w:p w14:paraId="212E3E22" w14:textId="77777777" w:rsidR="00C60F5E" w:rsidRDefault="00C60F5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13B18C" w14:textId="77777777" w:rsidR="00C60F5E" w:rsidRDefault="00C60F5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6295C7" w14:textId="77777777" w:rsidR="00C60F5E" w:rsidRDefault="00C60F5E" w:rsidP="00C60F5E">
      <w:pPr>
        <w:spacing w:after="0" w:line="240" w:lineRule="auto"/>
      </w:pPr>
      <w:r>
        <w:separator/>
      </w:r>
    </w:p>
  </w:footnote>
  <w:footnote w:type="continuationSeparator" w:id="0">
    <w:p w14:paraId="5C6A9D14" w14:textId="77777777" w:rsidR="00C60F5E" w:rsidRDefault="00C60F5E" w:rsidP="00C60F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0436F" w14:textId="77777777" w:rsidR="00C60F5E" w:rsidRDefault="00C60F5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9A8E64" w14:textId="09673BA0" w:rsidR="00C60F5E" w:rsidRDefault="00C60F5E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8670FB6" wp14:editId="449D4B2F">
          <wp:simplePos x="0" y="0"/>
          <wp:positionH relativeFrom="margin">
            <wp:align>center</wp:align>
          </wp:positionH>
          <wp:positionV relativeFrom="paragraph">
            <wp:posOffset>-406096</wp:posOffset>
          </wp:positionV>
          <wp:extent cx="3419475" cy="876300"/>
          <wp:effectExtent l="0" t="0" r="9525" b="0"/>
          <wp:wrapSquare wrapText="bothSides"/>
          <wp:docPr id="660115635" name="Picture 660115635" descr="Swansea Bay lo r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wansea Bay lo re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9475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55471C" w14:textId="77777777" w:rsidR="00C60F5E" w:rsidRDefault="00C60F5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83A92"/>
    <w:multiLevelType w:val="hybridMultilevel"/>
    <w:tmpl w:val="6308A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14B44"/>
    <w:multiLevelType w:val="hybridMultilevel"/>
    <w:tmpl w:val="6D0496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701A0C"/>
    <w:multiLevelType w:val="hybridMultilevel"/>
    <w:tmpl w:val="416C5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DD6AFF"/>
    <w:multiLevelType w:val="hybridMultilevel"/>
    <w:tmpl w:val="8542CE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E60199"/>
    <w:multiLevelType w:val="hybridMultilevel"/>
    <w:tmpl w:val="D0AE2664"/>
    <w:lvl w:ilvl="0" w:tplc="2D64C50A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8A01C3"/>
    <w:multiLevelType w:val="hybridMultilevel"/>
    <w:tmpl w:val="CBF4E0CC"/>
    <w:lvl w:ilvl="0" w:tplc="70BC39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E1EFB"/>
    <w:multiLevelType w:val="hybridMultilevel"/>
    <w:tmpl w:val="AAB20E3A"/>
    <w:lvl w:ilvl="0" w:tplc="2D64C50A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1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86C"/>
    <w:rsid w:val="00052250"/>
    <w:rsid w:val="000F456D"/>
    <w:rsid w:val="002533EB"/>
    <w:rsid w:val="00385F8E"/>
    <w:rsid w:val="00446CDF"/>
    <w:rsid w:val="006C7FDF"/>
    <w:rsid w:val="00A6086C"/>
    <w:rsid w:val="00BC1650"/>
    <w:rsid w:val="00C60F5E"/>
    <w:rsid w:val="00CB2A42"/>
    <w:rsid w:val="00E0047C"/>
    <w:rsid w:val="00E925B0"/>
    <w:rsid w:val="00F73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895C8C"/>
  <w15:chartTrackingRefBased/>
  <w15:docId w15:val="{1EECB3D9-4355-4A0A-8A3E-1B3660CFE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086C"/>
    <w:pPr>
      <w:spacing w:after="120" w:line="285" w:lineRule="auto"/>
    </w:pPr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25B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60F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0F5E"/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paragraph" w:styleId="Footer">
    <w:name w:val="footer"/>
    <w:basedOn w:val="Normal"/>
    <w:link w:val="FooterChar"/>
    <w:uiPriority w:val="99"/>
    <w:unhideWhenUsed/>
    <w:rsid w:val="00C60F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0F5E"/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character" w:styleId="Hyperlink">
    <w:name w:val="Hyperlink"/>
    <w:basedOn w:val="DefaultParagraphFont"/>
    <w:uiPriority w:val="99"/>
    <w:unhideWhenUsed/>
    <w:rsid w:val="00C60F5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children-and-young-people/childrens-health-services-swansea-and-neath-port-talbot/facing-the-challenge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675E17D129404EB558A1EE835065CD" ma:contentTypeVersion="10" ma:contentTypeDescription="Create a new document." ma:contentTypeScope="" ma:versionID="a6870b40494220d7443beda8e03c022d">
  <xsd:schema xmlns:xsd="http://www.w3.org/2001/XMLSchema" xmlns:xs="http://www.w3.org/2001/XMLSchema" xmlns:p="http://schemas.microsoft.com/office/2006/metadata/properties" xmlns:ns2="466e03cc-0767-4aea-be89-c7a06b5991c5" xmlns:ns3="2bb7e936-4e20-4216-bacb-92e8c3926c55" targetNamespace="http://schemas.microsoft.com/office/2006/metadata/properties" ma:root="true" ma:fieldsID="868db2cf24bde4b53aaa36ec326292a7" ns2:_="" ns3:_="">
    <xsd:import namespace="466e03cc-0767-4aea-be89-c7a06b5991c5"/>
    <xsd:import namespace="2bb7e936-4e20-4216-bacb-92e8c3926c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6e03cc-0767-4aea-be89-c7a06b5991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7e936-4e20-4216-bacb-92e8c3926c5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129931d-79f9-48ed-bd38-14131a3ceed2}" ma:internalName="TaxCatchAll" ma:showField="CatchAllData" ma:web="2bb7e936-4e20-4216-bacb-92e8c3926c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b7e936-4e20-4216-bacb-92e8c3926c55" xsi:nil="true"/>
    <lcf76f155ced4ddcb4097134ff3c332f xmlns="466e03cc-0767-4aea-be89-c7a06b5991c5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7FE69-A4DD-45D8-8134-0EDEF4643DA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9DA69B-0AD6-440E-A380-B12E9246BDE4}"/>
</file>

<file path=customXml/itemProps3.xml><?xml version="1.0" encoding="utf-8"?>
<ds:datastoreItem xmlns:ds="http://schemas.openxmlformats.org/officeDocument/2006/customXml" ds:itemID="{327DF750-6B9E-4A42-A697-EA9944CD007B}">
  <ds:schemaRefs>
    <ds:schemaRef ds:uri="http://schemas.microsoft.com/office/2006/documentManagement/types"/>
    <ds:schemaRef ds:uri="http://schemas.microsoft.com/office/infopath/2007/PartnerControls"/>
    <ds:schemaRef ds:uri="466e03cc-0767-4aea-be89-c7a06b5991c5"/>
    <ds:schemaRef ds:uri="http://purl.org/dc/dcmitype/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8180B3B3-5297-4E17-A895-2FE8E3D38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Mia Bromley (Swansea Bay UHB - Facing the challenge )</dc:creator>
  <cp:keywords/>
  <dc:description/>
  <cp:lastModifiedBy>Hayley Barratt (Swansea Bay UHB - Facing The Challenge )</cp:lastModifiedBy>
  <cp:revision>3</cp:revision>
  <dcterms:created xsi:type="dcterms:W3CDTF">2025-08-07T10:28:00Z</dcterms:created>
  <dcterms:modified xsi:type="dcterms:W3CDTF">2025-08-07T13:10:00Z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0x01010038675E17D129404EB558A1EE835065CD</vt:lpwstr>
  </property>
  <property fmtid="{D5CDD505-2E9C-101B-9397-08002B2CF9AE}" pid="3" name="Order">
    <vt:r8>10425200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