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56270" w:rsidRPr="0085627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23-L-012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56270" w:rsidRPr="0085627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23-L-012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56270" w:rsidRDefault="00856270" w:rsidP="00856270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 w:cs="Calibri Light"/>
          <w:b/>
          <w:sz w:val="22"/>
          <w:szCs w:val="22"/>
        </w:rPr>
      </w:pPr>
      <w:r w:rsidRPr="00856270">
        <w:rPr>
          <w:rFonts w:ascii="Verdana" w:eastAsia="Times New Roman" w:hAnsi="Verdana" w:cs="Calibri Light"/>
          <w:b/>
          <w:sz w:val="22"/>
          <w:szCs w:val="22"/>
        </w:rPr>
        <w:t xml:space="preserve">Do your hospitals have a software system capable of patient radiation dose recording and management in radiology? (Note: this could be a </w:t>
      </w:r>
      <w:proofErr w:type="spellStart"/>
      <w:proofErr w:type="gramStart"/>
      <w:r w:rsidRPr="00856270">
        <w:rPr>
          <w:rFonts w:ascii="Verdana" w:eastAsia="Times New Roman" w:hAnsi="Verdana" w:cs="Calibri Light"/>
          <w:b/>
          <w:sz w:val="22"/>
          <w:szCs w:val="22"/>
        </w:rPr>
        <w:t>stand alon</w:t>
      </w:r>
      <w:r w:rsidRPr="00856270">
        <w:rPr>
          <w:rFonts w:ascii="Verdana" w:eastAsia="Times New Roman" w:hAnsi="Verdana" w:cs="Calibri Light"/>
          <w:b/>
          <w:sz w:val="22"/>
          <w:szCs w:val="22"/>
        </w:rPr>
        <w:t>e</w:t>
      </w:r>
      <w:proofErr w:type="spellEnd"/>
      <w:proofErr w:type="gramEnd"/>
      <w:r w:rsidRPr="00856270">
        <w:rPr>
          <w:rFonts w:ascii="Verdana" w:eastAsia="Times New Roman" w:hAnsi="Verdana" w:cs="Calibri Light"/>
          <w:b/>
          <w:sz w:val="22"/>
          <w:szCs w:val="22"/>
        </w:rPr>
        <w:t xml:space="preserve"> product or be part of a PACS or other radiology platform solution)</w:t>
      </w:r>
    </w:p>
    <w:p w:rsidR="00856270" w:rsidRDefault="00856270" w:rsidP="00856270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 w:cs="Calibri Light"/>
          <w:b/>
          <w:sz w:val="22"/>
          <w:szCs w:val="22"/>
        </w:rPr>
      </w:pPr>
    </w:p>
    <w:p w:rsidR="00856270" w:rsidRPr="00856270" w:rsidRDefault="00856270" w:rsidP="00856270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 w:cs="Calibri Light"/>
          <w:sz w:val="22"/>
          <w:szCs w:val="22"/>
        </w:rPr>
      </w:pPr>
      <w:r>
        <w:rPr>
          <w:rFonts w:ascii="Verdana" w:eastAsia="Times New Roman" w:hAnsi="Verdana" w:cs="Calibri Light"/>
          <w:sz w:val="22"/>
          <w:szCs w:val="22"/>
        </w:rPr>
        <w:t xml:space="preserve">Yes. The </w:t>
      </w:r>
      <w:proofErr w:type="spellStart"/>
      <w:r>
        <w:rPr>
          <w:rFonts w:ascii="Verdana" w:eastAsia="Times New Roman" w:hAnsi="Verdana" w:cs="Calibri Light"/>
          <w:sz w:val="22"/>
          <w:szCs w:val="22"/>
        </w:rPr>
        <w:t>Qaelum</w:t>
      </w:r>
      <w:proofErr w:type="spellEnd"/>
      <w:r>
        <w:rPr>
          <w:rFonts w:ascii="Verdana" w:eastAsia="Times New Roman" w:hAnsi="Verdana" w:cs="Calibri Light"/>
          <w:sz w:val="22"/>
          <w:szCs w:val="22"/>
        </w:rPr>
        <w:t xml:space="preserve"> dose system.</w:t>
      </w:r>
    </w:p>
    <w:p w:rsidR="00856270" w:rsidRPr="00856270" w:rsidRDefault="00856270" w:rsidP="00856270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 w:cs="Calibri Light"/>
          <w:b/>
          <w:sz w:val="22"/>
          <w:szCs w:val="22"/>
        </w:rPr>
      </w:pPr>
    </w:p>
    <w:p w:rsidR="00856270" w:rsidRPr="00856270" w:rsidRDefault="00856270" w:rsidP="00856270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 w:cs="Calibri Light"/>
          <w:b/>
          <w:sz w:val="22"/>
          <w:szCs w:val="22"/>
        </w:rPr>
      </w:pPr>
      <w:r w:rsidRPr="00856270">
        <w:rPr>
          <w:rFonts w:ascii="Verdana" w:eastAsia="Times New Roman" w:hAnsi="Verdana" w:cs="Calibri Light"/>
          <w:b/>
          <w:sz w:val="22"/>
          <w:szCs w:val="22"/>
        </w:rPr>
        <w:t>If so, is it a commercially available system or a system free of cost to use?   </w:t>
      </w:r>
    </w:p>
    <w:p w:rsidR="00A10460" w:rsidRDefault="00856270" w:rsidP="00856270">
      <w:pPr>
        <w:ind w:firstLine="21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This is a commercially available system.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47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4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4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B1A6E72"/>
    <w:multiLevelType w:val="hybridMultilevel"/>
    <w:tmpl w:val="42D8B91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6270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E0984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CFF45B-7850-4238-8480-7610A43F4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2024-01-04T15:50:00Z</dcterms:modified>
</cp:coreProperties>
</file>