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64EF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23-J-006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64EF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23-J-006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:rsidR="00D64EF7" w:rsidRDefault="00D64EF7" w:rsidP="00D64EF7">
      <w:pPr>
        <w:pStyle w:val="contentpasted0"/>
        <w:numPr>
          <w:ilvl w:val="0"/>
          <w:numId w:val="18"/>
        </w:numPr>
        <w:shd w:val="clear" w:color="auto" w:fill="FFFFFF"/>
        <w:spacing w:line="231" w:lineRule="atLeast"/>
        <w:rPr>
          <w:rFonts w:ascii="Verdana" w:hAnsi="Verdana" w:cs="Calibri"/>
          <w:b/>
          <w:color w:val="242424"/>
          <w:sz w:val="22"/>
          <w:szCs w:val="22"/>
        </w:rPr>
      </w:pPr>
      <w:r w:rsidRPr="00D64EF7">
        <w:rPr>
          <w:rFonts w:ascii="Verdana" w:hAnsi="Verdana" w:cs="Calibri"/>
          <w:b/>
          <w:color w:val="242424"/>
          <w:sz w:val="22"/>
          <w:szCs w:val="22"/>
        </w:rPr>
        <w:t>For the 4 months from May to August 2023, how many patients received the following intra-</w:t>
      </w: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vitreal</w:t>
      </w:r>
      <w:proofErr w:type="spellEnd"/>
      <w:r w:rsidRPr="00D64EF7">
        <w:rPr>
          <w:rFonts w:ascii="Verdana" w:hAnsi="Verdana" w:cs="Calibri"/>
          <w:b/>
          <w:color w:val="242424"/>
          <w:sz w:val="22"/>
          <w:szCs w:val="22"/>
        </w:rPr>
        <w:t xml:space="preserve"> treatments for any eye condition:</w:t>
      </w:r>
    </w:p>
    <w:p w:rsidR="00D64EF7" w:rsidRPr="00D64EF7" w:rsidRDefault="00D64EF7" w:rsidP="00D64EF7">
      <w:pPr>
        <w:pStyle w:val="contentpasted0"/>
        <w:shd w:val="clear" w:color="auto" w:fill="FFFFFF"/>
        <w:spacing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</w:p>
    <w:p w:rsidR="00D64EF7" w:rsidRPr="00D64EF7" w:rsidRDefault="00D64EF7" w:rsidP="00D64EF7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Aflibercept</w:t>
      </w:r>
      <w:proofErr w:type="spellEnd"/>
      <w:r w:rsidR="00F46584">
        <w:rPr>
          <w:rFonts w:ascii="Verdana" w:hAnsi="Verdana" w:cs="Calibri"/>
          <w:b/>
          <w:color w:val="242424"/>
          <w:sz w:val="22"/>
          <w:szCs w:val="22"/>
        </w:rPr>
        <w:t xml:space="preserve"> - </w:t>
      </w:r>
      <w:r w:rsidR="00F46584" w:rsidRPr="00F46584">
        <w:rPr>
          <w:rFonts w:ascii="Verdana" w:hAnsi="Verdana" w:cs="Calibri"/>
          <w:color w:val="242424"/>
          <w:sz w:val="22"/>
          <w:szCs w:val="22"/>
        </w:rPr>
        <w:t>1522</w:t>
      </w:r>
    </w:p>
    <w:p w:rsidR="00D64EF7" w:rsidRPr="00D64EF7" w:rsidRDefault="00D64EF7" w:rsidP="00D64EF7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  <w:r w:rsidRPr="00D64EF7">
        <w:rPr>
          <w:rFonts w:ascii="Verdana" w:hAnsi="Verdana" w:cs="Calibri"/>
          <w:b/>
          <w:color w:val="242424"/>
          <w:sz w:val="22"/>
          <w:szCs w:val="22"/>
        </w:rPr>
        <w:t>Bevacizumab</w:t>
      </w:r>
      <w:r>
        <w:rPr>
          <w:rFonts w:ascii="Verdana" w:hAnsi="Verdana" w:cs="Calibri"/>
          <w:b/>
          <w:color w:val="242424"/>
          <w:sz w:val="22"/>
          <w:szCs w:val="22"/>
        </w:rPr>
        <w:t xml:space="preserve"> - </w:t>
      </w:r>
      <w:r w:rsidRPr="00F46584">
        <w:rPr>
          <w:rFonts w:ascii="Verdana" w:hAnsi="Verdana" w:cs="Calibri"/>
          <w:color w:val="242424"/>
          <w:sz w:val="22"/>
          <w:szCs w:val="22"/>
        </w:rPr>
        <w:t>0</w:t>
      </w:r>
    </w:p>
    <w:p w:rsidR="00D64EF7" w:rsidRPr="00F46584" w:rsidRDefault="00D64EF7" w:rsidP="00D64EF7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 w:cs="Calibri"/>
          <w:color w:val="242424"/>
          <w:sz w:val="22"/>
          <w:szCs w:val="22"/>
        </w:rPr>
      </w:pP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Brolucizumab</w:t>
      </w:r>
      <w:proofErr w:type="spellEnd"/>
      <w:r>
        <w:rPr>
          <w:rFonts w:ascii="Verdana" w:hAnsi="Verdana" w:cs="Calibri"/>
          <w:b/>
          <w:color w:val="242424"/>
          <w:sz w:val="22"/>
          <w:szCs w:val="22"/>
        </w:rPr>
        <w:t xml:space="preserve"> - </w:t>
      </w:r>
      <w:r w:rsidRPr="00F46584">
        <w:rPr>
          <w:rFonts w:ascii="Verdana" w:hAnsi="Verdana" w:cs="Calibri"/>
          <w:color w:val="242424"/>
          <w:sz w:val="22"/>
          <w:szCs w:val="22"/>
        </w:rPr>
        <w:t>0</w:t>
      </w:r>
    </w:p>
    <w:p w:rsidR="00D64EF7" w:rsidRPr="00D64EF7" w:rsidRDefault="00D64EF7" w:rsidP="00D64EF7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  <w:r w:rsidRPr="00D64EF7">
        <w:rPr>
          <w:rFonts w:ascii="Verdana" w:hAnsi="Verdana" w:cs="Calibri"/>
          <w:b/>
          <w:color w:val="242424"/>
          <w:sz w:val="22"/>
          <w:szCs w:val="22"/>
        </w:rPr>
        <w:t xml:space="preserve">Dexamethasone - </w:t>
      </w:r>
      <w:r w:rsidR="00F46584">
        <w:rPr>
          <w:rFonts w:ascii="Verdana" w:hAnsi="Verdana" w:cs="Calibri"/>
          <w:color w:val="242424"/>
          <w:sz w:val="22"/>
          <w:szCs w:val="22"/>
        </w:rPr>
        <w:t>68</w:t>
      </w:r>
    </w:p>
    <w:p w:rsidR="00D64EF7" w:rsidRPr="00D64EF7" w:rsidRDefault="00D64EF7" w:rsidP="00D64EF7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Faricimab</w:t>
      </w:r>
      <w:proofErr w:type="spellEnd"/>
      <w:r w:rsidR="00F46584">
        <w:rPr>
          <w:rFonts w:ascii="Verdana" w:hAnsi="Verdana" w:cs="Calibri"/>
          <w:b/>
          <w:color w:val="242424"/>
          <w:sz w:val="22"/>
          <w:szCs w:val="22"/>
        </w:rPr>
        <w:t xml:space="preserve"> -</w:t>
      </w:r>
      <w:r w:rsidR="00F46584" w:rsidRPr="00F46584">
        <w:rPr>
          <w:rFonts w:ascii="Verdana" w:hAnsi="Verdana" w:cs="Calibri"/>
          <w:color w:val="242424"/>
          <w:sz w:val="22"/>
          <w:szCs w:val="22"/>
        </w:rPr>
        <w:t>741</w:t>
      </w:r>
    </w:p>
    <w:p w:rsidR="00D64EF7" w:rsidRPr="00D64EF7" w:rsidRDefault="00D64EF7" w:rsidP="00D64EF7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Ranibizumab</w:t>
      </w:r>
      <w:proofErr w:type="spellEnd"/>
      <w:r w:rsidRPr="00D64EF7">
        <w:rPr>
          <w:rFonts w:ascii="Verdana" w:hAnsi="Verdana" w:cs="Calibri"/>
          <w:b/>
          <w:color w:val="242424"/>
          <w:sz w:val="22"/>
          <w:szCs w:val="22"/>
        </w:rPr>
        <w:t xml:space="preserve"> – </w:t>
      </w: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Lucentis</w:t>
      </w:r>
      <w:proofErr w:type="spellEnd"/>
      <w:r w:rsidRPr="00D64EF7">
        <w:rPr>
          <w:rFonts w:ascii="Verdana" w:hAnsi="Verdana" w:cs="Calibri"/>
          <w:b/>
          <w:color w:val="242424"/>
          <w:sz w:val="22"/>
          <w:szCs w:val="22"/>
        </w:rPr>
        <w:t xml:space="preserve"> - </w:t>
      </w:r>
      <w:r w:rsidR="00F46584">
        <w:rPr>
          <w:rFonts w:ascii="Verdana" w:hAnsi="Verdana" w:cs="Calibri"/>
          <w:sz w:val="22"/>
          <w:szCs w:val="22"/>
        </w:rPr>
        <w:t>0</w:t>
      </w:r>
    </w:p>
    <w:p w:rsidR="00D64EF7" w:rsidRPr="00D64EF7" w:rsidRDefault="00D64EF7" w:rsidP="00D64EF7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Ranibizumab</w:t>
      </w:r>
      <w:proofErr w:type="spellEnd"/>
      <w:r w:rsidRPr="00D64EF7">
        <w:rPr>
          <w:rFonts w:ascii="Verdana" w:hAnsi="Verdana" w:cs="Calibri"/>
          <w:b/>
          <w:color w:val="242424"/>
          <w:sz w:val="22"/>
          <w:szCs w:val="22"/>
        </w:rPr>
        <w:t xml:space="preserve"> – </w:t>
      </w: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Ongavia</w:t>
      </w:r>
      <w:proofErr w:type="spellEnd"/>
      <w:r>
        <w:rPr>
          <w:rFonts w:ascii="Verdana" w:hAnsi="Verdana" w:cs="Calibri"/>
          <w:b/>
          <w:color w:val="242424"/>
          <w:sz w:val="22"/>
          <w:szCs w:val="22"/>
        </w:rPr>
        <w:t xml:space="preserve"> - </w:t>
      </w:r>
      <w:r w:rsidRPr="00F46584">
        <w:rPr>
          <w:rFonts w:ascii="Verdana" w:hAnsi="Verdana" w:cs="Calibri"/>
          <w:color w:val="242424"/>
          <w:sz w:val="22"/>
          <w:szCs w:val="22"/>
        </w:rPr>
        <w:t>0</w:t>
      </w:r>
    </w:p>
    <w:p w:rsidR="00D64EF7" w:rsidRDefault="00D64EF7" w:rsidP="00D64EF7">
      <w:pPr>
        <w:pStyle w:val="contentpasted0"/>
        <w:shd w:val="clear" w:color="auto" w:fill="FFFFFF"/>
        <w:spacing w:after="160" w:line="231" w:lineRule="atLeast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</w:rPr>
        <w:t> </w:t>
      </w:r>
    </w:p>
    <w:p w:rsidR="00D64EF7" w:rsidRPr="00D64EF7" w:rsidRDefault="00D64EF7" w:rsidP="00D64EF7">
      <w:pPr>
        <w:pStyle w:val="contentpasted0"/>
        <w:numPr>
          <w:ilvl w:val="0"/>
          <w:numId w:val="18"/>
        </w:numPr>
        <w:shd w:val="clear" w:color="auto" w:fill="FFFFFF"/>
        <w:spacing w:line="231" w:lineRule="atLeast"/>
        <w:rPr>
          <w:rFonts w:ascii="Verdana" w:hAnsi="Verdana" w:cs="Calibri"/>
          <w:b/>
          <w:color w:val="242424"/>
          <w:sz w:val="22"/>
          <w:szCs w:val="22"/>
        </w:rPr>
      </w:pPr>
      <w:r w:rsidRPr="00D64EF7">
        <w:rPr>
          <w:rFonts w:ascii="Verdana" w:hAnsi="Verdana" w:cs="Calibri"/>
          <w:b/>
          <w:color w:val="242424"/>
          <w:sz w:val="22"/>
          <w:szCs w:val="22"/>
        </w:rPr>
        <w:t>For the patients above, how many were new to intra-</w:t>
      </w: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vitreal</w:t>
      </w:r>
      <w:proofErr w:type="spellEnd"/>
      <w:r w:rsidRPr="00D64EF7">
        <w:rPr>
          <w:rFonts w:ascii="Verdana" w:hAnsi="Verdana" w:cs="Calibri"/>
          <w:b/>
          <w:color w:val="242424"/>
          <w:sz w:val="22"/>
          <w:szCs w:val="22"/>
        </w:rPr>
        <w:t xml:space="preserve"> treatment?  Please provide the patient numbers by the treatments listed below, excluding patients who previously had received any of these treatments. </w:t>
      </w:r>
    </w:p>
    <w:p w:rsidR="00D64EF7" w:rsidRPr="00D64EF7" w:rsidRDefault="00D64EF7" w:rsidP="00D64EF7">
      <w:pPr>
        <w:pStyle w:val="contentpasted0"/>
        <w:shd w:val="clear" w:color="auto" w:fill="FFFFFF"/>
        <w:spacing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</w:p>
    <w:p w:rsidR="00D64EF7" w:rsidRPr="00D64EF7" w:rsidRDefault="00D64EF7" w:rsidP="00D64EF7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Aflibercept</w:t>
      </w:r>
      <w:proofErr w:type="spellEnd"/>
      <w:r w:rsidR="00F46584">
        <w:rPr>
          <w:rFonts w:ascii="Verdana" w:hAnsi="Verdana" w:cs="Calibri"/>
          <w:b/>
          <w:color w:val="242424"/>
          <w:sz w:val="22"/>
          <w:szCs w:val="22"/>
        </w:rPr>
        <w:t xml:space="preserve"> - </w:t>
      </w:r>
      <w:r w:rsidR="00F46584" w:rsidRPr="00F46584">
        <w:rPr>
          <w:rFonts w:ascii="Verdana" w:hAnsi="Verdana" w:cs="Calibri"/>
          <w:color w:val="242424"/>
          <w:sz w:val="22"/>
          <w:szCs w:val="22"/>
        </w:rPr>
        <w:t>0</w:t>
      </w:r>
    </w:p>
    <w:p w:rsidR="00D64EF7" w:rsidRPr="00D64EF7" w:rsidRDefault="00D64EF7" w:rsidP="00D64EF7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  <w:r w:rsidRPr="00D64EF7">
        <w:rPr>
          <w:rFonts w:ascii="Verdana" w:hAnsi="Verdana" w:cs="Calibri"/>
          <w:b/>
          <w:color w:val="242424"/>
          <w:sz w:val="22"/>
          <w:szCs w:val="22"/>
        </w:rPr>
        <w:t>Bevacizumab</w:t>
      </w:r>
      <w:r w:rsidR="00F46584">
        <w:rPr>
          <w:rFonts w:ascii="Verdana" w:hAnsi="Verdana" w:cs="Calibri"/>
          <w:b/>
          <w:color w:val="242424"/>
          <w:sz w:val="22"/>
          <w:szCs w:val="22"/>
        </w:rPr>
        <w:t xml:space="preserve"> - </w:t>
      </w:r>
      <w:r w:rsidR="00F46584" w:rsidRPr="00F46584">
        <w:rPr>
          <w:rFonts w:ascii="Verdana" w:hAnsi="Verdana" w:cs="Calibri"/>
          <w:color w:val="242424"/>
          <w:sz w:val="22"/>
          <w:szCs w:val="22"/>
        </w:rPr>
        <w:t>0</w:t>
      </w:r>
    </w:p>
    <w:p w:rsidR="00D64EF7" w:rsidRPr="00D64EF7" w:rsidRDefault="00D64EF7" w:rsidP="00D64EF7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Brolucizumab</w:t>
      </w:r>
      <w:proofErr w:type="spellEnd"/>
      <w:r w:rsidR="00F46584">
        <w:rPr>
          <w:rFonts w:ascii="Verdana" w:hAnsi="Verdana" w:cs="Calibri"/>
          <w:b/>
          <w:color w:val="242424"/>
          <w:sz w:val="22"/>
          <w:szCs w:val="22"/>
        </w:rPr>
        <w:t xml:space="preserve"> - </w:t>
      </w:r>
      <w:r w:rsidR="00F46584" w:rsidRPr="00F46584">
        <w:rPr>
          <w:rFonts w:ascii="Verdana" w:hAnsi="Verdana" w:cs="Calibri"/>
          <w:color w:val="242424"/>
          <w:sz w:val="22"/>
          <w:szCs w:val="22"/>
        </w:rPr>
        <w:t>0</w:t>
      </w:r>
    </w:p>
    <w:p w:rsidR="00D64EF7" w:rsidRPr="00D64EF7" w:rsidRDefault="00D64EF7" w:rsidP="00D64EF7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  <w:r w:rsidRPr="00D64EF7">
        <w:rPr>
          <w:rFonts w:ascii="Verdana" w:hAnsi="Verdana" w:cs="Calibri"/>
          <w:b/>
          <w:color w:val="242424"/>
          <w:sz w:val="22"/>
          <w:szCs w:val="22"/>
        </w:rPr>
        <w:t>Dexamethasone </w:t>
      </w:r>
      <w:r w:rsidR="00F46584">
        <w:rPr>
          <w:rFonts w:ascii="Verdana" w:hAnsi="Verdana" w:cs="Calibri"/>
          <w:b/>
          <w:color w:val="242424"/>
          <w:sz w:val="22"/>
          <w:szCs w:val="22"/>
        </w:rPr>
        <w:t xml:space="preserve">- </w:t>
      </w:r>
      <w:r w:rsidR="00F46584" w:rsidRPr="00F46584">
        <w:rPr>
          <w:rFonts w:ascii="Verdana" w:hAnsi="Verdana" w:cs="Calibri"/>
          <w:color w:val="242424"/>
          <w:sz w:val="22"/>
          <w:szCs w:val="22"/>
        </w:rPr>
        <w:t>0</w:t>
      </w:r>
    </w:p>
    <w:p w:rsidR="00D64EF7" w:rsidRPr="00D64EF7" w:rsidRDefault="00D64EF7" w:rsidP="00D64EF7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Faricimab</w:t>
      </w:r>
      <w:proofErr w:type="spellEnd"/>
      <w:r w:rsidR="00F46584">
        <w:rPr>
          <w:rFonts w:ascii="Verdana" w:hAnsi="Verdana" w:cs="Calibri"/>
          <w:b/>
          <w:color w:val="242424"/>
          <w:sz w:val="22"/>
          <w:szCs w:val="22"/>
        </w:rPr>
        <w:t xml:space="preserve"> - </w:t>
      </w:r>
      <w:r w:rsidR="00F46584" w:rsidRPr="00F46584">
        <w:rPr>
          <w:rFonts w:ascii="Verdana" w:hAnsi="Verdana" w:cs="Calibri"/>
          <w:color w:val="242424"/>
          <w:sz w:val="22"/>
          <w:szCs w:val="22"/>
        </w:rPr>
        <w:t>90</w:t>
      </w:r>
    </w:p>
    <w:p w:rsidR="00D64EF7" w:rsidRPr="00D64EF7" w:rsidRDefault="00D64EF7" w:rsidP="00D64EF7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 w:cs="Calibri"/>
          <w:b/>
          <w:color w:val="242424"/>
          <w:sz w:val="22"/>
          <w:szCs w:val="22"/>
        </w:rPr>
      </w:pP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Ranibizumab</w:t>
      </w:r>
      <w:proofErr w:type="spellEnd"/>
      <w:r w:rsidRPr="00D64EF7">
        <w:rPr>
          <w:rFonts w:ascii="Verdana" w:hAnsi="Verdana" w:cs="Calibri"/>
          <w:b/>
          <w:color w:val="242424"/>
          <w:sz w:val="22"/>
          <w:szCs w:val="22"/>
        </w:rPr>
        <w:t xml:space="preserve"> – </w:t>
      </w: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Lucentis</w:t>
      </w:r>
      <w:proofErr w:type="spellEnd"/>
      <w:r w:rsidRPr="00D64EF7">
        <w:rPr>
          <w:rFonts w:ascii="Verdana" w:hAnsi="Verdana" w:cs="Calibri"/>
          <w:b/>
          <w:color w:val="242424"/>
          <w:sz w:val="22"/>
          <w:szCs w:val="22"/>
        </w:rPr>
        <w:t> </w:t>
      </w:r>
      <w:r w:rsidR="00F46584">
        <w:rPr>
          <w:rFonts w:ascii="Verdana" w:hAnsi="Verdana" w:cs="Calibri"/>
          <w:b/>
          <w:color w:val="242424"/>
          <w:sz w:val="22"/>
          <w:szCs w:val="22"/>
        </w:rPr>
        <w:t xml:space="preserve">- </w:t>
      </w:r>
      <w:r w:rsidR="00F46584" w:rsidRPr="00F46584">
        <w:rPr>
          <w:rFonts w:ascii="Verdana" w:hAnsi="Verdana" w:cs="Calibri"/>
          <w:color w:val="242424"/>
          <w:sz w:val="22"/>
          <w:szCs w:val="22"/>
        </w:rPr>
        <w:t>0</w:t>
      </w:r>
    </w:p>
    <w:p w:rsidR="00A10460" w:rsidRDefault="00D64EF7" w:rsidP="00F46584">
      <w:pPr>
        <w:pStyle w:val="contentpasted0"/>
        <w:shd w:val="clear" w:color="auto" w:fill="FFFFFF"/>
        <w:spacing w:after="160" w:line="231" w:lineRule="atLeast"/>
        <w:ind w:left="720"/>
        <w:rPr>
          <w:rFonts w:ascii="Verdana" w:hAnsi="Verdana"/>
          <w:b/>
          <w:bCs/>
          <w:noProof/>
          <w:sz w:val="22"/>
          <w:szCs w:val="22"/>
        </w:rPr>
      </w:pP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Ranibizumab</w:t>
      </w:r>
      <w:proofErr w:type="spellEnd"/>
      <w:r w:rsidRPr="00D64EF7">
        <w:rPr>
          <w:rFonts w:ascii="Verdana" w:hAnsi="Verdana" w:cs="Calibri"/>
          <w:b/>
          <w:color w:val="242424"/>
          <w:sz w:val="22"/>
          <w:szCs w:val="22"/>
        </w:rPr>
        <w:t xml:space="preserve"> – </w:t>
      </w:r>
      <w:proofErr w:type="spellStart"/>
      <w:r w:rsidRPr="00D64EF7">
        <w:rPr>
          <w:rFonts w:ascii="Verdana" w:hAnsi="Verdana" w:cs="Calibri"/>
          <w:b/>
          <w:color w:val="242424"/>
          <w:sz w:val="22"/>
          <w:szCs w:val="22"/>
        </w:rPr>
        <w:t>Ongavia</w:t>
      </w:r>
      <w:proofErr w:type="spellEnd"/>
      <w:r w:rsidR="00F46584">
        <w:rPr>
          <w:rFonts w:ascii="Verdana" w:hAnsi="Verdana" w:cs="Calibri"/>
          <w:b/>
          <w:color w:val="242424"/>
          <w:sz w:val="22"/>
          <w:szCs w:val="22"/>
        </w:rPr>
        <w:t xml:space="preserve"> - </w:t>
      </w:r>
      <w:r w:rsidR="00F46584" w:rsidRPr="00F46584">
        <w:rPr>
          <w:rFonts w:ascii="Verdana" w:hAnsi="Verdana" w:cs="Calibri"/>
          <w:color w:val="242424"/>
          <w:sz w:val="22"/>
          <w:szCs w:val="22"/>
        </w:rPr>
        <w:t>0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DC1137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1C776FE"/>
    <w:multiLevelType w:val="hybridMultilevel"/>
    <w:tmpl w:val="9678DF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5"/>
  </w:num>
  <w:num w:numId="5">
    <w:abstractNumId w:val="3"/>
  </w:num>
  <w:num w:numId="6">
    <w:abstractNumId w:val="2"/>
  </w:num>
  <w:num w:numId="7">
    <w:abstractNumId w:val="9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12"/>
  </w:num>
  <w:num w:numId="13">
    <w:abstractNumId w:val="1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A0EAC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64EF7"/>
    <w:rsid w:val="00DC113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46584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contentpasted0">
    <w:name w:val="contentpasted0"/>
    <w:basedOn w:val="Normal"/>
    <w:rsid w:val="00D64EF7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contentpasted01">
    <w:name w:val="contentpasted01"/>
    <w:basedOn w:val="DefaultParagraphFont"/>
    <w:rsid w:val="00D64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EB137-27BC-42D0-A3E9-4DCD8E4EF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</TotalTime>
  <Pages>1</Pages>
  <Words>149</Words>
  <Characters>812</Characters>
  <Application>Microsoft Office Word</Application>
  <DocSecurity>0</DocSecurity>
  <Lines>30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5</cp:revision>
  <cp:lastPrinted>2019-03-26T11:11:00Z</cp:lastPrinted>
  <dcterms:created xsi:type="dcterms:W3CDTF">2023-10-20T07:04:00Z</dcterms:created>
  <dcterms:modified xsi:type="dcterms:W3CDTF">2023-10-24T08:21:00Z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3549f6e51730a9285b969dc775d8eea0bf870e819aeb0ba728e424608b1c8d1c</vt:lpwstr>
  </property>
</Properties>
</file>