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E7560" w:rsidRPr="002E75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23-J-009 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E7560" w:rsidRPr="002E75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23-J-009 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E7560" w:rsidRPr="002E7560" w:rsidRDefault="002E7560" w:rsidP="002E7560">
      <w:pPr>
        <w:spacing w:after="120" w:line="240" w:lineRule="auto"/>
        <w:ind w:right="0"/>
        <w:rPr>
          <w:rFonts w:ascii="Verdana" w:hAnsi="Verdana" w:cs="Times New Roman"/>
          <w:b/>
          <w:sz w:val="22"/>
          <w:szCs w:val="22"/>
        </w:rPr>
      </w:pPr>
      <w:r w:rsidRPr="0017208C">
        <w:rPr>
          <w:rFonts w:ascii="Verdana" w:hAnsi="Verdana"/>
          <w:b/>
          <w:color w:val="000000"/>
          <w:sz w:val="22"/>
          <w:szCs w:val="22"/>
        </w:rPr>
        <w:t xml:space="preserve">1. </w:t>
      </w:r>
      <w:r w:rsidRPr="002E7560">
        <w:rPr>
          <w:rFonts w:ascii="Verdana" w:hAnsi="Verdana"/>
          <w:b/>
          <w:color w:val="000000"/>
          <w:sz w:val="22"/>
          <w:szCs w:val="22"/>
        </w:rPr>
        <w:t>How many patients did you treat with Bypassing agents (BPA)/</w:t>
      </w:r>
      <w:proofErr w:type="spellStart"/>
      <w:r w:rsidRPr="002E7560">
        <w:rPr>
          <w:rFonts w:ascii="Verdana" w:hAnsi="Verdana"/>
          <w:b/>
          <w:color w:val="000000"/>
          <w:sz w:val="22"/>
          <w:szCs w:val="22"/>
        </w:rPr>
        <w:t>Hemlibra</w:t>
      </w:r>
      <w:proofErr w:type="spellEnd"/>
      <w:r w:rsidRPr="002E7560">
        <w:rPr>
          <w:rFonts w:ascii="Verdana" w:hAnsi="Verdana"/>
          <w:b/>
          <w:color w:val="000000"/>
          <w:sz w:val="22"/>
          <w:szCs w:val="22"/>
        </w:rPr>
        <w:t xml:space="preserve"> inhibitor in Q3’23 (July, August, September 2023)?</w:t>
      </w:r>
    </w:p>
    <w:p w:rsidR="002E7560" w:rsidRPr="0017208C" w:rsidRDefault="002E7560" w:rsidP="002E7560">
      <w:pPr>
        <w:spacing w:after="120" w:line="240" w:lineRule="auto"/>
        <w:ind w:left="720" w:right="0"/>
        <w:rPr>
          <w:rFonts w:ascii="Verdana" w:hAnsi="Verdana"/>
          <w:b/>
          <w:color w:val="000000"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t>a.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With BPA/</w:t>
      </w:r>
      <w:proofErr w:type="spellStart"/>
      <w:r w:rsidRPr="002E7560">
        <w:rPr>
          <w:rFonts w:ascii="Verdana" w:hAnsi="Verdana"/>
          <w:b/>
          <w:color w:val="000000"/>
          <w:sz w:val="22"/>
          <w:szCs w:val="22"/>
        </w:rPr>
        <w:t>Hemlibra</w:t>
      </w:r>
      <w:proofErr w:type="spellEnd"/>
      <w:r w:rsidRPr="002E7560">
        <w:rPr>
          <w:rFonts w:ascii="Verdana" w:hAnsi="Verdana"/>
          <w:b/>
          <w:color w:val="000000"/>
          <w:sz w:val="22"/>
          <w:szCs w:val="22"/>
        </w:rPr>
        <w:t xml:space="preserve"> Inhibitor?</w:t>
      </w:r>
      <w:r w:rsidRPr="0017208C">
        <w:rPr>
          <w:rFonts w:ascii="Verdana" w:hAnsi="Verdana"/>
          <w:b/>
          <w:color w:val="000000"/>
          <w:sz w:val="22"/>
          <w:szCs w:val="22"/>
        </w:rPr>
        <w:t xml:space="preserve"> </w:t>
      </w:r>
    </w:p>
    <w:p w:rsidR="002E7560" w:rsidRDefault="009F267F" w:rsidP="002E7560">
      <w:pPr>
        <w:spacing w:after="120" w:line="240" w:lineRule="auto"/>
        <w:ind w:left="720" w:right="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&lt;5*</w:t>
      </w:r>
      <w:r w:rsidR="00A221C4" w:rsidRPr="0017208C">
        <w:rPr>
          <w:rFonts w:ascii="Verdana" w:hAnsi="Verdana"/>
          <w:color w:val="000000"/>
          <w:sz w:val="22"/>
          <w:szCs w:val="22"/>
        </w:rPr>
        <w:t xml:space="preserve"> patients – </w:t>
      </w:r>
      <w:proofErr w:type="spellStart"/>
      <w:r w:rsidR="00A221C4" w:rsidRPr="0017208C">
        <w:rPr>
          <w:rFonts w:ascii="Verdana" w:hAnsi="Verdana"/>
          <w:color w:val="000000"/>
          <w:sz w:val="22"/>
          <w:szCs w:val="22"/>
        </w:rPr>
        <w:t>Hemlibra</w:t>
      </w:r>
      <w:proofErr w:type="spellEnd"/>
      <w:r w:rsidR="00A221C4" w:rsidRPr="0017208C">
        <w:rPr>
          <w:rFonts w:ascii="Verdana" w:hAnsi="Verdana"/>
          <w:color w:val="000000"/>
          <w:sz w:val="22"/>
          <w:szCs w:val="22"/>
        </w:rPr>
        <w:t xml:space="preserve"> </w:t>
      </w:r>
    </w:p>
    <w:p w:rsidR="009F267F" w:rsidRPr="0017208C" w:rsidRDefault="009F267F" w:rsidP="002E7560">
      <w:pPr>
        <w:spacing w:after="120" w:line="240" w:lineRule="auto"/>
        <w:ind w:left="720" w:right="0"/>
        <w:rPr>
          <w:rFonts w:ascii="Verdana" w:hAnsi="Verdana"/>
          <w:b/>
          <w:color w:val="000000"/>
          <w:sz w:val="22"/>
          <w:szCs w:val="22"/>
        </w:rPr>
      </w:pPr>
    </w:p>
    <w:p w:rsidR="002E7560" w:rsidRDefault="002E7560" w:rsidP="002E7560">
      <w:pPr>
        <w:spacing w:after="120" w:line="240" w:lineRule="auto"/>
        <w:ind w:left="720" w:right="0"/>
        <w:rPr>
          <w:rFonts w:ascii="Verdana" w:hAnsi="Verdana"/>
          <w:b/>
          <w:color w:val="000000"/>
          <w:sz w:val="22"/>
          <w:szCs w:val="22"/>
        </w:rPr>
      </w:pPr>
      <w:r w:rsidRPr="0017208C">
        <w:rPr>
          <w:rFonts w:ascii="Verdana" w:hAnsi="Verdana"/>
          <w:b/>
          <w:color w:val="000000"/>
          <w:sz w:val="22"/>
          <w:szCs w:val="22"/>
        </w:rPr>
        <w:t xml:space="preserve">2. </w:t>
      </w:r>
      <w:r w:rsidRPr="002E7560">
        <w:rPr>
          <w:rFonts w:ascii="Verdana" w:hAnsi="Verdana"/>
          <w:b/>
          <w:color w:val="000000"/>
          <w:sz w:val="22"/>
          <w:szCs w:val="22"/>
        </w:rPr>
        <w:t>Please fill in the BPA/</w:t>
      </w:r>
      <w:proofErr w:type="spellStart"/>
      <w:r w:rsidRPr="002E7560">
        <w:rPr>
          <w:rFonts w:ascii="Verdana" w:hAnsi="Verdana"/>
          <w:b/>
          <w:color w:val="000000"/>
          <w:sz w:val="22"/>
          <w:szCs w:val="22"/>
        </w:rPr>
        <w:t>Hemlibra</w:t>
      </w:r>
      <w:proofErr w:type="spellEnd"/>
      <w:r w:rsidRPr="002E7560">
        <w:rPr>
          <w:rFonts w:ascii="Verdana" w:hAnsi="Verdana"/>
          <w:b/>
          <w:color w:val="000000"/>
          <w:sz w:val="22"/>
          <w:szCs w:val="22"/>
        </w:rPr>
        <w:t xml:space="preserve"> products </w:t>
      </w:r>
      <w:r w:rsidRPr="002E7560">
        <w:rPr>
          <w:rFonts w:ascii="Verdana" w:hAnsi="Verdana"/>
          <w:b/>
          <w:i/>
          <w:iCs/>
          <w:color w:val="000000"/>
          <w:sz w:val="22"/>
          <w:szCs w:val="22"/>
        </w:rPr>
        <w:t>utilized</w:t>
      </w:r>
      <w:r w:rsidRPr="002E7560">
        <w:rPr>
          <w:rFonts w:ascii="Verdana" w:hAnsi="Verdana"/>
          <w:b/>
          <w:color w:val="000000"/>
          <w:sz w:val="22"/>
          <w:szCs w:val="22"/>
        </w:rPr>
        <w:t> in July, August, and September 2023.</w:t>
      </w:r>
    </w:p>
    <w:p w:rsidR="009F267F" w:rsidRPr="002E7560" w:rsidRDefault="009F267F" w:rsidP="002E7560">
      <w:pPr>
        <w:spacing w:after="120" w:line="240" w:lineRule="auto"/>
        <w:ind w:left="720" w:right="0"/>
        <w:rPr>
          <w:rFonts w:ascii="Verdana" w:hAnsi="Verdana"/>
          <w:b/>
          <w:color w:val="000000"/>
          <w:sz w:val="22"/>
          <w:szCs w:val="22"/>
        </w:rPr>
      </w:pPr>
    </w:p>
    <w:tbl>
      <w:tblPr>
        <w:tblW w:w="1090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1"/>
        <w:gridCol w:w="1852"/>
        <w:gridCol w:w="1895"/>
        <w:gridCol w:w="246"/>
        <w:gridCol w:w="1668"/>
        <w:gridCol w:w="1667"/>
        <w:gridCol w:w="1306"/>
      </w:tblGrid>
      <w:tr w:rsidR="002E7560" w:rsidRPr="002E7560" w:rsidTr="002E7560">
        <w:trPr>
          <w:trHeight w:val="251"/>
          <w:jc w:val="center"/>
        </w:trPr>
        <w:tc>
          <w:tcPr>
            <w:tcW w:w="427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color w:val="000000"/>
                <w:sz w:val="22"/>
                <w:szCs w:val="22"/>
              </w:rPr>
              <w:t>July 1st through September 2023</w:t>
            </w:r>
          </w:p>
        </w:tc>
        <w:tc>
          <w:tcPr>
            <w:tcW w:w="1982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Q3’23</w:t>
            </w:r>
          </w:p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Volume (IU)/mg</w:t>
            </w:r>
          </w:p>
        </w:tc>
        <w:tc>
          <w:tcPr>
            <w:tcW w:w="25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Total Patients</w:t>
            </w:r>
          </w:p>
        </w:tc>
        <w:tc>
          <w:tcPr>
            <w:tcW w:w="267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Patients</w:t>
            </w:r>
          </w:p>
        </w:tc>
      </w:tr>
      <w:tr w:rsidR="002E7560" w:rsidRPr="002E7560" w:rsidTr="002E7560">
        <w:trPr>
          <w:trHeight w:val="386"/>
          <w:jc w:val="center"/>
        </w:trPr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Prophylaxis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On demand</w:t>
            </w:r>
          </w:p>
        </w:tc>
      </w:tr>
      <w:tr w:rsidR="002E7560" w:rsidRPr="002E7560" w:rsidTr="002E7560">
        <w:trPr>
          <w:trHeight w:val="337"/>
          <w:jc w:val="center"/>
        </w:trPr>
        <w:tc>
          <w:tcPr>
            <w:tcW w:w="23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Example: FEIBA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50,000 IU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23"/>
          <w:jc w:val="center"/>
        </w:trPr>
        <w:tc>
          <w:tcPr>
            <w:tcW w:w="1090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Hem </w:t>
            </w:r>
            <w:proofErr w:type="gramStart"/>
            <w:r w:rsidRPr="002E7560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A</w:t>
            </w:r>
            <w:proofErr w:type="gramEnd"/>
            <w:r w:rsidRPr="002E7560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 Inhibitor Patients</w:t>
            </w:r>
          </w:p>
        </w:tc>
      </w:tr>
      <w:tr w:rsidR="002E7560" w:rsidRPr="002E7560" w:rsidTr="002E7560">
        <w:trPr>
          <w:trHeight w:val="254"/>
          <w:jc w:val="center"/>
        </w:trPr>
        <w:tc>
          <w:tcPr>
            <w:tcW w:w="236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 xml:space="preserve">Haem </w:t>
            </w:r>
            <w:proofErr w:type="gram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A</w:t>
            </w:r>
            <w:proofErr w:type="gramEnd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 xml:space="preserve"> Inhibitor Patients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A221C4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9F267F">
              <w:rPr>
                <w:rFonts w:ascii="Verdana" w:hAnsi="Verdana"/>
                <w:sz w:val="22"/>
                <w:szCs w:val="22"/>
              </w:rPr>
              <w:t>28000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</w:tr>
      <w:tr w:rsidR="002E7560" w:rsidRPr="002E7560" w:rsidTr="002E7560">
        <w:trPr>
          <w:trHeight w:val="254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9F267F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9F267F">
              <w:rPr>
                <w:rFonts w:ascii="Verdana" w:hAnsi="Verdana" w:cs="Times New Roman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169"/>
          <w:jc w:val="center"/>
        </w:trPr>
        <w:tc>
          <w:tcPr>
            <w:tcW w:w="1090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Hem B Inhibitor Patients</w:t>
            </w:r>
          </w:p>
        </w:tc>
      </w:tr>
      <w:tr w:rsidR="002E7560" w:rsidRPr="002E7560" w:rsidTr="002E7560">
        <w:trPr>
          <w:trHeight w:val="286"/>
          <w:jc w:val="center"/>
        </w:trPr>
        <w:tc>
          <w:tcPr>
            <w:tcW w:w="236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Haem B Inhibitor Patients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8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169"/>
          <w:jc w:val="center"/>
        </w:trPr>
        <w:tc>
          <w:tcPr>
            <w:tcW w:w="1090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AHA Patients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236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AHA Patients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A221C4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17208C">
              <w:rPr>
                <w:rFonts w:ascii="Verdana" w:hAnsi="Verdana"/>
                <w:sz w:val="22"/>
                <w:szCs w:val="22"/>
              </w:rPr>
              <w:t>44000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A221C4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17208C">
              <w:rPr>
                <w:rFonts w:ascii="Verdana" w:hAnsi="Verdana"/>
                <w:sz w:val="22"/>
                <w:szCs w:val="22"/>
              </w:rPr>
              <w:t>7500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1090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lastRenderedPageBreak/>
              <w:t>Other Use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23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FVII deficient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23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Glanzmann’s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23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2E7560">
        <w:trPr>
          <w:trHeight w:val="236"/>
          <w:jc w:val="center"/>
        </w:trPr>
        <w:tc>
          <w:tcPr>
            <w:tcW w:w="23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0</w:t>
            </w:r>
          </w:p>
        </w:tc>
      </w:tr>
    </w:tbl>
    <w:p w:rsidR="002E7560" w:rsidRPr="002E7560" w:rsidRDefault="002E7560" w:rsidP="002E7560">
      <w:pPr>
        <w:spacing w:after="120" w:line="240" w:lineRule="auto"/>
        <w:ind w:left="0" w:right="0"/>
        <w:rPr>
          <w:rFonts w:ascii="Verdana" w:hAnsi="Verdana" w:cs="Times New Roman"/>
          <w:sz w:val="22"/>
          <w:szCs w:val="22"/>
        </w:rPr>
      </w:pPr>
      <w:r w:rsidRPr="002E7560">
        <w:rPr>
          <w:rFonts w:ascii="Verdana" w:hAnsi="Verdana"/>
          <w:color w:val="000000"/>
          <w:sz w:val="22"/>
          <w:szCs w:val="22"/>
        </w:rPr>
        <w:t> </w:t>
      </w:r>
    </w:p>
    <w:p w:rsidR="002E7560" w:rsidRPr="002E7560" w:rsidRDefault="002E7560" w:rsidP="002E7560">
      <w:pPr>
        <w:spacing w:after="12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  <w:r w:rsidRPr="002E7560">
        <w:rPr>
          <w:rFonts w:ascii="Verdana" w:hAnsi="Verdana"/>
          <w:color w:val="000000"/>
          <w:sz w:val="22"/>
          <w:szCs w:val="22"/>
        </w:rPr>
        <w:t>3</w:t>
      </w:r>
      <w:r w:rsidRPr="002E7560">
        <w:rPr>
          <w:rFonts w:ascii="Verdana" w:hAnsi="Verdana"/>
          <w:b/>
          <w:color w:val="000000"/>
          <w:sz w:val="22"/>
          <w:szCs w:val="22"/>
        </w:rPr>
        <w:t>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How </w:t>
      </w:r>
      <w:r w:rsidRPr="002E7560">
        <w:rPr>
          <w:rFonts w:ascii="Verdana" w:hAnsi="Verdana"/>
          <w:b/>
          <w:bCs/>
          <w:color w:val="000000"/>
          <w:sz w:val="22"/>
          <w:szCs w:val="22"/>
        </w:rPr>
        <w:t>many </w:t>
      </w:r>
      <w:r w:rsidRPr="002E7560">
        <w:rPr>
          <w:rFonts w:ascii="Verdana" w:hAnsi="Verdana"/>
          <w:b/>
          <w:color w:val="000000"/>
          <w:sz w:val="22"/>
          <w:szCs w:val="22"/>
        </w:rPr>
        <w:t>minor and major surgeries did your BPA patients have in July, August, and September 2023?</w:t>
      </w:r>
    </w:p>
    <w:tbl>
      <w:tblPr>
        <w:tblW w:w="106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2363"/>
      </w:tblGrid>
      <w:tr w:rsidR="002E7560" w:rsidRPr="002E7560" w:rsidTr="0017208C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Inhibitor patients</w:t>
            </w:r>
          </w:p>
        </w:tc>
        <w:tc>
          <w:tcPr>
            <w:tcW w:w="404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Glanzmann, FVII deficiency, AHA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Minor surgeries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Major surgeries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</w:tr>
    </w:tbl>
    <w:p w:rsidR="002E7560" w:rsidRPr="002E7560" w:rsidRDefault="002E7560" w:rsidP="002E7560">
      <w:pPr>
        <w:spacing w:after="12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t> </w:t>
      </w:r>
    </w:p>
    <w:p w:rsidR="002E7560" w:rsidRPr="002E7560" w:rsidRDefault="002E7560" w:rsidP="002E7560">
      <w:pPr>
        <w:spacing w:after="12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t>4.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How </w:t>
      </w:r>
      <w:r w:rsidRPr="002E7560">
        <w:rPr>
          <w:rFonts w:ascii="Verdana" w:hAnsi="Verdana"/>
          <w:b/>
          <w:bCs/>
          <w:color w:val="000000"/>
          <w:sz w:val="22"/>
          <w:szCs w:val="22"/>
        </w:rPr>
        <w:t>many </w:t>
      </w:r>
      <w:r w:rsidRPr="002E7560">
        <w:rPr>
          <w:rFonts w:ascii="Verdana" w:hAnsi="Verdana"/>
          <w:b/>
          <w:color w:val="000000"/>
          <w:sz w:val="22"/>
          <w:szCs w:val="22"/>
        </w:rPr>
        <w:t>minor and major surgeries did your BPA/</w:t>
      </w:r>
      <w:proofErr w:type="spellStart"/>
      <w:r w:rsidRPr="002E7560">
        <w:rPr>
          <w:rFonts w:ascii="Verdana" w:hAnsi="Verdana"/>
          <w:b/>
          <w:color w:val="000000"/>
          <w:sz w:val="22"/>
          <w:szCs w:val="22"/>
        </w:rPr>
        <w:t>Hemlibra</w:t>
      </w:r>
      <w:proofErr w:type="spellEnd"/>
      <w:r w:rsidRPr="002E7560">
        <w:rPr>
          <w:rFonts w:ascii="Verdana" w:hAnsi="Verdana"/>
          <w:b/>
          <w:color w:val="000000"/>
          <w:sz w:val="22"/>
          <w:szCs w:val="22"/>
        </w:rPr>
        <w:t xml:space="preserve"> inhibitor patients have in July, August, and September 2023??</w:t>
      </w:r>
    </w:p>
    <w:tbl>
      <w:tblPr>
        <w:tblW w:w="106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2363"/>
      </w:tblGrid>
      <w:tr w:rsidR="002E7560" w:rsidRPr="002E7560" w:rsidTr="0017208C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Inhibitor patients</w:t>
            </w:r>
          </w:p>
        </w:tc>
        <w:tc>
          <w:tcPr>
            <w:tcW w:w="404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Glanzmann, FVII deficiency, AHA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Minor surgeries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Major surgeries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17208C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9F267F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9F267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</w:tbl>
    <w:p w:rsidR="002E7560" w:rsidRPr="002E7560" w:rsidRDefault="002E7560" w:rsidP="009F267F">
      <w:pPr>
        <w:spacing w:after="120" w:line="240" w:lineRule="auto"/>
        <w:ind w:left="0" w:right="0"/>
        <w:jc w:val="center"/>
        <w:rPr>
          <w:rFonts w:ascii="Verdana" w:hAnsi="Verdana" w:cs="Times New Roman"/>
          <w:sz w:val="22"/>
          <w:szCs w:val="22"/>
        </w:rPr>
      </w:pPr>
    </w:p>
    <w:p w:rsidR="002E7560" w:rsidRPr="002E7560" w:rsidRDefault="002E7560" w:rsidP="002E7560">
      <w:pPr>
        <w:spacing w:after="12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t>5.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How many </w:t>
      </w:r>
      <w:r w:rsidRPr="002E7560">
        <w:rPr>
          <w:rFonts w:ascii="Verdana" w:hAnsi="Verdana"/>
          <w:b/>
          <w:bCs/>
          <w:color w:val="000000"/>
          <w:sz w:val="22"/>
          <w:szCs w:val="22"/>
        </w:rPr>
        <w:t>breakthrough bleeds</w:t>
      </w:r>
      <w:r w:rsidRPr="002E7560">
        <w:rPr>
          <w:rFonts w:ascii="Verdana" w:hAnsi="Verdana"/>
          <w:b/>
          <w:color w:val="000000"/>
          <w:sz w:val="22"/>
          <w:szCs w:val="22"/>
        </w:rPr>
        <w:t xml:space="preserve"> did your </w:t>
      </w:r>
      <w:proofErr w:type="spellStart"/>
      <w:r w:rsidRPr="002E7560">
        <w:rPr>
          <w:rFonts w:ascii="Verdana" w:hAnsi="Verdana"/>
          <w:b/>
          <w:color w:val="000000"/>
          <w:sz w:val="22"/>
          <w:szCs w:val="22"/>
        </w:rPr>
        <w:t>Hemlibra</w:t>
      </w:r>
      <w:proofErr w:type="spellEnd"/>
      <w:r w:rsidRPr="002E7560">
        <w:rPr>
          <w:rFonts w:ascii="Verdana" w:hAnsi="Verdana"/>
          <w:b/>
          <w:color w:val="000000"/>
          <w:sz w:val="22"/>
          <w:szCs w:val="22"/>
        </w:rPr>
        <w:t xml:space="preserve"> Inhibitor patients have, and what brand were they treated with?</w:t>
      </w:r>
    </w:p>
    <w:tbl>
      <w:tblPr>
        <w:tblW w:w="106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3"/>
        <w:gridCol w:w="3726"/>
        <w:gridCol w:w="4043"/>
      </w:tblGrid>
      <w:tr w:rsidR="002E7560" w:rsidRPr="002E7560" w:rsidTr="0017208C">
        <w:trPr>
          <w:trHeight w:val="360"/>
        </w:trPr>
        <w:tc>
          <w:tcPr>
            <w:tcW w:w="2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Inhibitor patients</w:t>
            </w:r>
          </w:p>
        </w:tc>
        <w:tc>
          <w:tcPr>
            <w:tcW w:w="4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Q3’23 volume (IU/mg)</w:t>
            </w:r>
          </w:p>
        </w:tc>
      </w:tr>
      <w:tr w:rsidR="002E7560" w:rsidRPr="002E7560" w:rsidTr="0017208C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  <w:r w:rsidR="002E7560"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  <w:r w:rsidR="002E7560"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  <w:tr w:rsidR="002E7560" w:rsidRPr="002E7560" w:rsidTr="0017208C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  <w:r w:rsidR="002E7560"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  <w:r w:rsidR="002E7560"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  <w:tr w:rsidR="002E7560" w:rsidRPr="002E7560" w:rsidTr="0017208C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 w:firstLine="18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  <w:r w:rsidR="002E7560"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  <w:r w:rsidR="002E7560"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</w:tbl>
    <w:p w:rsidR="002E7560" w:rsidRPr="002E7560" w:rsidRDefault="002E7560" w:rsidP="002E7560">
      <w:pPr>
        <w:spacing w:after="120" w:line="240" w:lineRule="auto"/>
        <w:ind w:left="0" w:right="0"/>
        <w:rPr>
          <w:rFonts w:ascii="Verdana" w:hAnsi="Verdana" w:cs="Times New Roman"/>
          <w:sz w:val="22"/>
          <w:szCs w:val="22"/>
        </w:rPr>
      </w:pPr>
      <w:r w:rsidRPr="002E7560">
        <w:rPr>
          <w:rFonts w:ascii="Verdana" w:hAnsi="Verdana"/>
          <w:color w:val="000000"/>
          <w:sz w:val="22"/>
          <w:szCs w:val="22"/>
        </w:rPr>
        <w:t> </w:t>
      </w:r>
    </w:p>
    <w:p w:rsidR="002E7560" w:rsidRPr="0017208C" w:rsidRDefault="002E7560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t>6.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Were there any changes in the total number of acute bleeds treated with factor in Q3’23 as compared to Q2’23?</w:t>
      </w:r>
    </w:p>
    <w:p w:rsidR="00A221C4" w:rsidRPr="002E7560" w:rsidRDefault="00A221C4" w:rsidP="002E7560">
      <w:pPr>
        <w:spacing w:after="120" w:line="240" w:lineRule="auto"/>
        <w:ind w:left="0" w:right="0"/>
        <w:rPr>
          <w:rFonts w:ascii="Verdana" w:hAnsi="Verdana" w:cs="Times New Roman"/>
          <w:sz w:val="22"/>
          <w:szCs w:val="22"/>
        </w:rPr>
      </w:pPr>
      <w:r w:rsidRPr="0017208C">
        <w:rPr>
          <w:rFonts w:ascii="Verdana" w:hAnsi="Verdana" w:cs="Times New Roman"/>
          <w:sz w:val="22"/>
          <w:szCs w:val="22"/>
        </w:rPr>
        <w:t xml:space="preserve"> One patient with mild Haem A inhibitor</w:t>
      </w:r>
    </w:p>
    <w:p w:rsidR="009F267F" w:rsidRDefault="009F267F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</w:p>
    <w:p w:rsidR="009F267F" w:rsidRDefault="009F267F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</w:p>
    <w:p w:rsidR="009F267F" w:rsidRDefault="009F267F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</w:p>
    <w:p w:rsidR="009F267F" w:rsidRDefault="009F267F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</w:p>
    <w:p w:rsidR="009F267F" w:rsidRDefault="009F267F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</w:p>
    <w:p w:rsidR="009F267F" w:rsidRDefault="002E7560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lastRenderedPageBreak/>
        <w:t>7.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Was there any change in the number of elective surgeries </w:t>
      </w:r>
      <w:r w:rsidRPr="002E7560">
        <w:rPr>
          <w:rFonts w:ascii="Verdana" w:hAnsi="Verdana"/>
          <w:b/>
          <w:bCs/>
          <w:color w:val="000000"/>
          <w:sz w:val="22"/>
          <w:szCs w:val="22"/>
        </w:rPr>
        <w:t>using factor</w:t>
      </w:r>
      <w:r w:rsidRPr="002E7560">
        <w:rPr>
          <w:rFonts w:ascii="Verdana" w:hAnsi="Verdana"/>
          <w:b/>
          <w:color w:val="000000"/>
          <w:sz w:val="22"/>
          <w:szCs w:val="22"/>
        </w:rPr>
        <w:t> in Q3’23 as compared to Q2’23?</w:t>
      </w:r>
      <w:r w:rsidR="00A221C4" w:rsidRPr="0017208C">
        <w:rPr>
          <w:rFonts w:ascii="Verdana" w:hAnsi="Verdana"/>
          <w:b/>
          <w:color w:val="000000"/>
          <w:sz w:val="22"/>
          <w:szCs w:val="22"/>
        </w:rPr>
        <w:t xml:space="preserve"> </w:t>
      </w:r>
      <w:r w:rsidR="0017208C">
        <w:rPr>
          <w:rFonts w:ascii="Verdana" w:hAnsi="Verdana"/>
          <w:b/>
          <w:color w:val="000000"/>
          <w:sz w:val="22"/>
          <w:szCs w:val="22"/>
        </w:rPr>
        <w:tab/>
      </w:r>
    </w:p>
    <w:p w:rsidR="002E7560" w:rsidRPr="002E7560" w:rsidRDefault="0017208C" w:rsidP="002E7560">
      <w:pPr>
        <w:spacing w:after="12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  <w:r>
        <w:rPr>
          <w:rFonts w:ascii="Verdana" w:hAnsi="Verdana"/>
          <w:b/>
          <w:color w:val="000000"/>
          <w:sz w:val="22"/>
          <w:szCs w:val="22"/>
        </w:rPr>
        <w:tab/>
      </w:r>
    </w:p>
    <w:tbl>
      <w:tblPr>
        <w:tblW w:w="63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09"/>
        <w:gridCol w:w="1106"/>
      </w:tblGrid>
      <w:tr w:rsidR="002E7560" w:rsidRPr="002E7560" w:rsidTr="002E7560">
        <w:trPr>
          <w:trHeight w:val="140"/>
          <w:tblHeader/>
        </w:trPr>
        <w:tc>
          <w:tcPr>
            <w:tcW w:w="5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Number of Surgeries</w:t>
            </w:r>
          </w:p>
        </w:tc>
        <w:tc>
          <w:tcPr>
            <w:tcW w:w="11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BPA</w:t>
            </w:r>
          </w:p>
        </w:tc>
      </w:tr>
      <w:tr w:rsidR="002E7560" w:rsidRPr="002E7560" w:rsidTr="002E7560">
        <w:trPr>
          <w:trHeight w:val="163"/>
          <w:tblHeader/>
        </w:trPr>
        <w:tc>
          <w:tcPr>
            <w:tcW w:w="5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Increase / Decrease / Stable compared to Q2’23?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A221C4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17208C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2E7560" w:rsidRPr="002E7560" w:rsidTr="00A221C4">
        <w:trPr>
          <w:trHeight w:val="163"/>
          <w:tblHeader/>
        </w:trPr>
        <w:tc>
          <w:tcPr>
            <w:tcW w:w="52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How many surgeries occurred in Q3’23?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9F267F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</w:tr>
      <w:tr w:rsidR="00A221C4" w:rsidRPr="0017208C" w:rsidTr="002E7560">
        <w:trPr>
          <w:trHeight w:val="163"/>
          <w:tblHeader/>
        </w:trPr>
        <w:tc>
          <w:tcPr>
            <w:tcW w:w="5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21C4" w:rsidRPr="0017208C" w:rsidRDefault="00A221C4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21C4" w:rsidRPr="0017208C" w:rsidRDefault="00A221C4" w:rsidP="0017208C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A221C4" w:rsidRPr="0017208C" w:rsidRDefault="00A221C4" w:rsidP="0017208C">
      <w:pPr>
        <w:spacing w:before="0" w:after="0" w:line="240" w:lineRule="auto"/>
        <w:ind w:left="0" w:right="0"/>
        <w:jc w:val="center"/>
        <w:rPr>
          <w:rFonts w:ascii="Verdana" w:hAnsi="Verdana" w:cs="Times New Roman"/>
          <w:color w:val="000000"/>
          <w:sz w:val="22"/>
          <w:szCs w:val="22"/>
        </w:rPr>
      </w:pPr>
    </w:p>
    <w:p w:rsidR="002E7560" w:rsidRPr="002E7560" w:rsidRDefault="002E7560" w:rsidP="002E7560">
      <w:pPr>
        <w:spacing w:before="0" w:after="0" w:line="240" w:lineRule="auto"/>
        <w:ind w:left="0" w:right="0"/>
        <w:rPr>
          <w:rFonts w:ascii="Verdana" w:hAnsi="Verdana" w:cs="Times New Roman"/>
          <w:sz w:val="22"/>
          <w:szCs w:val="22"/>
        </w:rPr>
      </w:pPr>
      <w:r w:rsidRPr="002E7560">
        <w:rPr>
          <w:rFonts w:ascii="Verdana" w:hAnsi="Verdana" w:cs="Times New Roman"/>
          <w:color w:val="000000"/>
          <w:sz w:val="22"/>
          <w:szCs w:val="22"/>
        </w:rPr>
        <w:t> </w:t>
      </w:r>
      <w:r w:rsidR="00A221C4" w:rsidRPr="0017208C">
        <w:rPr>
          <w:rFonts w:ascii="Verdana" w:hAnsi="Verdana" w:cs="Times New Roman"/>
          <w:color w:val="000000"/>
          <w:sz w:val="22"/>
          <w:szCs w:val="22"/>
        </w:rPr>
        <w:t>Only surger</w:t>
      </w:r>
      <w:r w:rsidR="009F267F">
        <w:rPr>
          <w:rFonts w:ascii="Verdana" w:hAnsi="Verdana" w:cs="Times New Roman"/>
          <w:color w:val="000000"/>
          <w:sz w:val="22"/>
          <w:szCs w:val="22"/>
        </w:rPr>
        <w:t>ies</w:t>
      </w:r>
      <w:r w:rsidR="00A221C4" w:rsidRPr="0017208C">
        <w:rPr>
          <w:rFonts w:ascii="Verdana" w:hAnsi="Verdana" w:cs="Times New Roman"/>
          <w:color w:val="000000"/>
          <w:sz w:val="22"/>
          <w:szCs w:val="22"/>
        </w:rPr>
        <w:t xml:space="preserve"> covered with BPA </w:t>
      </w:r>
      <w:r w:rsidR="009F267F">
        <w:rPr>
          <w:rFonts w:ascii="Verdana" w:hAnsi="Verdana" w:cs="Times New Roman"/>
          <w:color w:val="000000"/>
          <w:sz w:val="22"/>
          <w:szCs w:val="22"/>
        </w:rPr>
        <w:t xml:space="preserve">are </w:t>
      </w:r>
      <w:r w:rsidR="00A221C4" w:rsidRPr="0017208C">
        <w:rPr>
          <w:rFonts w:ascii="Verdana" w:hAnsi="Verdana" w:cs="Times New Roman"/>
          <w:color w:val="000000"/>
          <w:sz w:val="22"/>
          <w:szCs w:val="22"/>
        </w:rPr>
        <w:t xml:space="preserve">recorded. </w:t>
      </w:r>
    </w:p>
    <w:p w:rsidR="00A221C4" w:rsidRPr="0017208C" w:rsidRDefault="00A221C4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</w:p>
    <w:p w:rsidR="002E7560" w:rsidRDefault="002E7560" w:rsidP="002E7560">
      <w:pPr>
        <w:spacing w:after="120" w:line="240" w:lineRule="auto"/>
        <w:ind w:left="0" w:right="0"/>
        <w:rPr>
          <w:rFonts w:ascii="Verdana" w:hAnsi="Verdana"/>
          <w:b/>
          <w:color w:val="000000"/>
          <w:sz w:val="22"/>
          <w:szCs w:val="22"/>
        </w:rPr>
      </w:pPr>
      <w:r w:rsidRPr="002E7560">
        <w:rPr>
          <w:rFonts w:ascii="Verdana" w:hAnsi="Verdana"/>
          <w:b/>
          <w:color w:val="000000"/>
          <w:sz w:val="22"/>
          <w:szCs w:val="22"/>
        </w:rPr>
        <w:t>8.</w:t>
      </w:r>
      <w:r w:rsidRPr="002E7560">
        <w:rPr>
          <w:rFonts w:ascii="Verdana" w:hAnsi="Verdana" w:cs="Times New Roman"/>
          <w:b/>
          <w:color w:val="000000"/>
          <w:sz w:val="22"/>
          <w:szCs w:val="22"/>
        </w:rPr>
        <w:t>     </w:t>
      </w:r>
      <w:r w:rsidRPr="002E7560">
        <w:rPr>
          <w:rFonts w:ascii="Verdana" w:hAnsi="Verdana"/>
          <w:b/>
          <w:color w:val="000000"/>
          <w:sz w:val="22"/>
          <w:szCs w:val="22"/>
        </w:rPr>
        <w:t>Have any BPA patients switched products between July 1st through September 30</w:t>
      </w:r>
      <w:r w:rsidRPr="002E7560">
        <w:rPr>
          <w:rFonts w:ascii="Verdana" w:hAnsi="Verdana"/>
          <w:b/>
          <w:color w:val="000000"/>
          <w:sz w:val="22"/>
          <w:szCs w:val="22"/>
          <w:vertAlign w:val="superscript"/>
        </w:rPr>
        <w:t>th</w:t>
      </w:r>
      <w:r w:rsidRPr="002E7560">
        <w:rPr>
          <w:rFonts w:ascii="Verdana" w:hAnsi="Verdana"/>
          <w:b/>
          <w:color w:val="000000"/>
          <w:sz w:val="22"/>
          <w:szCs w:val="22"/>
        </w:rPr>
        <w:t> 2023? What were the reasons for the switches?</w:t>
      </w:r>
    </w:p>
    <w:p w:rsidR="009F267F" w:rsidRPr="002E7560" w:rsidRDefault="009F267F" w:rsidP="002E7560">
      <w:pPr>
        <w:spacing w:after="12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</w:p>
    <w:tbl>
      <w:tblPr>
        <w:tblW w:w="1078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2"/>
        <w:gridCol w:w="1477"/>
        <w:gridCol w:w="1184"/>
        <w:gridCol w:w="1447"/>
        <w:gridCol w:w="1186"/>
        <w:gridCol w:w="20"/>
        <w:gridCol w:w="1393"/>
        <w:gridCol w:w="20"/>
        <w:gridCol w:w="2574"/>
        <w:gridCol w:w="20"/>
      </w:tblGrid>
      <w:tr w:rsidR="009F267F" w:rsidRPr="002E7560" w:rsidTr="002E7560">
        <w:trPr>
          <w:gridAfter w:val="1"/>
          <w:wAfter w:w="20" w:type="dxa"/>
          <w:trHeight w:val="707"/>
          <w:tblHeader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Indication</w:t>
            </w:r>
          </w:p>
        </w:tc>
        <w:tc>
          <w:tcPr>
            <w:tcW w:w="14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Previous Medication</w:t>
            </w:r>
          </w:p>
        </w:tc>
        <w:tc>
          <w:tcPr>
            <w:tcW w:w="11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Previous Regimen</w:t>
            </w:r>
          </w:p>
        </w:tc>
        <w:tc>
          <w:tcPr>
            <w:tcW w:w="14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Current Medication</w:t>
            </w:r>
          </w:p>
        </w:tc>
        <w:tc>
          <w:tcPr>
            <w:tcW w:w="11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Current Regimen</w:t>
            </w: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Severity of patient</w:t>
            </w:r>
          </w:p>
        </w:tc>
        <w:tc>
          <w:tcPr>
            <w:tcW w:w="259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Reason</w:t>
            </w:r>
          </w:p>
        </w:tc>
      </w:tr>
      <w:tr w:rsidR="0017208C" w:rsidRPr="0017208C" w:rsidTr="002E7560">
        <w:trPr>
          <w:gridAfter w:val="1"/>
          <w:wAfter w:w="20" w:type="dxa"/>
          <w:trHeight w:val="478"/>
          <w:tblHeader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Example:</w:t>
            </w:r>
          </w:p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 xml:space="preserve">Haem B </w:t>
            </w:r>
            <w:proofErr w:type="spellStart"/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Inh</w:t>
            </w:r>
            <w:proofErr w:type="spellEnd"/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 xml:space="preserve">1 </w:t>
            </w:r>
            <w:proofErr w:type="spellStart"/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On-</w:t>
            </w:r>
          </w:p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demand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proofErr w:type="spellStart"/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1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Prophy 1x/week</w:t>
            </w: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Severe</w:t>
            </w:r>
          </w:p>
        </w:tc>
        <w:tc>
          <w:tcPr>
            <w:tcW w:w="259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i/>
                <w:iCs/>
                <w:color w:val="000000"/>
                <w:sz w:val="22"/>
                <w:szCs w:val="22"/>
              </w:rPr>
              <w:t>Patient requested to try out a new product to improve treatment</w:t>
            </w:r>
          </w:p>
        </w:tc>
      </w:tr>
      <w:tr w:rsidR="009F267F" w:rsidRPr="002E7560" w:rsidTr="009F267F">
        <w:trPr>
          <w:gridAfter w:val="1"/>
          <w:wAfter w:w="20" w:type="dxa"/>
          <w:trHeight w:val="327"/>
          <w:tblHeader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&lt;5*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  <w:tc>
          <w:tcPr>
            <w:tcW w:w="259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7560" w:rsidRPr="002E7560" w:rsidRDefault="009F267F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>
              <w:rPr>
                <w:rFonts w:ascii="Verdana" w:hAnsi="Verdana" w:cs="Times New Roman"/>
                <w:sz w:val="22"/>
                <w:szCs w:val="22"/>
              </w:rPr>
              <w:t>N/A</w:t>
            </w:r>
          </w:p>
        </w:tc>
      </w:tr>
      <w:tr w:rsidR="009F267F" w:rsidRPr="002E7560" w:rsidTr="002E7560">
        <w:trPr>
          <w:gridAfter w:val="1"/>
          <w:wAfter w:w="20" w:type="dxa"/>
          <w:trHeight w:val="327"/>
          <w:tblHeader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259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  <w:tr w:rsidR="009F267F" w:rsidRPr="002E7560" w:rsidTr="002E7560">
        <w:trPr>
          <w:gridAfter w:val="1"/>
          <w:wAfter w:w="20" w:type="dxa"/>
          <w:trHeight w:val="327"/>
          <w:tblHeader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259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  <w:tr w:rsidR="009F267F" w:rsidRPr="002E7560" w:rsidTr="002E7560">
        <w:trPr>
          <w:gridAfter w:val="1"/>
          <w:wAfter w:w="20" w:type="dxa"/>
          <w:trHeight w:val="327"/>
          <w:tblHeader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259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2E7560"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  <w:tr w:rsidR="009F267F" w:rsidRPr="002E7560" w:rsidTr="002E7560">
        <w:trPr>
          <w:jc w:val="center"/>
        </w:trPr>
        <w:tc>
          <w:tcPr>
            <w:tcW w:w="1462" w:type="dxa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477" w:type="dxa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84" w:type="dxa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47" w:type="dxa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86" w:type="dxa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" w:type="dxa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3" w:type="dxa"/>
            <w:gridSpan w:val="2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594" w:type="dxa"/>
            <w:gridSpan w:val="2"/>
            <w:vAlign w:val="center"/>
            <w:hideMark/>
          </w:tcPr>
          <w:p w:rsidR="002E7560" w:rsidRPr="002E7560" w:rsidRDefault="002E7560" w:rsidP="002E756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</w:tbl>
    <w:p w:rsidR="002E7560" w:rsidRPr="002E7560" w:rsidRDefault="002E7560" w:rsidP="002E7560">
      <w:pPr>
        <w:spacing w:before="0" w:after="0" w:line="240" w:lineRule="auto"/>
        <w:ind w:left="0" w:right="0"/>
        <w:rPr>
          <w:rFonts w:ascii="Verdana" w:hAnsi="Verdana" w:cs="Times New Roman"/>
          <w:sz w:val="22"/>
          <w:szCs w:val="22"/>
        </w:rPr>
      </w:pPr>
      <w:r w:rsidRPr="002E7560">
        <w:rPr>
          <w:rFonts w:ascii="Verdana" w:hAnsi="Verdana" w:cs="Times New Roman"/>
          <w:color w:val="000000"/>
          <w:sz w:val="22"/>
          <w:szCs w:val="22"/>
        </w:rPr>
        <w:t> </w:t>
      </w:r>
    </w:p>
    <w:p w:rsidR="002E7560" w:rsidRPr="002E7560" w:rsidRDefault="002E7560" w:rsidP="002E7560">
      <w:pPr>
        <w:spacing w:before="0" w:after="0" w:line="240" w:lineRule="auto"/>
        <w:ind w:left="0" w:right="0"/>
        <w:rPr>
          <w:rFonts w:ascii="Verdana" w:hAnsi="Verdana" w:cs="Times New Roman"/>
          <w:b/>
          <w:sz w:val="22"/>
          <w:szCs w:val="22"/>
        </w:rPr>
      </w:pPr>
      <w:r w:rsidRPr="002E7560">
        <w:rPr>
          <w:rFonts w:ascii="Verdana" w:hAnsi="Verdana" w:cs="Times New Roman"/>
          <w:b/>
          <w:color w:val="000000"/>
          <w:sz w:val="22"/>
          <w:szCs w:val="22"/>
        </w:rPr>
        <w:t xml:space="preserve">9.     What is the total number of patients treated with </w:t>
      </w:r>
      <w:proofErr w:type="spellStart"/>
      <w:r w:rsidRPr="002E7560">
        <w:rPr>
          <w:rFonts w:ascii="Verdana" w:hAnsi="Verdana" w:cs="Times New Roman"/>
          <w:b/>
          <w:color w:val="000000"/>
          <w:sz w:val="22"/>
          <w:szCs w:val="22"/>
        </w:rPr>
        <w:t>NovoSeven</w:t>
      </w:r>
      <w:proofErr w:type="spellEnd"/>
      <w:r w:rsidRPr="002E7560">
        <w:rPr>
          <w:rFonts w:ascii="Verdana" w:hAnsi="Verdana" w:cs="Times New Roman"/>
          <w:b/>
          <w:color w:val="000000"/>
          <w:sz w:val="22"/>
          <w:szCs w:val="22"/>
        </w:rPr>
        <w:t xml:space="preserve"> at your </w:t>
      </w:r>
      <w:proofErr w:type="spellStart"/>
      <w:r w:rsidRPr="002E7560">
        <w:rPr>
          <w:rFonts w:ascii="Verdana" w:hAnsi="Verdana" w:cs="Times New Roman"/>
          <w:b/>
          <w:color w:val="000000"/>
          <w:sz w:val="22"/>
          <w:szCs w:val="22"/>
        </w:rPr>
        <w:t>center</w:t>
      </w:r>
      <w:proofErr w:type="spellEnd"/>
      <w:r w:rsidRPr="002E7560">
        <w:rPr>
          <w:rFonts w:ascii="Verdana" w:hAnsi="Verdana" w:cs="Times New Roman"/>
          <w:b/>
          <w:color w:val="000000"/>
          <w:sz w:val="22"/>
          <w:szCs w:val="22"/>
        </w:rPr>
        <w:t>?</w:t>
      </w:r>
    </w:p>
    <w:p w:rsidR="00A10460" w:rsidRPr="0017208C" w:rsidRDefault="00A221C4" w:rsidP="002677FD">
      <w:pPr>
        <w:rPr>
          <w:rFonts w:ascii="Verdana" w:hAnsi="Verdana"/>
          <w:bCs/>
          <w:noProof/>
          <w:sz w:val="22"/>
          <w:szCs w:val="22"/>
        </w:rPr>
      </w:pPr>
      <w:r w:rsidRPr="0017208C">
        <w:rPr>
          <w:rFonts w:ascii="Verdana" w:hAnsi="Verdana"/>
          <w:bCs/>
          <w:noProof/>
          <w:sz w:val="22"/>
          <w:szCs w:val="22"/>
        </w:rPr>
        <w:t xml:space="preserve">Nil </w:t>
      </w:r>
    </w:p>
    <w:p w:rsidR="009F267F" w:rsidRDefault="00421E7F" w:rsidP="009F267F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9F267F">
        <w:rPr>
          <w:rFonts w:ascii="Verdana" w:hAnsi="Verdana"/>
          <w:sz w:val="22"/>
          <w:szCs w:val="22"/>
        </w:rPr>
        <w:t>*</w:t>
      </w:r>
      <w:r w:rsidR="009F267F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9F267F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9F267F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9F267F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9F267F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9F267F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9F267F" w:rsidRPr="00FC3B42">
        <w:rPr>
          <w:rFonts w:ascii="Verdana" w:hAnsi="Verdana"/>
          <w:sz w:val="22"/>
          <w:szCs w:val="22"/>
        </w:rPr>
        <w:t>This exemption is absolute and therefore there is no requirement to apply the public</w:t>
      </w:r>
      <w:r w:rsidR="009F267F">
        <w:rPr>
          <w:rFonts w:ascii="Verdana" w:hAnsi="Verdana"/>
          <w:sz w:val="22"/>
          <w:szCs w:val="22"/>
        </w:rPr>
        <w:t xml:space="preserve"> </w:t>
      </w:r>
      <w:r w:rsidR="009F267F" w:rsidRPr="00FC3B42">
        <w:rPr>
          <w:rFonts w:ascii="Verdana" w:hAnsi="Verdana"/>
          <w:sz w:val="22"/>
          <w:szCs w:val="22"/>
        </w:rPr>
        <w:t>interest test.</w:t>
      </w:r>
    </w:p>
    <w:p w:rsidR="00A10460" w:rsidRPr="009F267F" w:rsidRDefault="009F267F" w:rsidP="009F267F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8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28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8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7208C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E7560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267F"/>
    <w:rsid w:val="009F7815"/>
    <w:rsid w:val="00A10460"/>
    <w:rsid w:val="00A17614"/>
    <w:rsid w:val="00A221C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31BBDF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0D16FB-822C-4219-A0CD-C083C8925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44</TotalTime>
  <Pages>4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2023-10-27T13:27:00Z</dcterms:modified>
</cp:coreProperties>
</file>