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4604B" w:rsidRPr="00E4604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23-J-041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4604B" w:rsidRPr="00E4604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23-J-041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E4604B" w:rsidRPr="00E4604B" w:rsidRDefault="00E4604B" w:rsidP="00E4604B">
      <w:pPr>
        <w:pStyle w:val="PlainText"/>
        <w:ind w:left="505"/>
        <w:rPr>
          <w:rFonts w:ascii="Verdana" w:hAnsi="Verdana"/>
          <w:b/>
        </w:rPr>
      </w:pPr>
      <w:r w:rsidRPr="00E4604B">
        <w:rPr>
          <w:rFonts w:ascii="Verdana" w:hAnsi="Verdana"/>
          <w:b/>
        </w:rPr>
        <w:t>1</w:t>
      </w:r>
      <w:r w:rsidRPr="00E4604B">
        <w:rPr>
          <w:rFonts w:ascii="Verdana" w:hAnsi="Verdana"/>
          <w:b/>
        </w:rPr>
        <w:t>.</w:t>
      </w:r>
      <w:r w:rsidRPr="00E4604B">
        <w:rPr>
          <w:rFonts w:ascii="Verdana" w:hAnsi="Verdana"/>
          <w:b/>
        </w:rPr>
        <w:t xml:space="preserve"> The number of new cancer referrals in 2023 compared to the previous 10 years within the </w:t>
      </w:r>
      <w:r>
        <w:rPr>
          <w:rFonts w:ascii="Verdana" w:hAnsi="Verdana"/>
          <w:b/>
        </w:rPr>
        <w:t>trust/</w:t>
      </w:r>
      <w:r w:rsidRPr="00E4604B">
        <w:rPr>
          <w:rFonts w:ascii="Verdana" w:hAnsi="Verdana"/>
          <w:b/>
        </w:rPr>
        <w:t>health board (2013 - 2023)</w:t>
      </w:r>
    </w:p>
    <w:p w:rsidR="00E4604B" w:rsidRPr="00E4604B" w:rsidRDefault="00E4604B" w:rsidP="00E4604B">
      <w:pPr>
        <w:pStyle w:val="PlainText"/>
        <w:rPr>
          <w:rFonts w:ascii="Verdana" w:hAnsi="Verdana"/>
          <w:b/>
        </w:rPr>
      </w:pPr>
    </w:p>
    <w:p w:rsidR="00E4604B" w:rsidRPr="00E4604B" w:rsidRDefault="00E4604B" w:rsidP="00E4604B">
      <w:pPr>
        <w:pStyle w:val="PlainText"/>
        <w:ind w:firstLine="505"/>
        <w:rPr>
          <w:rFonts w:ascii="Verdana" w:hAnsi="Verdana"/>
          <w:b/>
        </w:rPr>
      </w:pPr>
      <w:r w:rsidRPr="00E4604B">
        <w:rPr>
          <w:rFonts w:ascii="Verdana" w:hAnsi="Verdana"/>
          <w:b/>
        </w:rPr>
        <w:t>2. Please could you further provide a breakdown of the data by age.</w:t>
      </w:r>
    </w:p>
    <w:p w:rsidR="00E4604B" w:rsidRPr="00E4604B" w:rsidRDefault="00E4604B" w:rsidP="00E4604B">
      <w:pPr>
        <w:pStyle w:val="PlainText"/>
        <w:rPr>
          <w:rFonts w:ascii="Verdana" w:hAnsi="Verdana"/>
          <w:b/>
        </w:rPr>
      </w:pPr>
    </w:p>
    <w:p w:rsidR="00E4604B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E4604B" w:rsidRDefault="00E4604B" w:rsidP="005B6D83">
      <w:pPr>
        <w:spacing w:before="0" w:after="0" w:line="240" w:lineRule="auto"/>
        <w:ind w:left="0" w:right="0"/>
        <w:jc w:val="center"/>
        <w:rPr>
          <w:rFonts w:ascii="Verdana" w:hAnsi="Verdana"/>
          <w:bCs/>
          <w:noProof/>
          <w:sz w:val="22"/>
          <w:szCs w:val="22"/>
        </w:rPr>
      </w:pPr>
      <w:r w:rsidRPr="00E4604B">
        <w:drawing>
          <wp:inline distT="0" distB="0" distL="0" distR="0">
            <wp:extent cx="6146800" cy="3227705"/>
            <wp:effectExtent l="0" t="0" r="635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6812" cy="32277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p w:rsidR="00E4604B" w:rsidRPr="00E4604B" w:rsidRDefault="00E4604B" w:rsidP="005B6D83">
      <w:pPr>
        <w:spacing w:before="0" w:after="0" w:line="240" w:lineRule="auto"/>
        <w:ind w:right="0"/>
        <w:jc w:val="both"/>
        <w:rPr>
          <w:rFonts w:ascii="Verdana" w:eastAsia="Times New Roman" w:hAnsi="Verdana" w:cs="Calibri"/>
          <w:color w:val="000000"/>
          <w:sz w:val="22"/>
          <w:szCs w:val="22"/>
        </w:rPr>
      </w:pPr>
      <w:r w:rsidRPr="00E4604B">
        <w:rPr>
          <w:rFonts w:ascii="Verdana" w:hAnsi="Verdana"/>
          <w:bCs/>
          <w:noProof/>
          <w:sz w:val="22"/>
          <w:szCs w:val="22"/>
        </w:rPr>
        <w:t xml:space="preserve">Please note that </w:t>
      </w:r>
      <w:r w:rsidR="003C4FFE">
        <w:rPr>
          <w:rFonts w:ascii="Verdana" w:hAnsi="Verdana"/>
          <w:bCs/>
          <w:noProof/>
          <w:sz w:val="22"/>
          <w:szCs w:val="22"/>
        </w:rPr>
        <w:t xml:space="preserve">any referrals received up to the 31st March </w:t>
      </w:r>
      <w:r w:rsidRPr="00E4604B">
        <w:rPr>
          <w:rFonts w:ascii="Verdana" w:eastAsia="Times New Roman" w:hAnsi="Verdana" w:cs="Calibri"/>
          <w:color w:val="000000"/>
          <w:sz w:val="22"/>
          <w:szCs w:val="22"/>
        </w:rPr>
        <w:t>2019</w:t>
      </w:r>
      <w:r>
        <w:rPr>
          <w:rFonts w:ascii="Verdana" w:eastAsia="Times New Roman" w:hAnsi="Verdana" w:cs="Calibri"/>
          <w:color w:val="000000"/>
          <w:sz w:val="22"/>
          <w:szCs w:val="22"/>
        </w:rPr>
        <w:t xml:space="preserve"> would have been made to Abertawe Bro Morgannwg NHS Trust. </w:t>
      </w:r>
      <w:r w:rsidR="003C4FFE">
        <w:rPr>
          <w:rFonts w:ascii="Verdana" w:eastAsia="Times New Roman" w:hAnsi="Verdana" w:cs="Calibri"/>
          <w:color w:val="000000"/>
          <w:sz w:val="22"/>
          <w:szCs w:val="22"/>
        </w:rPr>
        <w:t>From 1</w:t>
      </w:r>
      <w:r w:rsidR="003C4FFE" w:rsidRPr="003C4FFE">
        <w:rPr>
          <w:rFonts w:ascii="Verdana" w:eastAsia="Times New Roman" w:hAnsi="Verdana" w:cs="Calibri"/>
          <w:color w:val="000000"/>
          <w:sz w:val="22"/>
          <w:szCs w:val="22"/>
          <w:vertAlign w:val="superscript"/>
        </w:rPr>
        <w:t>st</w:t>
      </w:r>
      <w:r w:rsidR="003C4FFE">
        <w:rPr>
          <w:rFonts w:ascii="Verdana" w:eastAsia="Times New Roman" w:hAnsi="Verdana" w:cs="Calibri"/>
          <w:color w:val="000000"/>
          <w:sz w:val="22"/>
          <w:szCs w:val="22"/>
        </w:rPr>
        <w:t xml:space="preserve"> April 2019 to the </w:t>
      </w:r>
      <w:proofErr w:type="gramStart"/>
      <w:r w:rsidR="003C4FFE">
        <w:rPr>
          <w:rFonts w:ascii="Verdana" w:eastAsia="Times New Roman" w:hAnsi="Verdana" w:cs="Calibri"/>
          <w:color w:val="000000"/>
          <w:sz w:val="22"/>
          <w:szCs w:val="22"/>
        </w:rPr>
        <w:t>present day</w:t>
      </w:r>
      <w:proofErr w:type="gramEnd"/>
      <w:r w:rsidR="003C4FFE">
        <w:rPr>
          <w:rFonts w:ascii="Verdana" w:eastAsia="Times New Roman" w:hAnsi="Verdana" w:cs="Calibri"/>
          <w:color w:val="000000"/>
          <w:sz w:val="22"/>
          <w:szCs w:val="22"/>
        </w:rPr>
        <w:t xml:space="preserve"> referrals would be made to Swansea Bay University Health Board.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sectPr w:rsid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7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7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37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7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C4FFE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B6D83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4604B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7D2F8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4604B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4604B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55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9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1E8D70-4DC0-4E8F-8F8C-5DC20C3BD8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32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13</cp:revision>
  <cp:lastPrinted>2019-03-26T11:11:00Z</cp:lastPrinted>
  <dcterms:created xsi:type="dcterms:W3CDTF">2021-09-13T07:38:00Z</dcterms:created>
  <dcterms:modified xsi:type="dcterms:W3CDTF">2023-11-09T16:24:00Z</dcterms:modified>
</cp:coreProperties>
</file>