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8433AB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ABEEC2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04A651" wp14:editId="096D70A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A788CF4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D256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23-J-054</w:t>
                            </w:r>
                          </w:p>
                          <w:p w14:paraId="1DC4395F" w14:textId="77777777" w:rsidR="00DC7FA9" w:rsidRDefault="00DC7FA9" w:rsidP="00DC7FA9"/>
                          <w:p w14:paraId="0BD9A4F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79B4F95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D256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23-J-054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97592FD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E94EE6B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28B581D" w14:textId="77777777" w:rsidR="00D256E0" w:rsidRPr="00D256E0" w:rsidRDefault="00D256E0" w:rsidP="00D256E0">
      <w:pPr>
        <w:spacing w:before="0" w:after="0" w:line="240" w:lineRule="auto"/>
        <w:ind w:right="0"/>
        <w:rPr>
          <w:rStyle w:val="tabchar"/>
          <w:rFonts w:ascii="Verdana" w:hAnsi="Verdana"/>
          <w:b/>
          <w:sz w:val="22"/>
          <w:szCs w:val="22"/>
        </w:rPr>
      </w:pPr>
      <w:r w:rsidRPr="00D256E0">
        <w:rPr>
          <w:rFonts w:ascii="Verdana" w:eastAsia="Times New Roman" w:hAnsi="Verdana"/>
          <w:b/>
          <w:sz w:val="22"/>
          <w:szCs w:val="22"/>
        </w:rPr>
        <w:t xml:space="preserve">The </w:t>
      </w:r>
      <w:r w:rsidR="00D72976">
        <w:rPr>
          <w:rFonts w:ascii="Verdana" w:eastAsia="Times New Roman" w:hAnsi="Verdana"/>
          <w:b/>
          <w:sz w:val="22"/>
          <w:szCs w:val="22"/>
        </w:rPr>
        <w:t>Health Board</w:t>
      </w:r>
      <w:r w:rsidRPr="00D256E0">
        <w:rPr>
          <w:rFonts w:ascii="Verdana" w:eastAsia="Times New Roman" w:hAnsi="Verdana"/>
          <w:b/>
          <w:sz w:val="22"/>
          <w:szCs w:val="22"/>
        </w:rPr>
        <w:t>'s guidance</w:t>
      </w:r>
      <w:r w:rsidRPr="00D256E0">
        <w:rPr>
          <w:rStyle w:val="tabchar"/>
          <w:rFonts w:ascii="Verdana" w:eastAsia="Times New Roman" w:hAnsi="Verdana"/>
          <w:b/>
          <w:sz w:val="22"/>
          <w:szCs w:val="22"/>
        </w:rPr>
        <w:t xml:space="preserve"> on the management of a large for dates baby that was in place in September 2018</w:t>
      </w:r>
    </w:p>
    <w:p w14:paraId="215242A6" w14:textId="38A558A8" w:rsidR="00D256E0" w:rsidRPr="00D72976" w:rsidRDefault="00A10460" w:rsidP="00D256E0">
      <w:pPr>
        <w:rPr>
          <w:rFonts w:ascii="Verdana" w:hAnsi="Verdana"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D72976">
        <w:rPr>
          <w:rFonts w:ascii="Verdana" w:hAnsi="Verdana"/>
          <w:sz w:val="22"/>
          <w:szCs w:val="22"/>
        </w:rPr>
        <w:t>T</w:t>
      </w:r>
      <w:r w:rsidR="00D72976" w:rsidRPr="00D72976">
        <w:rPr>
          <w:rFonts w:ascii="Verdana" w:hAnsi="Verdana"/>
          <w:sz w:val="22"/>
          <w:szCs w:val="22"/>
        </w:rPr>
        <w:t xml:space="preserve">he Health Board </w:t>
      </w:r>
      <w:r w:rsidR="00D72976">
        <w:rPr>
          <w:rFonts w:ascii="Verdana" w:hAnsi="Verdana"/>
          <w:sz w:val="22"/>
          <w:szCs w:val="22"/>
        </w:rPr>
        <w:t xml:space="preserve">did not have its own guidance and therefore </w:t>
      </w:r>
      <w:r w:rsidR="00D72976" w:rsidRPr="00D72976">
        <w:rPr>
          <w:rFonts w:ascii="Verdana" w:hAnsi="Verdana"/>
          <w:sz w:val="22"/>
          <w:szCs w:val="22"/>
        </w:rPr>
        <w:t>does not hold this information.  Please</w:t>
      </w:r>
      <w:r w:rsidR="007C4B2F">
        <w:rPr>
          <w:rFonts w:ascii="Verdana" w:hAnsi="Verdana"/>
          <w:sz w:val="22"/>
          <w:szCs w:val="22"/>
        </w:rPr>
        <w:t xml:space="preserve"> </w:t>
      </w:r>
      <w:r w:rsidR="00D256E0" w:rsidRPr="00D72976">
        <w:rPr>
          <w:rFonts w:ascii="Verdana" w:hAnsi="Verdana"/>
          <w:sz w:val="22"/>
          <w:szCs w:val="22"/>
        </w:rPr>
        <w:t>contact The Perinatal Institute</w:t>
      </w:r>
      <w:hyperlink r:id="rId8" w:history="1"/>
      <w:r w:rsidR="00CD25A6" w:rsidRPr="007C4B2F">
        <w:rPr>
          <w:rFonts w:ascii="Verdana" w:hAnsi="Verdana"/>
          <w:sz w:val="22"/>
          <w:szCs w:val="22"/>
        </w:rPr>
        <w:t xml:space="preserve"> UK. </w:t>
      </w:r>
      <w:hyperlink r:id="rId9" w:history="1">
        <w:r w:rsidR="00D72976" w:rsidRPr="007C4B2F">
          <w:rPr>
            <w:rStyle w:val="Hyperlink"/>
            <w:rFonts w:ascii="Verdana" w:hAnsi="Verdana" w:cs="Arial"/>
            <w:sz w:val="22"/>
            <w:szCs w:val="22"/>
          </w:rPr>
          <w:t>https://www.perinatal.org.uk/</w:t>
        </w:r>
      </w:hyperlink>
      <w:r w:rsidR="00D72976" w:rsidRPr="007C4B2F">
        <w:rPr>
          <w:rFonts w:ascii="Verdana" w:hAnsi="Verdana"/>
          <w:sz w:val="22"/>
          <w:szCs w:val="22"/>
        </w:rPr>
        <w:t xml:space="preserve"> for information on what was in place during 2018</w:t>
      </w:r>
      <w:r w:rsidR="00D72976">
        <w:rPr>
          <w:rFonts w:ascii="Verdana" w:hAnsi="Verdana"/>
          <w:sz w:val="22"/>
          <w:szCs w:val="22"/>
        </w:rPr>
        <w:t>, which the Health Board would have</w:t>
      </w:r>
      <w:r w:rsidR="007D3F1F">
        <w:rPr>
          <w:rFonts w:ascii="Verdana" w:hAnsi="Verdana"/>
          <w:sz w:val="22"/>
          <w:szCs w:val="22"/>
        </w:rPr>
        <w:t xml:space="preserve"> </w:t>
      </w:r>
      <w:r w:rsidR="00D72976">
        <w:rPr>
          <w:rFonts w:ascii="Verdana" w:hAnsi="Verdana"/>
          <w:sz w:val="22"/>
          <w:szCs w:val="22"/>
        </w:rPr>
        <w:t>followed</w:t>
      </w:r>
      <w:r w:rsidR="00915C68">
        <w:rPr>
          <w:rFonts w:ascii="Verdana" w:hAnsi="Verdana"/>
          <w:sz w:val="22"/>
          <w:szCs w:val="22"/>
        </w:rPr>
        <w:t xml:space="preserve"> this together with NICE guidance </w:t>
      </w:r>
      <w:r w:rsidR="003A366E">
        <w:rPr>
          <w:rFonts w:ascii="Verdana" w:hAnsi="Verdana"/>
          <w:sz w:val="22"/>
          <w:szCs w:val="22"/>
        </w:rPr>
        <w:t>related to</w:t>
      </w:r>
      <w:r w:rsidR="00915C68">
        <w:rPr>
          <w:rFonts w:ascii="Verdana" w:hAnsi="Verdana"/>
          <w:sz w:val="22"/>
          <w:szCs w:val="22"/>
        </w:rPr>
        <w:t xml:space="preserve"> pregnancy and birth</w:t>
      </w:r>
      <w:r w:rsidR="003A366E">
        <w:rPr>
          <w:rFonts w:ascii="Verdana" w:hAnsi="Verdana"/>
          <w:sz w:val="22"/>
          <w:szCs w:val="22"/>
        </w:rPr>
        <w:t>.</w:t>
      </w:r>
    </w:p>
    <w:p w14:paraId="6BD3A588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1823A55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9EAC02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25D8E71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EA57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0A7FE6C" wp14:editId="77D87954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CAF6D2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0FB223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57423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7D76C37" wp14:editId="2E5F562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79411E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67F56D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E32FEA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255FF4E8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D43308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687A0F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B75FCE3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62C6D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6B394B6" wp14:editId="725CD41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E409B17" wp14:editId="3F8AB89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485CC4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BF97F4E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7D9594D2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6E7B330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07624FD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34741E2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71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71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72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72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06761B"/>
    <w:multiLevelType w:val="hybridMultilevel"/>
    <w:tmpl w:val="7B1450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366E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C4B2F"/>
    <w:rsid w:val="007D0444"/>
    <w:rsid w:val="007D06BB"/>
    <w:rsid w:val="007D3F1F"/>
    <w:rsid w:val="007D6A3E"/>
    <w:rsid w:val="007F192C"/>
    <w:rsid w:val="00824D19"/>
    <w:rsid w:val="00846C1D"/>
    <w:rsid w:val="0089491A"/>
    <w:rsid w:val="008A2D60"/>
    <w:rsid w:val="0090178A"/>
    <w:rsid w:val="00912B14"/>
    <w:rsid w:val="00915C68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D25A6"/>
    <w:rsid w:val="00CE1516"/>
    <w:rsid w:val="00CE325E"/>
    <w:rsid w:val="00CE3DBC"/>
    <w:rsid w:val="00D15865"/>
    <w:rsid w:val="00D256E0"/>
    <w:rsid w:val="00D62A67"/>
    <w:rsid w:val="00D72976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1BB70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tabchar">
    <w:name w:val="tabchar"/>
    <w:basedOn w:val="DefaultParagraphFont"/>
    <w:rsid w:val="00D256E0"/>
  </w:style>
  <w:style w:type="paragraph" w:styleId="Revision">
    <w:name w:val="Revision"/>
    <w:hidden/>
    <w:uiPriority w:val="99"/>
    <w:semiHidden/>
    <w:rsid w:val="00915C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rinatal.org.uk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perinatal.org.uk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77AC5A-FF6D-49F0-9A3A-6417DAD8C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133</Words>
  <Characters>759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</cp:revision>
  <cp:lastPrinted>2019-03-26T11:11:00Z</cp:lastPrinted>
  <dcterms:created xsi:type="dcterms:W3CDTF">2023-11-28T12:37:00Z</dcterms:created>
  <dcterms:modified xsi:type="dcterms:W3CDTF">2023-11-28T12:37:00Z</dcterms:modified>
</cp:coreProperties>
</file>