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25B8" w:rsidRPr="00364DF6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 w:rsidRPr="00364DF6">
        <w:rPr>
          <w:sz w:val="18"/>
          <w:szCs w:val="20"/>
        </w:rPr>
        <w:t xml:space="preserve">    </w:t>
      </w:r>
      <w:proofErr w:type="spellStart"/>
      <w:r w:rsidRPr="00364DF6">
        <w:rPr>
          <w:sz w:val="16"/>
          <w:szCs w:val="20"/>
        </w:rPr>
        <w:t>Rydym</w:t>
      </w:r>
      <w:proofErr w:type="spellEnd"/>
      <w:r w:rsidRPr="00364DF6">
        <w:rPr>
          <w:sz w:val="16"/>
          <w:szCs w:val="20"/>
        </w:rPr>
        <w:t xml:space="preserve"> </w:t>
      </w:r>
      <w:proofErr w:type="spellStart"/>
      <w:r w:rsidRPr="00364DF6">
        <w:rPr>
          <w:sz w:val="16"/>
          <w:szCs w:val="20"/>
        </w:rPr>
        <w:t>yn</w:t>
      </w:r>
      <w:proofErr w:type="spellEnd"/>
      <w:r w:rsidRPr="00364DF6">
        <w:rPr>
          <w:sz w:val="16"/>
          <w:szCs w:val="20"/>
        </w:rPr>
        <w:t xml:space="preserve"> </w:t>
      </w:r>
      <w:proofErr w:type="spellStart"/>
      <w:r w:rsidRPr="00364DF6">
        <w:rPr>
          <w:sz w:val="16"/>
          <w:szCs w:val="20"/>
        </w:rPr>
        <w:t>croesawu</w:t>
      </w:r>
      <w:proofErr w:type="spellEnd"/>
      <w:r w:rsidRPr="00364DF6">
        <w:rPr>
          <w:sz w:val="16"/>
          <w:szCs w:val="20"/>
        </w:rPr>
        <w:t xml:space="preserve"> </w:t>
      </w:r>
      <w:proofErr w:type="spellStart"/>
      <w:r w:rsidRPr="00364DF6">
        <w:rPr>
          <w:sz w:val="16"/>
          <w:szCs w:val="20"/>
        </w:rPr>
        <w:t>gohebiaeth</w:t>
      </w:r>
      <w:proofErr w:type="spellEnd"/>
      <w:r w:rsidRPr="00364DF6">
        <w:rPr>
          <w:sz w:val="16"/>
          <w:szCs w:val="20"/>
        </w:rPr>
        <w:t xml:space="preserve"> </w:t>
      </w:r>
      <w:proofErr w:type="spellStart"/>
      <w:r w:rsidRPr="00364DF6">
        <w:rPr>
          <w:sz w:val="16"/>
          <w:szCs w:val="20"/>
        </w:rPr>
        <w:t>yn</w:t>
      </w:r>
      <w:proofErr w:type="spellEnd"/>
      <w:r w:rsidRPr="00364DF6">
        <w:rPr>
          <w:sz w:val="16"/>
          <w:szCs w:val="20"/>
        </w:rPr>
        <w:t xml:space="preserve"> y </w:t>
      </w:r>
      <w:proofErr w:type="spellStart"/>
      <w:r w:rsidRPr="00364DF6">
        <w:rPr>
          <w:sz w:val="16"/>
          <w:szCs w:val="20"/>
        </w:rPr>
        <w:t>Gymraeg</w:t>
      </w:r>
      <w:proofErr w:type="spellEnd"/>
      <w:r w:rsidRPr="00364DF6">
        <w:rPr>
          <w:sz w:val="16"/>
          <w:szCs w:val="20"/>
        </w:rPr>
        <w:t xml:space="preserve"> </w:t>
      </w:r>
      <w:proofErr w:type="spellStart"/>
      <w:r w:rsidRPr="00364DF6">
        <w:rPr>
          <w:sz w:val="16"/>
          <w:szCs w:val="20"/>
        </w:rPr>
        <w:t>neu'r</w:t>
      </w:r>
      <w:proofErr w:type="spellEnd"/>
      <w:r w:rsidRPr="00364DF6">
        <w:rPr>
          <w:sz w:val="16"/>
          <w:szCs w:val="20"/>
        </w:rPr>
        <w:t xml:space="preserve"> </w:t>
      </w:r>
      <w:proofErr w:type="spellStart"/>
      <w:r w:rsidRPr="00364DF6">
        <w:rPr>
          <w:sz w:val="16"/>
          <w:szCs w:val="20"/>
        </w:rPr>
        <w:t>Saesneg</w:t>
      </w:r>
      <w:proofErr w:type="spellEnd"/>
      <w:r w:rsidRPr="00364DF6">
        <w:rPr>
          <w:sz w:val="16"/>
          <w:szCs w:val="20"/>
        </w:rPr>
        <w:t xml:space="preserve">. </w:t>
      </w:r>
      <w:proofErr w:type="spellStart"/>
      <w:r w:rsidRPr="00364DF6">
        <w:rPr>
          <w:sz w:val="16"/>
          <w:szCs w:val="20"/>
        </w:rPr>
        <w:t>Atebir</w:t>
      </w:r>
      <w:proofErr w:type="spellEnd"/>
      <w:r w:rsidRPr="00364DF6">
        <w:rPr>
          <w:sz w:val="16"/>
          <w:szCs w:val="20"/>
        </w:rPr>
        <w:t xml:space="preserve"> </w:t>
      </w:r>
      <w:proofErr w:type="spellStart"/>
      <w:r w:rsidRPr="00364DF6">
        <w:rPr>
          <w:sz w:val="16"/>
          <w:szCs w:val="20"/>
        </w:rPr>
        <w:t>gohebiaeth</w:t>
      </w:r>
      <w:proofErr w:type="spellEnd"/>
      <w:r w:rsidRPr="00364DF6">
        <w:rPr>
          <w:sz w:val="16"/>
          <w:szCs w:val="20"/>
        </w:rPr>
        <w:t xml:space="preserve"> </w:t>
      </w:r>
      <w:proofErr w:type="spellStart"/>
      <w:r w:rsidRPr="00364DF6">
        <w:rPr>
          <w:sz w:val="16"/>
          <w:szCs w:val="20"/>
        </w:rPr>
        <w:t>Gymraeg</w:t>
      </w:r>
      <w:proofErr w:type="spellEnd"/>
      <w:r w:rsidRPr="00364DF6">
        <w:rPr>
          <w:sz w:val="16"/>
          <w:szCs w:val="20"/>
        </w:rPr>
        <w:t xml:space="preserve"> </w:t>
      </w:r>
      <w:proofErr w:type="spellStart"/>
      <w:r w:rsidRPr="00364DF6">
        <w:rPr>
          <w:sz w:val="16"/>
          <w:szCs w:val="20"/>
        </w:rPr>
        <w:t>yn</w:t>
      </w:r>
      <w:proofErr w:type="spellEnd"/>
      <w:r w:rsidRPr="00364DF6">
        <w:rPr>
          <w:sz w:val="16"/>
          <w:szCs w:val="20"/>
        </w:rPr>
        <w:t xml:space="preserve"> y </w:t>
      </w:r>
      <w:proofErr w:type="spellStart"/>
      <w:r w:rsidRPr="00364DF6">
        <w:rPr>
          <w:sz w:val="16"/>
          <w:szCs w:val="20"/>
        </w:rPr>
        <w:t>Gymraeg</w:t>
      </w:r>
      <w:proofErr w:type="spellEnd"/>
      <w:r w:rsidRPr="00364DF6">
        <w:rPr>
          <w:sz w:val="16"/>
          <w:szCs w:val="20"/>
        </w:rPr>
        <w:t xml:space="preserve">, ac </w:t>
      </w:r>
      <w:proofErr w:type="spellStart"/>
      <w:r w:rsidRPr="00364DF6">
        <w:rPr>
          <w:sz w:val="16"/>
          <w:szCs w:val="20"/>
        </w:rPr>
        <w:t>ni</w:t>
      </w:r>
      <w:proofErr w:type="spellEnd"/>
      <w:r w:rsidRPr="00364DF6">
        <w:rPr>
          <w:sz w:val="16"/>
          <w:szCs w:val="20"/>
        </w:rPr>
        <w:t xml:space="preserve"> </w:t>
      </w:r>
      <w:proofErr w:type="spellStart"/>
      <w:r w:rsidRPr="00364DF6">
        <w:rPr>
          <w:sz w:val="16"/>
          <w:szCs w:val="20"/>
        </w:rPr>
        <w:t>fydd</w:t>
      </w:r>
      <w:proofErr w:type="spellEnd"/>
      <w:r w:rsidRPr="00364DF6">
        <w:rPr>
          <w:sz w:val="16"/>
          <w:szCs w:val="20"/>
        </w:rPr>
        <w:t xml:space="preserve"> </w:t>
      </w:r>
      <w:proofErr w:type="spellStart"/>
      <w:r w:rsidRPr="00364DF6">
        <w:rPr>
          <w:sz w:val="16"/>
          <w:szCs w:val="20"/>
        </w:rPr>
        <w:t>hyn</w:t>
      </w:r>
      <w:proofErr w:type="spellEnd"/>
      <w:r w:rsidRPr="00364DF6">
        <w:rPr>
          <w:sz w:val="16"/>
          <w:szCs w:val="20"/>
        </w:rPr>
        <w:t xml:space="preserve"> </w:t>
      </w:r>
      <w:proofErr w:type="spellStart"/>
      <w:r w:rsidRPr="00364DF6">
        <w:rPr>
          <w:sz w:val="16"/>
          <w:szCs w:val="20"/>
        </w:rPr>
        <w:t>yn</w:t>
      </w:r>
      <w:proofErr w:type="spellEnd"/>
      <w:r w:rsidRPr="00364DF6">
        <w:rPr>
          <w:sz w:val="16"/>
          <w:szCs w:val="20"/>
        </w:rPr>
        <w:t xml:space="preserve"> </w:t>
      </w:r>
      <w:proofErr w:type="spellStart"/>
      <w:r w:rsidRPr="00364DF6">
        <w:rPr>
          <w:sz w:val="16"/>
          <w:szCs w:val="20"/>
        </w:rPr>
        <w:t>arwain</w:t>
      </w:r>
      <w:proofErr w:type="spellEnd"/>
      <w:r w:rsidRPr="00364DF6">
        <w:rPr>
          <w:sz w:val="16"/>
          <w:szCs w:val="20"/>
        </w:rPr>
        <w:t xml:space="preserve"> at </w:t>
      </w:r>
      <w:proofErr w:type="spellStart"/>
      <w:r w:rsidRPr="00364DF6">
        <w:rPr>
          <w:sz w:val="16"/>
          <w:szCs w:val="20"/>
        </w:rPr>
        <w:t>oedi</w:t>
      </w:r>
      <w:proofErr w:type="spellEnd"/>
      <w:r w:rsidRPr="00364DF6">
        <w:rPr>
          <w:sz w:val="16"/>
          <w:szCs w:val="20"/>
        </w:rPr>
        <w:t>.  We welcome correspondence in Welsh or English. Welsh language correspondence will be replied to in Welsh, and this will not lead to a delay</w:t>
      </w:r>
      <w:r w:rsidR="005925B8" w:rsidRPr="00364DF6">
        <w:rPr>
          <w:sz w:val="16"/>
          <w:szCs w:val="20"/>
        </w:rPr>
        <w:t>.</w:t>
      </w:r>
    </w:p>
    <w:p w:rsidR="00DC7FA9" w:rsidRPr="00364DF6" w:rsidRDefault="00A10460" w:rsidP="00D62A67">
      <w:pPr>
        <w:spacing w:before="280"/>
      </w:pPr>
      <w:r w:rsidRPr="00364DF6"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364DF6" w:rsidRPr="00AD45E9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23-I-038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364DF6" w:rsidRPr="00AD45E9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23-I-038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364DF6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364DF6" w:rsidRDefault="00A10460" w:rsidP="00D62A67">
      <w:pPr>
        <w:spacing w:before="280"/>
        <w:rPr>
          <w:rFonts w:ascii="Verdana" w:hAnsi="Verdana"/>
          <w:b/>
          <w:sz w:val="22"/>
        </w:rPr>
      </w:pPr>
      <w:r w:rsidRPr="00364DF6">
        <w:rPr>
          <w:rFonts w:ascii="Verdana" w:hAnsi="Verdana"/>
          <w:sz w:val="22"/>
        </w:rPr>
        <w:br/>
      </w:r>
      <w:r w:rsidRPr="00364DF6">
        <w:rPr>
          <w:rFonts w:ascii="Verdana" w:hAnsi="Verdana"/>
          <w:b/>
          <w:sz w:val="22"/>
        </w:rPr>
        <w:t>You asked:</w:t>
      </w:r>
    </w:p>
    <w:p w:rsidR="00364DF6" w:rsidRPr="00364DF6" w:rsidRDefault="00B3381E" w:rsidP="00364DF6">
      <w:pPr>
        <w:rPr>
          <w:rFonts w:ascii="Helvetica" w:hAnsi="Helvetica"/>
        </w:rPr>
      </w:pPr>
      <w:r>
        <w:rPr>
          <w:rFonts w:ascii="Helvetica" w:hAnsi="Helvetica"/>
        </w:rPr>
        <w:t xml:space="preserve"> </w:t>
      </w:r>
    </w:p>
    <w:p w:rsidR="00364DF6" w:rsidRPr="00364DF6" w:rsidRDefault="00364DF6" w:rsidP="00364DF6">
      <w:pPr>
        <w:pStyle w:val="ListParagraph"/>
        <w:numPr>
          <w:ilvl w:val="0"/>
          <w:numId w:val="19"/>
        </w:numPr>
        <w:spacing w:before="0" w:after="0" w:line="240" w:lineRule="auto"/>
        <w:ind w:right="0"/>
        <w:contextualSpacing w:val="0"/>
        <w:rPr>
          <w:rFonts w:ascii="Verdana" w:hAnsi="Verdana"/>
          <w:b/>
          <w:sz w:val="22"/>
          <w:szCs w:val="22"/>
        </w:rPr>
      </w:pPr>
      <w:r w:rsidRPr="00364DF6">
        <w:rPr>
          <w:rFonts w:ascii="Verdana" w:hAnsi="Verdana"/>
          <w:b/>
          <w:sz w:val="22"/>
          <w:szCs w:val="22"/>
        </w:rPr>
        <w:t>Please can you provide the product names with start and finish dates of all your agreed primary care rebates?</w:t>
      </w:r>
    </w:p>
    <w:p w:rsidR="00364DF6" w:rsidRPr="00364DF6" w:rsidRDefault="00364DF6" w:rsidP="00364DF6">
      <w:pPr>
        <w:spacing w:before="0" w:after="0" w:line="240" w:lineRule="auto"/>
        <w:ind w:right="0"/>
        <w:rPr>
          <w:rFonts w:ascii="Verdana" w:hAnsi="Verdana"/>
          <w:b/>
          <w:sz w:val="22"/>
          <w:szCs w:val="22"/>
        </w:rPr>
      </w:pPr>
    </w:p>
    <w:p w:rsidR="00364DF6" w:rsidRDefault="00364DF6" w:rsidP="00364DF6">
      <w:pPr>
        <w:ind w:left="720" w:firstLine="141"/>
        <w:rPr>
          <w:rFonts w:ascii="Verdana" w:hAnsi="Verdana"/>
          <w:b/>
          <w:sz w:val="22"/>
          <w:szCs w:val="22"/>
        </w:rPr>
      </w:pPr>
      <w:r w:rsidRPr="00364DF6">
        <w:rPr>
          <w:rFonts w:ascii="Verdana" w:hAnsi="Verdana"/>
          <w:b/>
          <w:sz w:val="22"/>
          <w:szCs w:val="22"/>
        </w:rPr>
        <w:t>Please can you provide this information at Health Board level</w:t>
      </w:r>
    </w:p>
    <w:p w:rsidR="00364DF6" w:rsidRPr="00364DF6" w:rsidRDefault="00364DF6" w:rsidP="00364DF6">
      <w:pPr>
        <w:ind w:left="0"/>
        <w:rPr>
          <w:rFonts w:ascii="Verdana" w:hAnsi="Verdana"/>
          <w:sz w:val="22"/>
          <w:szCs w:val="22"/>
        </w:rPr>
      </w:pPr>
      <w:r w:rsidRPr="00364DF6">
        <w:rPr>
          <w:rFonts w:ascii="Verdana" w:hAnsi="Verdana"/>
          <w:sz w:val="22"/>
          <w:szCs w:val="22"/>
        </w:rPr>
        <w:drawing>
          <wp:inline distT="0" distB="0" distL="0" distR="0" wp14:anchorId="74C21E13" wp14:editId="10293B1A">
            <wp:extent cx="6751320" cy="4019550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770298" cy="40308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64DF6" w:rsidRPr="00364DF6" w:rsidRDefault="00364DF6" w:rsidP="00364DF6">
      <w:pPr>
        <w:pStyle w:val="ListParagraph"/>
        <w:spacing w:before="0" w:after="0" w:line="240" w:lineRule="auto"/>
        <w:ind w:right="0"/>
        <w:contextualSpacing w:val="0"/>
        <w:rPr>
          <w:rFonts w:ascii="Verdana" w:hAnsi="Verdana"/>
          <w:sz w:val="22"/>
          <w:szCs w:val="22"/>
        </w:rPr>
      </w:pPr>
      <w:r w:rsidRPr="00364DF6">
        <w:rPr>
          <w:rFonts w:ascii="Verdana" w:hAnsi="Verdana"/>
          <w:sz w:val="22"/>
          <w:szCs w:val="22"/>
        </w:rPr>
        <w:lastRenderedPageBreak/>
        <w:drawing>
          <wp:inline distT="0" distB="0" distL="0" distR="0" wp14:anchorId="691ECEEF" wp14:editId="49CB3D0E">
            <wp:extent cx="6076950" cy="9039225"/>
            <wp:effectExtent l="0" t="0" r="0" b="9525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076950" cy="9039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64DF6" w:rsidRPr="00364DF6" w:rsidRDefault="00364DF6" w:rsidP="00364DF6">
      <w:pPr>
        <w:rPr>
          <w:rFonts w:ascii="Verdana" w:hAnsi="Verdana"/>
          <w:sz w:val="22"/>
          <w:szCs w:val="22"/>
        </w:rPr>
      </w:pPr>
    </w:p>
    <w:p w:rsidR="00364DF6" w:rsidRDefault="00364DF6" w:rsidP="00364DF6">
      <w:pPr>
        <w:pStyle w:val="ListParagraph"/>
        <w:numPr>
          <w:ilvl w:val="0"/>
          <w:numId w:val="19"/>
        </w:numPr>
        <w:spacing w:before="0" w:after="0" w:line="240" w:lineRule="auto"/>
        <w:ind w:right="0"/>
        <w:contextualSpacing w:val="0"/>
        <w:rPr>
          <w:rFonts w:ascii="Verdana" w:hAnsi="Verdana"/>
          <w:b/>
          <w:sz w:val="22"/>
          <w:szCs w:val="22"/>
        </w:rPr>
      </w:pPr>
      <w:r w:rsidRPr="00364DF6">
        <w:rPr>
          <w:rFonts w:ascii="Verdana" w:hAnsi="Verdana"/>
          <w:b/>
          <w:sz w:val="22"/>
          <w:szCs w:val="22"/>
        </w:rPr>
        <w:t>Please can you advise if any of your agreed rebates are conditional on achieving increased volumes/ market shares? </w:t>
      </w:r>
    </w:p>
    <w:p w:rsidR="00364DF6" w:rsidRDefault="00364DF6" w:rsidP="00364DF6">
      <w:pPr>
        <w:spacing w:before="0" w:after="0" w:line="240" w:lineRule="auto"/>
        <w:ind w:right="0"/>
        <w:rPr>
          <w:rFonts w:ascii="Verdana" w:hAnsi="Verdana"/>
          <w:b/>
          <w:sz w:val="22"/>
          <w:szCs w:val="22"/>
        </w:rPr>
      </w:pPr>
    </w:p>
    <w:p w:rsidR="00364DF6" w:rsidRPr="00364DF6" w:rsidRDefault="00364DF6" w:rsidP="00364DF6">
      <w:pPr>
        <w:spacing w:before="0" w:after="0" w:line="240" w:lineRule="auto"/>
        <w:ind w:left="861" w:right="0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We do not approve any rebate which is linked to achieving increased volumes/market sale conditions. This goes against our principles of the rebates and committee as stated in the policy – All Wales Pharmaceutical Rebate Scheme Policy – which is attached. </w:t>
      </w:r>
    </w:p>
    <w:p w:rsidR="00364DF6" w:rsidRPr="00364DF6" w:rsidRDefault="00364DF6" w:rsidP="00364DF6">
      <w:pPr>
        <w:rPr>
          <w:rFonts w:ascii="Verdana" w:hAnsi="Verdana"/>
          <w:sz w:val="22"/>
          <w:szCs w:val="22"/>
        </w:rPr>
      </w:pPr>
    </w:p>
    <w:p w:rsidR="00364DF6" w:rsidRPr="00364DF6" w:rsidRDefault="00364DF6" w:rsidP="00364DF6">
      <w:pPr>
        <w:pStyle w:val="ListParagraph"/>
        <w:numPr>
          <w:ilvl w:val="0"/>
          <w:numId w:val="19"/>
        </w:numPr>
        <w:spacing w:before="0" w:after="0" w:line="240" w:lineRule="auto"/>
        <w:ind w:right="0"/>
        <w:contextualSpacing w:val="0"/>
        <w:rPr>
          <w:rFonts w:ascii="Verdana" w:hAnsi="Verdana"/>
          <w:b/>
          <w:sz w:val="22"/>
          <w:szCs w:val="22"/>
        </w:rPr>
      </w:pPr>
      <w:r w:rsidRPr="00364DF6">
        <w:rPr>
          <w:rFonts w:ascii="Verdana" w:hAnsi="Verdana"/>
          <w:b/>
          <w:sz w:val="22"/>
          <w:szCs w:val="22"/>
        </w:rPr>
        <w:t>Please can you also provide a copy of your Health Board primary care rebate policy. </w:t>
      </w:r>
    </w:p>
    <w:p w:rsidR="00364DF6" w:rsidRPr="00364DF6" w:rsidRDefault="00B3381E" w:rsidP="00364DF6">
      <w:pPr>
        <w:ind w:firstLine="215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  </w:t>
      </w:r>
      <w:r w:rsidR="00364DF6" w:rsidRPr="00364DF6">
        <w:rPr>
          <w:rFonts w:ascii="Verdana" w:hAnsi="Verdana"/>
          <w:sz w:val="22"/>
          <w:szCs w:val="22"/>
        </w:rPr>
        <w:t>Please see attachment – All Wales Pharmaceutical Rebate Scheme Policy</w:t>
      </w:r>
      <w:r w:rsidR="00364DF6">
        <w:rPr>
          <w:rFonts w:ascii="Verdana" w:hAnsi="Verdana"/>
          <w:sz w:val="22"/>
          <w:szCs w:val="22"/>
        </w:rPr>
        <w:t>.</w:t>
      </w:r>
    </w:p>
    <w:p w:rsidR="00364DF6" w:rsidRPr="00364DF6" w:rsidRDefault="00364DF6" w:rsidP="00364DF6">
      <w:pPr>
        <w:spacing w:before="0" w:after="0" w:line="240" w:lineRule="auto"/>
        <w:ind w:right="0"/>
        <w:rPr>
          <w:rFonts w:ascii="Verdana" w:hAnsi="Verdana"/>
          <w:sz w:val="22"/>
          <w:szCs w:val="22"/>
        </w:rPr>
      </w:pPr>
    </w:p>
    <w:p w:rsidR="00364DF6" w:rsidRPr="00364DF6" w:rsidRDefault="00364DF6" w:rsidP="00364DF6">
      <w:pPr>
        <w:rPr>
          <w:rFonts w:ascii="Verdana" w:hAnsi="Verdana"/>
          <w:sz w:val="22"/>
          <w:szCs w:val="22"/>
        </w:rPr>
      </w:pPr>
    </w:p>
    <w:p w:rsidR="00364DF6" w:rsidRPr="00364DF6" w:rsidRDefault="00364DF6" w:rsidP="00364DF6">
      <w:pPr>
        <w:rPr>
          <w:rFonts w:ascii="Verdana" w:hAnsi="Verdana"/>
          <w:sz w:val="22"/>
          <w:szCs w:val="22"/>
        </w:rPr>
      </w:pPr>
      <w:bookmarkStart w:id="0" w:name="_GoBack"/>
      <w:bookmarkEnd w:id="0"/>
    </w:p>
    <w:p w:rsidR="002677FD" w:rsidRPr="00364DF6" w:rsidRDefault="002677FD" w:rsidP="002677FD">
      <w:pPr>
        <w:rPr>
          <w:rFonts w:ascii="Verdana" w:hAnsi="Verdana"/>
          <w:bCs/>
          <w:noProof/>
          <w:sz w:val="22"/>
          <w:szCs w:val="22"/>
        </w:rPr>
      </w:pPr>
    </w:p>
    <w:sectPr w:rsidR="002677FD" w:rsidRPr="00364DF6" w:rsidSect="00D62A67">
      <w:footerReference w:type="default" r:id="rId10"/>
      <w:headerReference w:type="first" r:id="rId11"/>
      <w:footerReference w:type="first" r:id="rId12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r w:rsidR="000C00ED" w:rsidRPr="002D32B6">
      <w:rPr>
        <w:b/>
        <w:color w:val="008A8C"/>
        <w:sz w:val="20"/>
        <w:szCs w:val="20"/>
      </w:rPr>
      <w:t>gofalu</w:t>
    </w:r>
    <w:proofErr w:type="spell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318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319" type="#_x0000_t75" style="width:383.25pt;height:383.25pt;visibility:visible;mso-wrap-style:square" o:bullet="t">
        <v:imagedata r:id="rId2" o:title=""/>
      </v:shape>
    </w:pict>
  </w:numPicBullet>
  <w:numPicBullet w:numPicBulletId="2">
    <w:pict>
      <v:shape id="_x0000_i1320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321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5A37324"/>
    <w:multiLevelType w:val="hybridMultilevel"/>
    <w:tmpl w:val="0B726560"/>
    <w:lvl w:ilvl="0" w:tplc="47A29D54">
      <w:start w:val="1"/>
      <w:numFmt w:val="decimal"/>
      <w:lvlText w:val="%1."/>
      <w:lvlJc w:val="left"/>
      <w:pPr>
        <w:ind w:left="861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1" w:hanging="360"/>
      </w:pPr>
    </w:lvl>
    <w:lvl w:ilvl="2" w:tplc="0809001B" w:tentative="1">
      <w:start w:val="1"/>
      <w:numFmt w:val="lowerRoman"/>
      <w:lvlText w:val="%3."/>
      <w:lvlJc w:val="right"/>
      <w:pPr>
        <w:ind w:left="2301" w:hanging="180"/>
      </w:pPr>
    </w:lvl>
    <w:lvl w:ilvl="3" w:tplc="0809000F" w:tentative="1">
      <w:start w:val="1"/>
      <w:numFmt w:val="decimal"/>
      <w:lvlText w:val="%4."/>
      <w:lvlJc w:val="left"/>
      <w:pPr>
        <w:ind w:left="3021" w:hanging="360"/>
      </w:pPr>
    </w:lvl>
    <w:lvl w:ilvl="4" w:tplc="08090019" w:tentative="1">
      <w:start w:val="1"/>
      <w:numFmt w:val="lowerLetter"/>
      <w:lvlText w:val="%5."/>
      <w:lvlJc w:val="left"/>
      <w:pPr>
        <w:ind w:left="3741" w:hanging="360"/>
      </w:pPr>
    </w:lvl>
    <w:lvl w:ilvl="5" w:tplc="0809001B" w:tentative="1">
      <w:start w:val="1"/>
      <w:numFmt w:val="lowerRoman"/>
      <w:lvlText w:val="%6."/>
      <w:lvlJc w:val="right"/>
      <w:pPr>
        <w:ind w:left="4461" w:hanging="180"/>
      </w:pPr>
    </w:lvl>
    <w:lvl w:ilvl="6" w:tplc="0809000F" w:tentative="1">
      <w:start w:val="1"/>
      <w:numFmt w:val="decimal"/>
      <w:lvlText w:val="%7."/>
      <w:lvlJc w:val="left"/>
      <w:pPr>
        <w:ind w:left="5181" w:hanging="360"/>
      </w:pPr>
    </w:lvl>
    <w:lvl w:ilvl="7" w:tplc="08090019" w:tentative="1">
      <w:start w:val="1"/>
      <w:numFmt w:val="lowerLetter"/>
      <w:lvlText w:val="%8."/>
      <w:lvlJc w:val="left"/>
      <w:pPr>
        <w:ind w:left="5901" w:hanging="360"/>
      </w:pPr>
    </w:lvl>
    <w:lvl w:ilvl="8" w:tplc="0809001B" w:tentative="1">
      <w:start w:val="1"/>
      <w:numFmt w:val="lowerRoman"/>
      <w:lvlText w:val="%9."/>
      <w:lvlJc w:val="right"/>
      <w:pPr>
        <w:ind w:left="6621" w:hanging="180"/>
      </w:p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6A2735B"/>
    <w:multiLevelType w:val="hybridMultilevel"/>
    <w:tmpl w:val="1C8EC8A0"/>
    <w:lvl w:ilvl="0" w:tplc="E6F854E4">
      <w:start w:val="1"/>
      <w:numFmt w:val="decimal"/>
      <w:lvlText w:val="%1."/>
      <w:lvlJc w:val="left"/>
      <w:pPr>
        <w:ind w:left="501" w:hanging="360"/>
      </w:pPr>
      <w:rPr>
        <w:color w:val="1F497D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8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64DF6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D45E9"/>
    <w:rsid w:val="00AF0E8B"/>
    <w:rsid w:val="00AF691A"/>
    <w:rsid w:val="00B3381E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5BA104C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54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9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562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6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6.png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7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1B5B45D-B3CE-4D6F-9CD9-C5E921A9F1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387</TotalTime>
  <Pages>3</Pages>
  <Words>150</Words>
  <Characters>858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Carly-Mari Jones (Swansea Bay UHB - Gastroenterology )</cp:lastModifiedBy>
  <cp:revision>13</cp:revision>
  <cp:lastPrinted>2019-03-26T11:11:00Z</cp:lastPrinted>
  <dcterms:created xsi:type="dcterms:W3CDTF">2021-09-13T07:38:00Z</dcterms:created>
  <dcterms:modified xsi:type="dcterms:W3CDTF">2023-10-13T11:15:00Z</dcterms:modified>
</cp:coreProperties>
</file>