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1C827F"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FC7257E"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A91BFF8" wp14:editId="047E6417">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DDCA852" w14:textId="4BD8D6D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121E7">
                              <w:rPr>
                                <w:rFonts w:ascii="Verdana" w:hAnsi="Verdana"/>
                                <w:b/>
                                <w:sz w:val="22"/>
                                <w:szCs w:val="22"/>
                              </w:rPr>
                              <w:t>24-D-014</w:t>
                            </w:r>
                          </w:p>
                          <w:p w14:paraId="7532488C" w14:textId="77777777" w:rsidR="00DC7FA9" w:rsidRDefault="00DC7FA9" w:rsidP="00DC7FA9"/>
                          <w:p w14:paraId="25161F3E" w14:textId="77777777" w:rsidR="00DC7FA9" w:rsidRDefault="00DC7FA9" w:rsidP="00DC7FA9">
                            <w:pPr>
                              <w:ind w:left="0"/>
                              <w:rPr>
                                <w:rFonts w:ascii="Verdana" w:hAnsi="Verdana"/>
                                <w:color w:val="FF0000"/>
                              </w:rPr>
                            </w:pPr>
                          </w:p>
                          <w:p w14:paraId="5CB95514"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91BFF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DDCA852" w14:textId="4BD8D6D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121E7">
                        <w:rPr>
                          <w:rFonts w:ascii="Verdana" w:hAnsi="Verdana"/>
                          <w:b/>
                          <w:sz w:val="22"/>
                          <w:szCs w:val="22"/>
                        </w:rPr>
                        <w:t>24-D-014</w:t>
                      </w:r>
                    </w:p>
                    <w:p w14:paraId="7532488C" w14:textId="77777777" w:rsidR="00DC7FA9" w:rsidRDefault="00DC7FA9" w:rsidP="00DC7FA9"/>
                    <w:p w14:paraId="25161F3E" w14:textId="77777777" w:rsidR="00DC7FA9" w:rsidRDefault="00DC7FA9" w:rsidP="00DC7FA9">
                      <w:pPr>
                        <w:ind w:left="0"/>
                        <w:rPr>
                          <w:rFonts w:ascii="Verdana" w:hAnsi="Verdana"/>
                          <w:color w:val="FF0000"/>
                        </w:rPr>
                      </w:pPr>
                    </w:p>
                    <w:p w14:paraId="5CB95514" w14:textId="77777777" w:rsidR="00DC7FA9" w:rsidRPr="00A52B53" w:rsidRDefault="00DC7FA9" w:rsidP="00DC7FA9">
                      <w:pPr>
                        <w:ind w:left="0"/>
                        <w:rPr>
                          <w:rFonts w:ascii="Verdana" w:hAnsi="Verdana"/>
                          <w:color w:val="FF0000"/>
                        </w:rPr>
                      </w:pPr>
                    </w:p>
                  </w:txbxContent>
                </v:textbox>
              </v:shape>
            </w:pict>
          </mc:Fallback>
        </mc:AlternateContent>
      </w:r>
    </w:p>
    <w:p w14:paraId="35F62712" w14:textId="77777777" w:rsidR="00DC7FA9" w:rsidRPr="00A10460" w:rsidRDefault="00DC7FA9" w:rsidP="00D62A67">
      <w:pPr>
        <w:spacing w:before="280"/>
        <w:rPr>
          <w:rFonts w:ascii="Verdana" w:hAnsi="Verdana"/>
          <w:sz w:val="22"/>
        </w:rPr>
      </w:pPr>
    </w:p>
    <w:p w14:paraId="3F459E47" w14:textId="77777777" w:rsidR="00DC7FA9" w:rsidRPr="00FD069F" w:rsidRDefault="00A10460" w:rsidP="00D62A67">
      <w:pPr>
        <w:spacing w:before="280"/>
        <w:rPr>
          <w:rFonts w:ascii="Verdana" w:hAnsi="Verdana"/>
          <w:b/>
          <w:sz w:val="22"/>
        </w:rPr>
      </w:pPr>
      <w:r w:rsidRPr="00A10460">
        <w:rPr>
          <w:rFonts w:ascii="Verdana" w:hAnsi="Verdana"/>
          <w:sz w:val="22"/>
        </w:rPr>
        <w:br/>
      </w:r>
      <w:r w:rsidRPr="00FD069F">
        <w:rPr>
          <w:rFonts w:ascii="Verdana" w:hAnsi="Verdana"/>
          <w:b/>
          <w:sz w:val="22"/>
        </w:rPr>
        <w:t>You asked:</w:t>
      </w:r>
    </w:p>
    <w:p w14:paraId="1A24C157" w14:textId="2E591958" w:rsidR="00FD069F" w:rsidRPr="00FD069F" w:rsidRDefault="008B50F7" w:rsidP="00FD069F">
      <w:pPr>
        <w:pStyle w:val="ListParagraph"/>
        <w:numPr>
          <w:ilvl w:val="0"/>
          <w:numId w:val="18"/>
        </w:numPr>
        <w:rPr>
          <w:rFonts w:ascii="Verdana" w:hAnsi="Verdana"/>
          <w:b/>
          <w:noProof/>
          <w:sz w:val="22"/>
          <w:szCs w:val="22"/>
        </w:rPr>
      </w:pPr>
      <w:r w:rsidRPr="00FD069F">
        <w:rPr>
          <w:rFonts w:ascii="Verdana" w:hAnsi="Verdana"/>
          <w:b/>
          <w:noProof/>
          <w:sz w:val="22"/>
          <w:szCs w:val="22"/>
        </w:rPr>
        <w:t xml:space="preserve">Approximately how many medical devices/EBME devices does the </w:t>
      </w:r>
      <w:r w:rsidR="00FD069F">
        <w:rPr>
          <w:rFonts w:ascii="Verdana" w:hAnsi="Verdana"/>
          <w:b/>
          <w:noProof/>
          <w:sz w:val="22"/>
          <w:szCs w:val="22"/>
        </w:rPr>
        <w:t>Health Board</w:t>
      </w:r>
      <w:r w:rsidRPr="00FD069F">
        <w:rPr>
          <w:rFonts w:ascii="Verdana" w:hAnsi="Verdana"/>
          <w:b/>
          <w:noProof/>
          <w:sz w:val="22"/>
          <w:szCs w:val="22"/>
        </w:rPr>
        <w:t xml:space="preserve"> own?</w:t>
      </w:r>
    </w:p>
    <w:p w14:paraId="6F0FF5A0" w14:textId="77777777" w:rsidR="00FD069F" w:rsidRDefault="00FD069F" w:rsidP="00FD069F">
      <w:pPr>
        <w:pStyle w:val="ListParagraph"/>
        <w:ind w:left="895"/>
        <w:rPr>
          <w:rFonts w:ascii="Verdana" w:hAnsi="Verdana"/>
          <w:b/>
          <w:noProof/>
          <w:sz w:val="22"/>
          <w:szCs w:val="22"/>
        </w:rPr>
      </w:pPr>
    </w:p>
    <w:p w14:paraId="3CF009D6" w14:textId="3677CC07" w:rsidR="008B50F7" w:rsidRDefault="00FD069F" w:rsidP="00FD069F">
      <w:pPr>
        <w:pStyle w:val="ListParagraph"/>
        <w:ind w:left="895"/>
        <w:rPr>
          <w:rFonts w:ascii="Verdana" w:hAnsi="Verdana"/>
          <w:bCs/>
          <w:noProof/>
          <w:sz w:val="22"/>
          <w:szCs w:val="22"/>
        </w:rPr>
      </w:pPr>
      <w:r w:rsidRPr="00FD069F">
        <w:rPr>
          <w:rFonts w:ascii="Verdana" w:hAnsi="Verdana"/>
          <w:bCs/>
          <w:noProof/>
          <w:sz w:val="22"/>
          <w:szCs w:val="22"/>
        </w:rPr>
        <w:t>30,000</w:t>
      </w:r>
      <w:r w:rsidRPr="00FD069F">
        <w:rPr>
          <w:rFonts w:ascii="Verdana" w:hAnsi="Verdana"/>
          <w:bCs/>
          <w:noProof/>
          <w:sz w:val="22"/>
          <w:szCs w:val="22"/>
        </w:rPr>
        <w:tab/>
      </w:r>
    </w:p>
    <w:p w14:paraId="30CCEA6C" w14:textId="77777777" w:rsidR="00FD069F" w:rsidRPr="00FD069F" w:rsidRDefault="00FD069F" w:rsidP="00FD069F">
      <w:pPr>
        <w:pStyle w:val="ListParagraph"/>
        <w:ind w:left="895"/>
        <w:rPr>
          <w:rFonts w:ascii="Verdana" w:hAnsi="Verdana"/>
          <w:bCs/>
          <w:noProof/>
          <w:sz w:val="22"/>
          <w:szCs w:val="22"/>
        </w:rPr>
      </w:pPr>
    </w:p>
    <w:p w14:paraId="5FB62125" w14:textId="30F22B1D" w:rsidR="008B50F7" w:rsidRPr="00FD069F" w:rsidRDefault="008B50F7" w:rsidP="00FD069F">
      <w:pPr>
        <w:pStyle w:val="ListParagraph"/>
        <w:numPr>
          <w:ilvl w:val="0"/>
          <w:numId w:val="18"/>
        </w:numPr>
        <w:rPr>
          <w:rFonts w:ascii="Verdana" w:hAnsi="Verdana"/>
          <w:b/>
          <w:noProof/>
          <w:sz w:val="22"/>
          <w:szCs w:val="22"/>
        </w:rPr>
      </w:pPr>
      <w:r w:rsidRPr="00FD069F">
        <w:rPr>
          <w:rFonts w:ascii="Verdana" w:hAnsi="Verdana"/>
          <w:b/>
          <w:noProof/>
          <w:sz w:val="22"/>
          <w:szCs w:val="22"/>
        </w:rPr>
        <w:t xml:space="preserve">Approximately how many patient beds does the </w:t>
      </w:r>
      <w:r w:rsidR="00FD069F">
        <w:rPr>
          <w:rFonts w:ascii="Verdana" w:hAnsi="Verdana"/>
          <w:b/>
          <w:noProof/>
          <w:sz w:val="22"/>
          <w:szCs w:val="22"/>
        </w:rPr>
        <w:t>Health Board</w:t>
      </w:r>
      <w:r w:rsidRPr="00FD069F">
        <w:rPr>
          <w:rFonts w:ascii="Verdana" w:hAnsi="Verdana"/>
          <w:b/>
          <w:noProof/>
          <w:sz w:val="22"/>
          <w:szCs w:val="22"/>
        </w:rPr>
        <w:t xml:space="preserve"> have?</w:t>
      </w:r>
    </w:p>
    <w:p w14:paraId="68F45B67" w14:textId="77777777" w:rsidR="00FD069F" w:rsidRDefault="00FD069F" w:rsidP="00FD069F">
      <w:pPr>
        <w:pStyle w:val="ListParagraph"/>
        <w:ind w:left="895"/>
        <w:rPr>
          <w:rFonts w:ascii="Verdana" w:hAnsi="Verdana"/>
          <w:b/>
          <w:noProof/>
          <w:sz w:val="22"/>
          <w:szCs w:val="22"/>
        </w:rPr>
      </w:pPr>
    </w:p>
    <w:p w14:paraId="49597713" w14:textId="762777A3" w:rsidR="00FD069F" w:rsidRPr="00FD069F" w:rsidRDefault="00FD069F" w:rsidP="00FD069F">
      <w:pPr>
        <w:pStyle w:val="ListParagraph"/>
        <w:ind w:left="895"/>
        <w:rPr>
          <w:rFonts w:ascii="Verdana" w:hAnsi="Verdana"/>
          <w:bCs/>
          <w:noProof/>
          <w:sz w:val="22"/>
          <w:szCs w:val="22"/>
        </w:rPr>
      </w:pPr>
      <w:r w:rsidRPr="00FD069F">
        <w:rPr>
          <w:rFonts w:ascii="Verdana" w:hAnsi="Verdana"/>
          <w:bCs/>
          <w:noProof/>
          <w:sz w:val="22"/>
          <w:szCs w:val="22"/>
        </w:rPr>
        <w:t>1,500</w:t>
      </w:r>
    </w:p>
    <w:p w14:paraId="69227071" w14:textId="77777777" w:rsidR="008B50F7" w:rsidRPr="00FD069F" w:rsidRDefault="008B50F7" w:rsidP="008B50F7">
      <w:pPr>
        <w:rPr>
          <w:rFonts w:ascii="Verdana" w:hAnsi="Verdana"/>
          <w:b/>
          <w:noProof/>
          <w:sz w:val="22"/>
          <w:szCs w:val="22"/>
        </w:rPr>
      </w:pPr>
    </w:p>
    <w:p w14:paraId="69407D62" w14:textId="346FAA92" w:rsidR="008B50F7" w:rsidRPr="00FD069F" w:rsidRDefault="008B50F7" w:rsidP="00FD069F">
      <w:pPr>
        <w:pStyle w:val="ListParagraph"/>
        <w:numPr>
          <w:ilvl w:val="0"/>
          <w:numId w:val="18"/>
        </w:numPr>
        <w:rPr>
          <w:rFonts w:ascii="Verdana" w:hAnsi="Verdana"/>
          <w:b/>
          <w:noProof/>
          <w:sz w:val="22"/>
          <w:szCs w:val="22"/>
        </w:rPr>
      </w:pPr>
      <w:r w:rsidRPr="00FD069F">
        <w:rPr>
          <w:rFonts w:ascii="Verdana" w:hAnsi="Verdana"/>
          <w:b/>
          <w:noProof/>
          <w:sz w:val="22"/>
          <w:szCs w:val="22"/>
        </w:rPr>
        <w:t xml:space="preserve">Does the </w:t>
      </w:r>
      <w:r w:rsidR="00FD069F">
        <w:rPr>
          <w:rFonts w:ascii="Verdana" w:hAnsi="Verdana"/>
          <w:b/>
          <w:noProof/>
          <w:sz w:val="22"/>
          <w:szCs w:val="22"/>
        </w:rPr>
        <w:t>Health Board</w:t>
      </w:r>
      <w:r w:rsidRPr="00FD069F">
        <w:rPr>
          <w:rFonts w:ascii="Verdana" w:hAnsi="Verdana"/>
          <w:b/>
          <w:noProof/>
          <w:sz w:val="22"/>
          <w:szCs w:val="22"/>
        </w:rPr>
        <w:t xml:space="preserve"> subcontract the maintenance of medical/EBME devices to an outside provider(s) or does it maintain the devices using internal engineers?</w:t>
      </w:r>
    </w:p>
    <w:p w14:paraId="348D3BB5" w14:textId="5F0569C7" w:rsidR="00FD069F" w:rsidRPr="00FD069F" w:rsidRDefault="00FD069F" w:rsidP="00FD069F">
      <w:pPr>
        <w:ind w:left="895"/>
        <w:rPr>
          <w:rFonts w:ascii="Verdana" w:hAnsi="Verdana"/>
          <w:bCs/>
          <w:noProof/>
          <w:sz w:val="22"/>
          <w:szCs w:val="22"/>
        </w:rPr>
      </w:pPr>
      <w:r w:rsidRPr="00FD069F">
        <w:rPr>
          <w:rFonts w:ascii="Verdana" w:hAnsi="Verdana"/>
          <w:bCs/>
          <w:noProof/>
          <w:sz w:val="22"/>
          <w:szCs w:val="22"/>
        </w:rPr>
        <w:t>Both, depends on expertise within EBME</w:t>
      </w:r>
    </w:p>
    <w:p w14:paraId="6A170CBD" w14:textId="77777777" w:rsidR="008B50F7" w:rsidRPr="00FD069F" w:rsidRDefault="008B50F7" w:rsidP="008B50F7">
      <w:pPr>
        <w:rPr>
          <w:rFonts w:ascii="Verdana" w:hAnsi="Verdana"/>
          <w:b/>
          <w:noProof/>
          <w:sz w:val="22"/>
          <w:szCs w:val="22"/>
        </w:rPr>
      </w:pPr>
    </w:p>
    <w:p w14:paraId="6593F2D8" w14:textId="77777777" w:rsidR="008E6833" w:rsidRDefault="008E6833" w:rsidP="008B50F7">
      <w:pPr>
        <w:rPr>
          <w:rFonts w:ascii="Verdana" w:hAnsi="Verdana"/>
          <w:b/>
          <w:noProof/>
          <w:sz w:val="22"/>
          <w:szCs w:val="22"/>
        </w:rPr>
      </w:pPr>
    </w:p>
    <w:p w14:paraId="39E83F87" w14:textId="77777777" w:rsidR="008E6833" w:rsidRDefault="008E6833" w:rsidP="008B50F7">
      <w:pPr>
        <w:rPr>
          <w:rFonts w:ascii="Verdana" w:hAnsi="Verdana"/>
          <w:b/>
          <w:noProof/>
          <w:sz w:val="22"/>
          <w:szCs w:val="22"/>
        </w:rPr>
      </w:pPr>
    </w:p>
    <w:p w14:paraId="11509D55" w14:textId="77D823F4" w:rsidR="008B50F7" w:rsidRDefault="008B50F7" w:rsidP="008B50F7">
      <w:pPr>
        <w:rPr>
          <w:rFonts w:ascii="Verdana" w:hAnsi="Verdana"/>
          <w:b/>
          <w:noProof/>
          <w:sz w:val="22"/>
          <w:szCs w:val="22"/>
        </w:rPr>
      </w:pPr>
      <w:r w:rsidRPr="00FD069F">
        <w:rPr>
          <w:rFonts w:ascii="Verdana" w:hAnsi="Verdana"/>
          <w:b/>
          <w:noProof/>
          <w:sz w:val="22"/>
          <w:szCs w:val="22"/>
        </w:rPr>
        <w:t>3a. If an external provider(s) is used, what is the name of the company(s)?</w:t>
      </w:r>
    </w:p>
    <w:p w14:paraId="0325DB84" w14:textId="6C0CFDDB" w:rsidR="008E6833" w:rsidRPr="00E67866" w:rsidRDefault="00FD069F" w:rsidP="00FD069F">
      <w:pPr>
        <w:rPr>
          <w:rFonts w:ascii="Verdana" w:hAnsi="Verdana"/>
          <w:bCs/>
          <w:noProof/>
          <w:sz w:val="22"/>
          <w:szCs w:val="22"/>
        </w:rPr>
      </w:pPr>
      <w:r>
        <w:rPr>
          <w:rFonts w:ascii="Verdana" w:hAnsi="Verdana"/>
          <w:b/>
          <w:noProof/>
          <w:sz w:val="22"/>
          <w:szCs w:val="22"/>
        </w:rPr>
        <w:t xml:space="preserve">     </w:t>
      </w:r>
      <w:r w:rsidR="00E67866" w:rsidRPr="00E67866">
        <w:rPr>
          <w:rFonts w:ascii="Verdana" w:hAnsi="Verdana"/>
          <w:bCs/>
          <w:noProof/>
          <w:sz w:val="22"/>
          <w:szCs w:val="22"/>
        </w:rPr>
        <w:t>The Health Board uses many suppliers</w:t>
      </w:r>
      <w:r w:rsidR="00E67866">
        <w:rPr>
          <w:rFonts w:ascii="Verdana" w:hAnsi="Verdana"/>
          <w:bCs/>
          <w:noProof/>
          <w:sz w:val="22"/>
          <w:szCs w:val="22"/>
        </w:rPr>
        <w:t>, the top 5 are below:</w:t>
      </w:r>
    </w:p>
    <w:p w14:paraId="44E3BD37" w14:textId="3212DA91" w:rsidR="00FD069F" w:rsidRDefault="00FD069F" w:rsidP="00FD069F">
      <w:pPr>
        <w:rPr>
          <w:rFonts w:ascii="Verdana" w:hAnsi="Verdana"/>
          <w:bCs/>
          <w:noProof/>
          <w:sz w:val="22"/>
          <w:szCs w:val="22"/>
        </w:rPr>
      </w:pPr>
      <w:r>
        <w:rPr>
          <w:rFonts w:ascii="Verdana" w:hAnsi="Verdana"/>
          <w:b/>
          <w:noProof/>
          <w:sz w:val="22"/>
          <w:szCs w:val="22"/>
        </w:rPr>
        <w:t xml:space="preserve"> </w:t>
      </w:r>
    </w:p>
    <w:p w14:paraId="39D04A67" w14:textId="32B6D2E0" w:rsidR="00BB1B8C" w:rsidRDefault="00BB1B8C" w:rsidP="00BB1B8C">
      <w:pPr>
        <w:pStyle w:val="ListParagraph"/>
        <w:numPr>
          <w:ilvl w:val="0"/>
          <w:numId w:val="21"/>
        </w:numPr>
        <w:rPr>
          <w:rFonts w:ascii="Verdana" w:hAnsi="Verdana"/>
          <w:bCs/>
          <w:noProof/>
          <w:sz w:val="22"/>
          <w:szCs w:val="22"/>
        </w:rPr>
      </w:pPr>
      <w:r w:rsidRPr="00BB1B8C">
        <w:rPr>
          <w:rFonts w:ascii="Verdana" w:hAnsi="Verdana"/>
          <w:bCs/>
          <w:noProof/>
          <w:sz w:val="22"/>
          <w:szCs w:val="22"/>
        </w:rPr>
        <w:t>Carl Zeiss</w:t>
      </w:r>
    </w:p>
    <w:p w14:paraId="7E709274" w14:textId="4BD0877F" w:rsidR="00BB1B8C" w:rsidRDefault="00BB1B8C" w:rsidP="00BB1B8C">
      <w:pPr>
        <w:pStyle w:val="ListParagraph"/>
        <w:numPr>
          <w:ilvl w:val="0"/>
          <w:numId w:val="21"/>
        </w:numPr>
        <w:rPr>
          <w:rFonts w:ascii="Verdana" w:hAnsi="Verdana"/>
          <w:bCs/>
          <w:noProof/>
          <w:sz w:val="22"/>
          <w:szCs w:val="22"/>
        </w:rPr>
      </w:pPr>
      <w:r>
        <w:rPr>
          <w:rFonts w:ascii="Verdana" w:hAnsi="Verdana"/>
          <w:bCs/>
          <w:noProof/>
          <w:sz w:val="22"/>
          <w:szCs w:val="22"/>
        </w:rPr>
        <w:t>Stryker</w:t>
      </w:r>
    </w:p>
    <w:p w14:paraId="511EAA94" w14:textId="012A3F5E" w:rsidR="00034C0C" w:rsidRDefault="00034C0C" w:rsidP="00BB1B8C">
      <w:pPr>
        <w:pStyle w:val="ListParagraph"/>
        <w:numPr>
          <w:ilvl w:val="0"/>
          <w:numId w:val="21"/>
        </w:numPr>
        <w:rPr>
          <w:rFonts w:ascii="Verdana" w:hAnsi="Verdana"/>
          <w:bCs/>
          <w:noProof/>
          <w:sz w:val="22"/>
          <w:szCs w:val="22"/>
        </w:rPr>
      </w:pPr>
      <w:r>
        <w:rPr>
          <w:rFonts w:ascii="Verdana" w:hAnsi="Verdana"/>
          <w:bCs/>
          <w:noProof/>
          <w:sz w:val="22"/>
          <w:szCs w:val="22"/>
        </w:rPr>
        <w:t>Philips Healthcare</w:t>
      </w:r>
    </w:p>
    <w:p w14:paraId="060A6D92" w14:textId="61759C02" w:rsidR="00034C0C" w:rsidRDefault="00034C0C" w:rsidP="00BB1B8C">
      <w:pPr>
        <w:pStyle w:val="ListParagraph"/>
        <w:numPr>
          <w:ilvl w:val="0"/>
          <w:numId w:val="21"/>
        </w:numPr>
        <w:rPr>
          <w:rFonts w:ascii="Verdana" w:hAnsi="Verdana"/>
          <w:bCs/>
          <w:noProof/>
          <w:sz w:val="22"/>
          <w:szCs w:val="22"/>
        </w:rPr>
      </w:pPr>
      <w:r>
        <w:rPr>
          <w:rFonts w:ascii="Verdana" w:hAnsi="Verdana"/>
          <w:bCs/>
          <w:noProof/>
          <w:sz w:val="22"/>
          <w:szCs w:val="22"/>
        </w:rPr>
        <w:t xml:space="preserve">Getinge </w:t>
      </w:r>
    </w:p>
    <w:p w14:paraId="5B3AE04D" w14:textId="6CE8EAC9" w:rsidR="00034C0C" w:rsidRPr="00BB1B8C" w:rsidRDefault="00034C0C" w:rsidP="00BB1B8C">
      <w:pPr>
        <w:pStyle w:val="ListParagraph"/>
        <w:numPr>
          <w:ilvl w:val="0"/>
          <w:numId w:val="21"/>
        </w:numPr>
        <w:rPr>
          <w:rFonts w:ascii="Verdana" w:hAnsi="Verdana"/>
          <w:bCs/>
          <w:noProof/>
          <w:sz w:val="22"/>
          <w:szCs w:val="22"/>
        </w:rPr>
      </w:pPr>
      <w:r>
        <w:rPr>
          <w:rFonts w:ascii="Verdana" w:hAnsi="Verdana"/>
          <w:bCs/>
          <w:noProof/>
          <w:sz w:val="22"/>
          <w:szCs w:val="22"/>
        </w:rPr>
        <w:t xml:space="preserve">Probo Medical </w:t>
      </w:r>
    </w:p>
    <w:p w14:paraId="4F6FCBC5" w14:textId="34DB57C9" w:rsidR="00FD069F" w:rsidRPr="00FD069F" w:rsidRDefault="00FD069F" w:rsidP="008B50F7">
      <w:pPr>
        <w:rPr>
          <w:rFonts w:ascii="Verdana" w:hAnsi="Verdana"/>
          <w:b/>
          <w:noProof/>
          <w:sz w:val="22"/>
          <w:szCs w:val="22"/>
        </w:rPr>
      </w:pPr>
      <w:r>
        <w:rPr>
          <w:rFonts w:ascii="Verdana" w:hAnsi="Verdana"/>
          <w:b/>
          <w:noProof/>
          <w:sz w:val="22"/>
          <w:szCs w:val="22"/>
        </w:rPr>
        <w:lastRenderedPageBreak/>
        <w:tab/>
        <w:t xml:space="preserve">   </w:t>
      </w:r>
    </w:p>
    <w:p w14:paraId="5CB08438" w14:textId="77777777" w:rsidR="008B50F7" w:rsidRPr="00FD069F" w:rsidRDefault="008B50F7" w:rsidP="008B50F7">
      <w:pPr>
        <w:rPr>
          <w:rFonts w:ascii="Verdana" w:hAnsi="Verdana"/>
          <w:b/>
          <w:noProof/>
          <w:sz w:val="22"/>
          <w:szCs w:val="22"/>
        </w:rPr>
      </w:pPr>
    </w:p>
    <w:p w14:paraId="7ACD36FA" w14:textId="5D3CACE1" w:rsidR="008B50F7" w:rsidRDefault="008B50F7" w:rsidP="008B50F7">
      <w:pPr>
        <w:rPr>
          <w:rFonts w:ascii="Verdana" w:hAnsi="Verdana"/>
          <w:b/>
          <w:noProof/>
          <w:sz w:val="22"/>
          <w:szCs w:val="22"/>
        </w:rPr>
      </w:pPr>
      <w:r w:rsidRPr="00FD069F">
        <w:rPr>
          <w:rFonts w:ascii="Verdana" w:hAnsi="Verdana"/>
          <w:b/>
          <w:noProof/>
          <w:sz w:val="22"/>
          <w:szCs w:val="22"/>
        </w:rPr>
        <w:t>3b. If an external provider(s) is used, what was the value of the contract when awarded?</w:t>
      </w:r>
    </w:p>
    <w:p w14:paraId="6868EC50" w14:textId="68EEA9B8" w:rsidR="00FD069F" w:rsidRDefault="00BB1B8C" w:rsidP="00BB1B8C">
      <w:pPr>
        <w:ind w:left="0"/>
        <w:rPr>
          <w:rFonts w:ascii="Verdana" w:hAnsi="Verdana"/>
          <w:bCs/>
          <w:noProof/>
          <w:sz w:val="22"/>
          <w:szCs w:val="22"/>
        </w:rPr>
      </w:pPr>
      <w:r>
        <w:rPr>
          <w:rFonts w:ascii="Verdana" w:hAnsi="Verdana"/>
          <w:b/>
          <w:noProof/>
          <w:sz w:val="22"/>
          <w:szCs w:val="22"/>
        </w:rPr>
        <w:t xml:space="preserve">           </w:t>
      </w:r>
      <w:r w:rsidR="00FD069F" w:rsidRPr="00FD069F">
        <w:rPr>
          <w:rFonts w:ascii="Verdana" w:hAnsi="Verdana"/>
          <w:bCs/>
          <w:noProof/>
          <w:sz w:val="22"/>
          <w:szCs w:val="22"/>
        </w:rPr>
        <w:t xml:space="preserve"> </w:t>
      </w:r>
      <w:r w:rsidR="00E67866">
        <w:rPr>
          <w:rFonts w:ascii="Verdana" w:hAnsi="Verdana"/>
          <w:bCs/>
          <w:noProof/>
          <w:sz w:val="22"/>
          <w:szCs w:val="22"/>
        </w:rPr>
        <w:t>See below for the suppliers above:</w:t>
      </w:r>
    </w:p>
    <w:p w14:paraId="4A15641C" w14:textId="0F7CE542" w:rsidR="00BB1B8C" w:rsidRDefault="00BB1B8C" w:rsidP="00BB1B8C">
      <w:pPr>
        <w:pStyle w:val="ListParagraph"/>
        <w:numPr>
          <w:ilvl w:val="0"/>
          <w:numId w:val="22"/>
        </w:numPr>
        <w:rPr>
          <w:rFonts w:ascii="Verdana" w:hAnsi="Verdana"/>
          <w:bCs/>
          <w:noProof/>
          <w:sz w:val="22"/>
          <w:szCs w:val="22"/>
        </w:rPr>
      </w:pPr>
      <w:r>
        <w:rPr>
          <w:rFonts w:ascii="Verdana" w:hAnsi="Verdana"/>
          <w:bCs/>
          <w:noProof/>
          <w:sz w:val="22"/>
          <w:szCs w:val="22"/>
        </w:rPr>
        <w:t xml:space="preserve">£56,529.36 – 3 Year Contract </w:t>
      </w:r>
    </w:p>
    <w:p w14:paraId="65249DE5" w14:textId="169058B7" w:rsidR="00BB1B8C" w:rsidRDefault="00BB1B8C" w:rsidP="00BB1B8C">
      <w:pPr>
        <w:pStyle w:val="ListParagraph"/>
        <w:numPr>
          <w:ilvl w:val="0"/>
          <w:numId w:val="22"/>
        </w:numPr>
        <w:rPr>
          <w:rFonts w:ascii="Verdana" w:hAnsi="Verdana"/>
          <w:bCs/>
          <w:noProof/>
          <w:sz w:val="22"/>
          <w:szCs w:val="22"/>
        </w:rPr>
      </w:pPr>
      <w:r>
        <w:rPr>
          <w:rFonts w:ascii="Verdana" w:hAnsi="Verdana"/>
          <w:bCs/>
          <w:noProof/>
          <w:sz w:val="22"/>
          <w:szCs w:val="22"/>
        </w:rPr>
        <w:t>£</w:t>
      </w:r>
      <w:r w:rsidRPr="00BB1B8C">
        <w:rPr>
          <w:rFonts w:ascii="Verdana" w:hAnsi="Verdana"/>
          <w:bCs/>
          <w:noProof/>
          <w:sz w:val="22"/>
          <w:szCs w:val="22"/>
        </w:rPr>
        <w:t>49</w:t>
      </w:r>
      <w:r>
        <w:rPr>
          <w:rFonts w:ascii="Verdana" w:hAnsi="Verdana"/>
          <w:bCs/>
          <w:noProof/>
          <w:sz w:val="22"/>
          <w:szCs w:val="22"/>
        </w:rPr>
        <w:t>,</w:t>
      </w:r>
      <w:r w:rsidRPr="00BB1B8C">
        <w:rPr>
          <w:rFonts w:ascii="Verdana" w:hAnsi="Verdana"/>
          <w:bCs/>
          <w:noProof/>
          <w:sz w:val="22"/>
          <w:szCs w:val="22"/>
        </w:rPr>
        <w:t>598.97</w:t>
      </w:r>
      <w:r w:rsidR="00034C0C">
        <w:rPr>
          <w:rFonts w:ascii="Verdana" w:hAnsi="Verdana"/>
          <w:bCs/>
          <w:noProof/>
          <w:sz w:val="22"/>
          <w:szCs w:val="22"/>
        </w:rPr>
        <w:t xml:space="preserve"> – 5 Year Contract</w:t>
      </w:r>
    </w:p>
    <w:p w14:paraId="37724BF4" w14:textId="7E63FC65" w:rsidR="00034C0C" w:rsidRDefault="00034C0C" w:rsidP="00034C0C">
      <w:pPr>
        <w:pStyle w:val="ListParagraph"/>
        <w:numPr>
          <w:ilvl w:val="0"/>
          <w:numId w:val="22"/>
        </w:numPr>
        <w:rPr>
          <w:rFonts w:ascii="Verdana" w:hAnsi="Verdana"/>
          <w:bCs/>
          <w:noProof/>
          <w:sz w:val="22"/>
          <w:szCs w:val="22"/>
        </w:rPr>
      </w:pPr>
      <w:r>
        <w:rPr>
          <w:rFonts w:ascii="Verdana" w:hAnsi="Verdana"/>
          <w:bCs/>
          <w:noProof/>
          <w:sz w:val="22"/>
          <w:szCs w:val="22"/>
        </w:rPr>
        <w:t>£</w:t>
      </w:r>
      <w:r w:rsidRPr="00034C0C">
        <w:rPr>
          <w:rFonts w:ascii="Verdana" w:hAnsi="Verdana"/>
          <w:bCs/>
          <w:noProof/>
          <w:sz w:val="22"/>
          <w:szCs w:val="22"/>
        </w:rPr>
        <w:t>483</w:t>
      </w:r>
      <w:r>
        <w:rPr>
          <w:rFonts w:ascii="Verdana" w:hAnsi="Verdana"/>
          <w:bCs/>
          <w:noProof/>
          <w:sz w:val="22"/>
          <w:szCs w:val="22"/>
        </w:rPr>
        <w:t>,</w:t>
      </w:r>
      <w:r w:rsidRPr="00034C0C">
        <w:rPr>
          <w:rFonts w:ascii="Verdana" w:hAnsi="Verdana"/>
          <w:bCs/>
          <w:noProof/>
          <w:sz w:val="22"/>
          <w:szCs w:val="22"/>
        </w:rPr>
        <w:t>352.00</w:t>
      </w:r>
      <w:r>
        <w:rPr>
          <w:rFonts w:ascii="Verdana" w:hAnsi="Verdana"/>
          <w:bCs/>
          <w:noProof/>
          <w:sz w:val="22"/>
          <w:szCs w:val="22"/>
        </w:rPr>
        <w:t xml:space="preserve"> – 9 Year Contract</w:t>
      </w:r>
    </w:p>
    <w:p w14:paraId="207291F4" w14:textId="0B8AEF41" w:rsidR="00034C0C" w:rsidRDefault="00034C0C" w:rsidP="00034C0C">
      <w:pPr>
        <w:pStyle w:val="ListParagraph"/>
        <w:numPr>
          <w:ilvl w:val="0"/>
          <w:numId w:val="22"/>
        </w:numPr>
        <w:rPr>
          <w:rFonts w:ascii="Verdana" w:hAnsi="Verdana"/>
          <w:bCs/>
          <w:noProof/>
          <w:sz w:val="22"/>
          <w:szCs w:val="22"/>
        </w:rPr>
      </w:pPr>
      <w:r>
        <w:rPr>
          <w:rFonts w:ascii="Verdana" w:hAnsi="Verdana"/>
          <w:bCs/>
          <w:noProof/>
          <w:sz w:val="22"/>
          <w:szCs w:val="22"/>
        </w:rPr>
        <w:t>£</w:t>
      </w:r>
      <w:r w:rsidRPr="00034C0C">
        <w:rPr>
          <w:rFonts w:ascii="Verdana" w:hAnsi="Verdana"/>
          <w:bCs/>
          <w:noProof/>
          <w:sz w:val="22"/>
          <w:szCs w:val="22"/>
        </w:rPr>
        <w:t>55</w:t>
      </w:r>
      <w:r>
        <w:rPr>
          <w:rFonts w:ascii="Verdana" w:hAnsi="Verdana"/>
          <w:bCs/>
          <w:noProof/>
          <w:sz w:val="22"/>
          <w:szCs w:val="22"/>
        </w:rPr>
        <w:t>,</w:t>
      </w:r>
      <w:r w:rsidRPr="00034C0C">
        <w:rPr>
          <w:rFonts w:ascii="Verdana" w:hAnsi="Verdana"/>
          <w:bCs/>
          <w:noProof/>
          <w:sz w:val="22"/>
          <w:szCs w:val="22"/>
        </w:rPr>
        <w:t>798.86</w:t>
      </w:r>
      <w:r>
        <w:rPr>
          <w:rFonts w:ascii="Verdana" w:hAnsi="Verdana"/>
          <w:bCs/>
          <w:noProof/>
          <w:sz w:val="22"/>
          <w:szCs w:val="22"/>
        </w:rPr>
        <w:t xml:space="preserve"> – 1 Year Contract</w:t>
      </w:r>
    </w:p>
    <w:p w14:paraId="69DF48C9" w14:textId="6912F507" w:rsidR="00034C0C" w:rsidRPr="00034C0C" w:rsidRDefault="00034C0C" w:rsidP="00034C0C">
      <w:pPr>
        <w:pStyle w:val="ListParagraph"/>
        <w:numPr>
          <w:ilvl w:val="0"/>
          <w:numId w:val="22"/>
        </w:numPr>
        <w:rPr>
          <w:rFonts w:ascii="Verdana" w:hAnsi="Verdana"/>
          <w:bCs/>
          <w:noProof/>
          <w:sz w:val="22"/>
          <w:szCs w:val="22"/>
        </w:rPr>
      </w:pPr>
      <w:r>
        <w:rPr>
          <w:rFonts w:ascii="Verdana" w:hAnsi="Verdana"/>
          <w:bCs/>
          <w:noProof/>
          <w:sz w:val="22"/>
          <w:szCs w:val="22"/>
        </w:rPr>
        <w:t>£</w:t>
      </w:r>
      <w:r w:rsidRPr="00034C0C">
        <w:rPr>
          <w:rFonts w:ascii="Verdana" w:hAnsi="Verdana"/>
          <w:bCs/>
          <w:noProof/>
          <w:sz w:val="22"/>
          <w:szCs w:val="22"/>
        </w:rPr>
        <w:t>95</w:t>
      </w:r>
      <w:r>
        <w:rPr>
          <w:rFonts w:ascii="Verdana" w:hAnsi="Verdana"/>
          <w:bCs/>
          <w:noProof/>
          <w:sz w:val="22"/>
          <w:szCs w:val="22"/>
        </w:rPr>
        <w:t>,</w:t>
      </w:r>
      <w:r w:rsidRPr="00034C0C">
        <w:rPr>
          <w:rFonts w:ascii="Verdana" w:hAnsi="Verdana"/>
          <w:bCs/>
          <w:noProof/>
          <w:sz w:val="22"/>
          <w:szCs w:val="22"/>
        </w:rPr>
        <w:t>149.35</w:t>
      </w:r>
      <w:r>
        <w:rPr>
          <w:rFonts w:ascii="Verdana" w:hAnsi="Verdana"/>
          <w:bCs/>
          <w:noProof/>
          <w:sz w:val="22"/>
          <w:szCs w:val="22"/>
        </w:rPr>
        <w:t xml:space="preserve"> </w:t>
      </w:r>
      <w:r w:rsidR="008E6833">
        <w:rPr>
          <w:rFonts w:ascii="Verdana" w:hAnsi="Verdana"/>
          <w:bCs/>
          <w:noProof/>
          <w:sz w:val="22"/>
          <w:szCs w:val="22"/>
        </w:rPr>
        <w:t>–</w:t>
      </w:r>
      <w:r>
        <w:rPr>
          <w:rFonts w:ascii="Verdana" w:hAnsi="Verdana"/>
          <w:bCs/>
          <w:noProof/>
          <w:sz w:val="22"/>
          <w:szCs w:val="22"/>
        </w:rPr>
        <w:t xml:space="preserve"> </w:t>
      </w:r>
      <w:r w:rsidR="008E6833">
        <w:rPr>
          <w:rFonts w:ascii="Verdana" w:hAnsi="Verdana"/>
          <w:bCs/>
          <w:noProof/>
          <w:sz w:val="22"/>
          <w:szCs w:val="22"/>
        </w:rPr>
        <w:t>3 Year Contract</w:t>
      </w:r>
    </w:p>
    <w:p w14:paraId="2DC2FE78" w14:textId="77777777" w:rsidR="008B50F7" w:rsidRPr="00FD069F" w:rsidRDefault="008B50F7" w:rsidP="008B50F7">
      <w:pPr>
        <w:rPr>
          <w:rFonts w:ascii="Verdana" w:hAnsi="Verdana"/>
          <w:b/>
          <w:noProof/>
          <w:sz w:val="22"/>
          <w:szCs w:val="22"/>
        </w:rPr>
      </w:pPr>
    </w:p>
    <w:p w14:paraId="2CA91FEE" w14:textId="63554A6B" w:rsidR="008B50F7" w:rsidRDefault="008B50F7" w:rsidP="008B50F7">
      <w:pPr>
        <w:rPr>
          <w:rFonts w:ascii="Verdana" w:hAnsi="Verdana"/>
          <w:b/>
          <w:noProof/>
          <w:sz w:val="22"/>
          <w:szCs w:val="22"/>
        </w:rPr>
      </w:pPr>
      <w:r w:rsidRPr="00FD069F">
        <w:rPr>
          <w:rFonts w:ascii="Verdana" w:hAnsi="Verdana"/>
          <w:b/>
          <w:noProof/>
          <w:sz w:val="22"/>
          <w:szCs w:val="22"/>
        </w:rPr>
        <w:t>3c. If an external provider(s) is used, what is the contract type – PPM/ Fully- Comprehensive / Ad-hoc support?</w:t>
      </w:r>
    </w:p>
    <w:p w14:paraId="5451088A" w14:textId="77777777" w:rsidR="00FD069F" w:rsidRDefault="00FD069F" w:rsidP="008B50F7">
      <w:pPr>
        <w:rPr>
          <w:rFonts w:ascii="Verdana" w:hAnsi="Verdana"/>
          <w:b/>
          <w:noProof/>
          <w:sz w:val="22"/>
          <w:szCs w:val="22"/>
        </w:rPr>
      </w:pPr>
    </w:p>
    <w:p w14:paraId="6DC68294" w14:textId="4C8E28D2" w:rsidR="00FD069F" w:rsidRPr="00FD069F" w:rsidRDefault="00FD069F" w:rsidP="00FD069F">
      <w:pPr>
        <w:ind w:left="955"/>
        <w:rPr>
          <w:rFonts w:ascii="Verdana" w:hAnsi="Verdana"/>
          <w:bCs/>
          <w:noProof/>
          <w:sz w:val="22"/>
          <w:szCs w:val="22"/>
        </w:rPr>
      </w:pPr>
      <w:r w:rsidRPr="00FD069F">
        <w:rPr>
          <w:rFonts w:ascii="Verdana" w:hAnsi="Verdana"/>
          <w:bCs/>
          <w:noProof/>
          <w:sz w:val="22"/>
          <w:szCs w:val="22"/>
        </w:rPr>
        <w:t>Ones that are c</w:t>
      </w:r>
      <w:r>
        <w:rPr>
          <w:rFonts w:ascii="Verdana" w:hAnsi="Verdana"/>
          <w:bCs/>
          <w:noProof/>
          <w:sz w:val="22"/>
          <w:szCs w:val="22"/>
        </w:rPr>
        <w:t xml:space="preserve">ontracted </w:t>
      </w:r>
      <w:r w:rsidRPr="00FD069F">
        <w:rPr>
          <w:rFonts w:ascii="Verdana" w:hAnsi="Verdana"/>
          <w:bCs/>
          <w:noProof/>
          <w:sz w:val="22"/>
          <w:szCs w:val="22"/>
        </w:rPr>
        <w:t xml:space="preserve">by MEMS are generally PPM or Fully Comp, but sometimes equipment is bought and managed by </w:t>
      </w:r>
      <w:r>
        <w:rPr>
          <w:rFonts w:ascii="Verdana" w:hAnsi="Verdana"/>
          <w:bCs/>
          <w:noProof/>
          <w:sz w:val="22"/>
          <w:szCs w:val="22"/>
        </w:rPr>
        <w:t xml:space="preserve">the </w:t>
      </w:r>
      <w:r w:rsidRPr="00FD069F">
        <w:rPr>
          <w:rFonts w:ascii="Verdana" w:hAnsi="Verdana"/>
          <w:bCs/>
          <w:noProof/>
          <w:sz w:val="22"/>
          <w:szCs w:val="22"/>
        </w:rPr>
        <w:t>department themselves or sometimes not covered at all.</w:t>
      </w:r>
    </w:p>
    <w:p w14:paraId="6F3ABB3C" w14:textId="77777777" w:rsidR="008B50F7" w:rsidRPr="00FD069F" w:rsidRDefault="008B50F7" w:rsidP="008B50F7">
      <w:pPr>
        <w:rPr>
          <w:rFonts w:ascii="Verdana" w:hAnsi="Verdana"/>
          <w:b/>
          <w:noProof/>
          <w:sz w:val="22"/>
          <w:szCs w:val="22"/>
        </w:rPr>
      </w:pPr>
    </w:p>
    <w:p w14:paraId="3B2DDB77" w14:textId="6B7140D0" w:rsidR="008B50F7" w:rsidRPr="00FD069F" w:rsidRDefault="008B50F7" w:rsidP="008B50F7">
      <w:pPr>
        <w:rPr>
          <w:rFonts w:ascii="Verdana" w:hAnsi="Verdana"/>
          <w:b/>
          <w:noProof/>
          <w:sz w:val="22"/>
          <w:szCs w:val="22"/>
        </w:rPr>
      </w:pPr>
      <w:r w:rsidRPr="00FD069F">
        <w:rPr>
          <w:rFonts w:ascii="Verdana" w:hAnsi="Verdana"/>
          <w:b/>
          <w:noProof/>
          <w:sz w:val="22"/>
          <w:szCs w:val="22"/>
        </w:rPr>
        <w:t>3d. If an external provider(s) is used, what is the contract renewal date(s)?</w:t>
      </w:r>
    </w:p>
    <w:p w14:paraId="30C2708D" w14:textId="1CD8F9CB" w:rsidR="00FD069F" w:rsidRDefault="00FD069F" w:rsidP="00BB1B8C">
      <w:pPr>
        <w:rPr>
          <w:rFonts w:ascii="Verdana" w:hAnsi="Verdana"/>
          <w:bCs/>
          <w:noProof/>
          <w:sz w:val="22"/>
          <w:szCs w:val="22"/>
        </w:rPr>
      </w:pPr>
      <w:r>
        <w:rPr>
          <w:rFonts w:ascii="Verdana" w:hAnsi="Verdana"/>
          <w:b/>
          <w:noProof/>
          <w:sz w:val="22"/>
          <w:szCs w:val="22"/>
        </w:rPr>
        <w:tab/>
      </w:r>
      <w:r w:rsidR="00E67866">
        <w:rPr>
          <w:rFonts w:ascii="Verdana" w:hAnsi="Verdana"/>
          <w:bCs/>
          <w:noProof/>
          <w:sz w:val="22"/>
          <w:szCs w:val="22"/>
        </w:rPr>
        <w:t>See below for the supplier above:</w:t>
      </w:r>
    </w:p>
    <w:p w14:paraId="2B4A6EB3" w14:textId="27FEFC08" w:rsidR="00BB1B8C" w:rsidRDefault="00BB1B8C" w:rsidP="00BB1B8C">
      <w:pPr>
        <w:pStyle w:val="ListParagraph"/>
        <w:numPr>
          <w:ilvl w:val="0"/>
          <w:numId w:val="23"/>
        </w:numPr>
        <w:rPr>
          <w:rFonts w:ascii="Verdana" w:hAnsi="Verdana"/>
          <w:bCs/>
          <w:noProof/>
          <w:sz w:val="22"/>
          <w:szCs w:val="22"/>
        </w:rPr>
      </w:pPr>
      <w:r w:rsidRPr="00BB1B8C">
        <w:rPr>
          <w:rFonts w:ascii="Verdana" w:hAnsi="Verdana"/>
          <w:bCs/>
          <w:noProof/>
          <w:sz w:val="22"/>
          <w:szCs w:val="22"/>
        </w:rPr>
        <w:t>31/10/2026</w:t>
      </w:r>
    </w:p>
    <w:p w14:paraId="5EA3188D" w14:textId="47D38494" w:rsidR="00034C0C" w:rsidRDefault="00034C0C" w:rsidP="00BB1B8C">
      <w:pPr>
        <w:pStyle w:val="ListParagraph"/>
        <w:numPr>
          <w:ilvl w:val="0"/>
          <w:numId w:val="23"/>
        </w:numPr>
        <w:rPr>
          <w:rFonts w:ascii="Verdana" w:hAnsi="Verdana"/>
          <w:bCs/>
          <w:noProof/>
          <w:sz w:val="22"/>
          <w:szCs w:val="22"/>
        </w:rPr>
      </w:pPr>
      <w:r>
        <w:rPr>
          <w:rFonts w:ascii="Verdana" w:hAnsi="Verdana"/>
          <w:bCs/>
          <w:noProof/>
          <w:sz w:val="22"/>
          <w:szCs w:val="22"/>
        </w:rPr>
        <w:t>09/08/2026</w:t>
      </w:r>
    </w:p>
    <w:p w14:paraId="31DE0614" w14:textId="41CC40B1" w:rsidR="00034C0C" w:rsidRDefault="00034C0C" w:rsidP="00BB1B8C">
      <w:pPr>
        <w:pStyle w:val="ListParagraph"/>
        <w:numPr>
          <w:ilvl w:val="0"/>
          <w:numId w:val="23"/>
        </w:numPr>
        <w:rPr>
          <w:rFonts w:ascii="Verdana" w:hAnsi="Verdana"/>
          <w:bCs/>
          <w:noProof/>
          <w:sz w:val="22"/>
          <w:szCs w:val="22"/>
        </w:rPr>
      </w:pPr>
      <w:r>
        <w:rPr>
          <w:rFonts w:ascii="Verdana" w:hAnsi="Verdana"/>
          <w:bCs/>
          <w:noProof/>
          <w:sz w:val="22"/>
          <w:szCs w:val="22"/>
        </w:rPr>
        <w:t>28/02/2031</w:t>
      </w:r>
    </w:p>
    <w:p w14:paraId="3D435879" w14:textId="05820A0B" w:rsidR="00034C0C" w:rsidRDefault="00034C0C" w:rsidP="00BB1B8C">
      <w:pPr>
        <w:pStyle w:val="ListParagraph"/>
        <w:numPr>
          <w:ilvl w:val="0"/>
          <w:numId w:val="23"/>
        </w:numPr>
        <w:rPr>
          <w:rFonts w:ascii="Verdana" w:hAnsi="Verdana"/>
          <w:bCs/>
          <w:noProof/>
          <w:sz w:val="22"/>
          <w:szCs w:val="22"/>
        </w:rPr>
      </w:pPr>
      <w:r>
        <w:rPr>
          <w:rFonts w:ascii="Verdana" w:hAnsi="Verdana"/>
          <w:bCs/>
          <w:noProof/>
          <w:sz w:val="22"/>
          <w:szCs w:val="22"/>
        </w:rPr>
        <w:t>31/03/2025</w:t>
      </w:r>
    </w:p>
    <w:p w14:paraId="4A629D03" w14:textId="06DD65F5" w:rsidR="008E6833" w:rsidRPr="00BB1B8C" w:rsidRDefault="008E6833" w:rsidP="00BB1B8C">
      <w:pPr>
        <w:pStyle w:val="ListParagraph"/>
        <w:numPr>
          <w:ilvl w:val="0"/>
          <w:numId w:val="23"/>
        </w:numPr>
        <w:rPr>
          <w:rFonts w:ascii="Verdana" w:hAnsi="Verdana"/>
          <w:bCs/>
          <w:noProof/>
          <w:sz w:val="22"/>
          <w:szCs w:val="22"/>
        </w:rPr>
      </w:pPr>
      <w:r>
        <w:rPr>
          <w:rFonts w:ascii="Verdana" w:hAnsi="Verdana"/>
          <w:bCs/>
          <w:noProof/>
          <w:sz w:val="22"/>
          <w:szCs w:val="22"/>
        </w:rPr>
        <w:t>27/02/2027</w:t>
      </w:r>
    </w:p>
    <w:p w14:paraId="0F880B60" w14:textId="77777777" w:rsidR="00FD069F" w:rsidRDefault="00FD069F" w:rsidP="008B50F7">
      <w:pPr>
        <w:rPr>
          <w:rFonts w:ascii="Verdana" w:hAnsi="Verdana"/>
          <w:b/>
          <w:noProof/>
          <w:sz w:val="22"/>
          <w:szCs w:val="22"/>
        </w:rPr>
      </w:pPr>
    </w:p>
    <w:p w14:paraId="3B82B754" w14:textId="59DD1AD5" w:rsidR="008B50F7" w:rsidRPr="00FD069F" w:rsidRDefault="008B50F7" w:rsidP="00FD069F">
      <w:pPr>
        <w:pStyle w:val="ListParagraph"/>
        <w:numPr>
          <w:ilvl w:val="0"/>
          <w:numId w:val="18"/>
        </w:numPr>
        <w:rPr>
          <w:rFonts w:ascii="Verdana" w:hAnsi="Verdana"/>
          <w:b/>
          <w:noProof/>
          <w:sz w:val="22"/>
          <w:szCs w:val="22"/>
        </w:rPr>
      </w:pPr>
      <w:r w:rsidRPr="00FD069F">
        <w:rPr>
          <w:rFonts w:ascii="Verdana" w:hAnsi="Verdana"/>
          <w:b/>
          <w:noProof/>
          <w:sz w:val="22"/>
          <w:szCs w:val="22"/>
        </w:rPr>
        <w:t xml:space="preserve">Please provide the name, email address of the role responsible for managing medical devices within the </w:t>
      </w:r>
      <w:r w:rsidR="00FD069F">
        <w:rPr>
          <w:rFonts w:ascii="Verdana" w:hAnsi="Verdana"/>
          <w:b/>
          <w:noProof/>
          <w:sz w:val="22"/>
          <w:szCs w:val="22"/>
        </w:rPr>
        <w:t>Health Board</w:t>
      </w:r>
      <w:r w:rsidRPr="00FD069F">
        <w:rPr>
          <w:rFonts w:ascii="Verdana" w:hAnsi="Verdana"/>
          <w:b/>
          <w:noProof/>
          <w:sz w:val="22"/>
          <w:szCs w:val="22"/>
        </w:rPr>
        <w:t xml:space="preserve"> </w:t>
      </w:r>
    </w:p>
    <w:p w14:paraId="5E4CE73B" w14:textId="77777777" w:rsidR="00FD069F" w:rsidRDefault="00FD069F" w:rsidP="00FD069F">
      <w:pPr>
        <w:pStyle w:val="ListParagraph"/>
        <w:ind w:left="895"/>
        <w:rPr>
          <w:rFonts w:ascii="Verdana" w:hAnsi="Verdana"/>
          <w:b/>
          <w:noProof/>
          <w:sz w:val="22"/>
          <w:szCs w:val="22"/>
        </w:rPr>
      </w:pPr>
    </w:p>
    <w:p w14:paraId="012D1A01" w14:textId="1FBEBDE7" w:rsidR="00B376A6" w:rsidRPr="00B376A6" w:rsidRDefault="00B376A6" w:rsidP="00B376A6">
      <w:pPr>
        <w:jc w:val="both"/>
        <w:rPr>
          <w:rFonts w:ascii="Verdana" w:hAnsi="Verdana"/>
          <w:bCs/>
          <w:noProof/>
          <w:sz w:val="22"/>
          <w:szCs w:val="22"/>
        </w:rPr>
      </w:pPr>
      <w:r w:rsidRPr="00B376A6">
        <w:rPr>
          <w:rFonts w:ascii="Verdana" w:hAnsi="Verdana"/>
          <w:bCs/>
          <w:noProof/>
          <w:sz w:val="22"/>
          <w:szCs w:val="22"/>
        </w:rPr>
        <w:t xml:space="preserve">It is not our usual practice to disclose the names of staff other than those at Executive/Consultant level.  Therefore the remaining members of staff who have responsibility for </w:t>
      </w:r>
      <w:r>
        <w:rPr>
          <w:rFonts w:ascii="Verdana" w:hAnsi="Verdana"/>
          <w:bCs/>
          <w:noProof/>
          <w:sz w:val="22"/>
          <w:szCs w:val="22"/>
        </w:rPr>
        <w:t>managing medical devices</w:t>
      </w:r>
      <w:r w:rsidRPr="00B376A6">
        <w:rPr>
          <w:rFonts w:ascii="Verdana" w:hAnsi="Verdana"/>
          <w:bCs/>
          <w:noProof/>
          <w:sz w:val="22"/>
          <w:szCs w:val="22"/>
        </w:rPr>
        <w:t xml:space="preserve"> is withheld under section 40(2) of the Freedom of Information Act 2000.   This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206E6023" w14:textId="77777777" w:rsidR="00FD069F" w:rsidRPr="00FD069F" w:rsidRDefault="00FD069F" w:rsidP="00FD069F">
      <w:pPr>
        <w:pStyle w:val="ListParagraph"/>
        <w:ind w:left="895"/>
        <w:rPr>
          <w:rFonts w:ascii="Verdana" w:hAnsi="Verdana"/>
          <w:b/>
          <w:noProof/>
          <w:sz w:val="22"/>
          <w:szCs w:val="22"/>
        </w:rPr>
      </w:pPr>
    </w:p>
    <w:p w14:paraId="20BFF70C" w14:textId="77777777" w:rsidR="008B50F7" w:rsidRPr="00FD069F" w:rsidRDefault="008B50F7" w:rsidP="008B50F7">
      <w:pPr>
        <w:rPr>
          <w:rFonts w:ascii="Verdana" w:hAnsi="Verdana"/>
          <w:b/>
          <w:noProof/>
          <w:sz w:val="22"/>
          <w:szCs w:val="22"/>
        </w:rPr>
      </w:pPr>
    </w:p>
    <w:p w14:paraId="7F753F8D" w14:textId="36CCD697" w:rsidR="008B50F7" w:rsidRPr="00FD069F" w:rsidRDefault="008B50F7" w:rsidP="00FD069F">
      <w:pPr>
        <w:pStyle w:val="ListParagraph"/>
        <w:numPr>
          <w:ilvl w:val="0"/>
          <w:numId w:val="18"/>
        </w:numPr>
        <w:rPr>
          <w:rFonts w:ascii="Verdana" w:hAnsi="Verdana"/>
          <w:b/>
          <w:noProof/>
          <w:sz w:val="22"/>
          <w:szCs w:val="22"/>
        </w:rPr>
      </w:pPr>
      <w:r w:rsidRPr="00FD069F">
        <w:rPr>
          <w:rFonts w:ascii="Verdana" w:hAnsi="Verdana"/>
          <w:b/>
          <w:noProof/>
          <w:sz w:val="22"/>
          <w:szCs w:val="22"/>
        </w:rPr>
        <w:lastRenderedPageBreak/>
        <w:t xml:space="preserve">If medical device maintenance is managed internally, how many clinical engineers are employed by the </w:t>
      </w:r>
      <w:r w:rsidR="00FD069F">
        <w:rPr>
          <w:rFonts w:ascii="Verdana" w:hAnsi="Verdana"/>
          <w:b/>
          <w:noProof/>
          <w:sz w:val="22"/>
          <w:szCs w:val="22"/>
        </w:rPr>
        <w:t>Health Board</w:t>
      </w:r>
      <w:r w:rsidRPr="00FD069F">
        <w:rPr>
          <w:rFonts w:ascii="Verdana" w:hAnsi="Verdana"/>
          <w:b/>
          <w:noProof/>
          <w:sz w:val="22"/>
          <w:szCs w:val="22"/>
        </w:rPr>
        <w:t xml:space="preserve">? </w:t>
      </w:r>
    </w:p>
    <w:p w14:paraId="53073174" w14:textId="77777777" w:rsidR="00FD069F" w:rsidRDefault="00FD069F" w:rsidP="00FD069F">
      <w:pPr>
        <w:pStyle w:val="ListParagraph"/>
        <w:ind w:left="895"/>
        <w:rPr>
          <w:rFonts w:ascii="Verdana" w:hAnsi="Verdana"/>
          <w:b/>
          <w:noProof/>
          <w:sz w:val="22"/>
          <w:szCs w:val="22"/>
        </w:rPr>
      </w:pPr>
    </w:p>
    <w:p w14:paraId="2495F8D3" w14:textId="43A4F689" w:rsidR="00FD069F" w:rsidRPr="00FD069F" w:rsidRDefault="00FD069F" w:rsidP="00FD069F">
      <w:pPr>
        <w:pStyle w:val="ListParagraph"/>
        <w:ind w:left="895"/>
        <w:rPr>
          <w:rFonts w:ascii="Verdana" w:hAnsi="Verdana"/>
          <w:bCs/>
          <w:noProof/>
          <w:sz w:val="22"/>
          <w:szCs w:val="22"/>
        </w:rPr>
      </w:pPr>
      <w:r w:rsidRPr="00FD069F">
        <w:rPr>
          <w:rFonts w:ascii="Verdana" w:hAnsi="Verdana"/>
          <w:bCs/>
          <w:noProof/>
          <w:sz w:val="22"/>
          <w:szCs w:val="22"/>
        </w:rPr>
        <w:t>25 Approx</w:t>
      </w:r>
    </w:p>
    <w:p w14:paraId="50140D44" w14:textId="77777777" w:rsidR="008B50F7" w:rsidRPr="00FD069F" w:rsidRDefault="008B50F7" w:rsidP="008B50F7">
      <w:pPr>
        <w:rPr>
          <w:rFonts w:ascii="Verdana" w:hAnsi="Verdana"/>
          <w:b/>
          <w:noProof/>
          <w:sz w:val="22"/>
          <w:szCs w:val="22"/>
        </w:rPr>
      </w:pPr>
    </w:p>
    <w:p w14:paraId="6CD5E13B" w14:textId="648C21DE" w:rsidR="002677FD" w:rsidRPr="00FD069F" w:rsidRDefault="008B50F7" w:rsidP="008B50F7">
      <w:pPr>
        <w:rPr>
          <w:rFonts w:ascii="Verdana" w:hAnsi="Verdana"/>
          <w:b/>
          <w:noProof/>
          <w:sz w:val="22"/>
          <w:szCs w:val="22"/>
        </w:rPr>
      </w:pPr>
      <w:r w:rsidRPr="00FD069F">
        <w:rPr>
          <w:rFonts w:ascii="Verdana" w:hAnsi="Verdana"/>
          <w:b/>
          <w:noProof/>
          <w:sz w:val="22"/>
          <w:szCs w:val="22"/>
        </w:rPr>
        <w:t>6. What is the current % of assets ‘within service date’ – i.e., the date by which a device must be serviced has not expired? (This will be a standard KPI)</w:t>
      </w:r>
    </w:p>
    <w:p w14:paraId="69E3A4B7" w14:textId="41569199" w:rsidR="00A10460" w:rsidRPr="00FD069F" w:rsidRDefault="0068206E" w:rsidP="00B73968">
      <w:pPr>
        <w:rPr>
          <w:rFonts w:ascii="Verdana" w:hAnsi="Verdana"/>
          <w:bCs/>
          <w:noProof/>
          <w:sz w:val="22"/>
          <w:szCs w:val="22"/>
        </w:rPr>
      </w:pPr>
      <w:r w:rsidRPr="00B73968">
        <w:rPr>
          <w:rFonts w:ascii="Verdana" w:hAnsi="Verdana"/>
          <w:bCs/>
          <w:noProof/>
          <w:sz w:val="22"/>
          <w:szCs w:val="22"/>
        </w:rPr>
        <w:t>All devices are monitored and as a</w:t>
      </w:r>
      <w:r>
        <w:rPr>
          <w:rFonts w:ascii="Verdana" w:hAnsi="Verdana"/>
          <w:b/>
          <w:noProof/>
          <w:sz w:val="22"/>
          <w:szCs w:val="22"/>
        </w:rPr>
        <w:t xml:space="preserve"> </w:t>
      </w:r>
      <w:r w:rsidR="00A41A14">
        <w:rPr>
          <w:rFonts w:ascii="Verdana" w:hAnsi="Verdana"/>
          <w:bCs/>
          <w:noProof/>
          <w:sz w:val="22"/>
          <w:szCs w:val="22"/>
        </w:rPr>
        <w:t>Health Board</w:t>
      </w:r>
      <w:r w:rsidR="00FD069F" w:rsidRPr="00FD069F">
        <w:rPr>
          <w:rFonts w:ascii="Verdana" w:hAnsi="Verdana"/>
          <w:bCs/>
          <w:noProof/>
          <w:sz w:val="22"/>
          <w:szCs w:val="22"/>
        </w:rPr>
        <w:t xml:space="preserve"> we target </w:t>
      </w:r>
      <w:r w:rsidR="003C046A">
        <w:rPr>
          <w:rFonts w:ascii="Verdana" w:hAnsi="Verdana"/>
          <w:bCs/>
          <w:noProof/>
          <w:sz w:val="22"/>
          <w:szCs w:val="22"/>
        </w:rPr>
        <w:t>H</w:t>
      </w:r>
      <w:r w:rsidR="00FD069F" w:rsidRPr="00FD069F">
        <w:rPr>
          <w:rFonts w:ascii="Verdana" w:hAnsi="Verdana"/>
          <w:bCs/>
          <w:noProof/>
          <w:sz w:val="22"/>
          <w:szCs w:val="22"/>
        </w:rPr>
        <w:t xml:space="preserve">igh </w:t>
      </w:r>
      <w:r w:rsidR="003C046A">
        <w:rPr>
          <w:rFonts w:ascii="Verdana" w:hAnsi="Verdana"/>
          <w:bCs/>
          <w:noProof/>
          <w:sz w:val="22"/>
          <w:szCs w:val="22"/>
        </w:rPr>
        <w:t>R</w:t>
      </w:r>
      <w:r w:rsidR="00FD069F" w:rsidRPr="00FD069F">
        <w:rPr>
          <w:rFonts w:ascii="Verdana" w:hAnsi="Verdana"/>
          <w:bCs/>
          <w:noProof/>
          <w:sz w:val="22"/>
          <w:szCs w:val="22"/>
        </w:rPr>
        <w:t xml:space="preserve">isk equipment </w:t>
      </w:r>
      <w:r>
        <w:rPr>
          <w:rFonts w:ascii="Verdana" w:hAnsi="Verdana"/>
          <w:bCs/>
          <w:noProof/>
          <w:sz w:val="22"/>
          <w:szCs w:val="22"/>
        </w:rPr>
        <w:t>as a priority</w:t>
      </w:r>
      <w:r w:rsidR="00B73968">
        <w:rPr>
          <w:rFonts w:ascii="Verdana" w:hAnsi="Verdana"/>
          <w:bCs/>
          <w:noProof/>
          <w:sz w:val="22"/>
          <w:szCs w:val="22"/>
        </w:rPr>
        <w:t>.</w:t>
      </w:r>
      <w:r>
        <w:rPr>
          <w:rFonts w:ascii="Verdana" w:hAnsi="Verdana"/>
          <w:bCs/>
          <w:noProof/>
          <w:sz w:val="22"/>
          <w:szCs w:val="22"/>
        </w:rPr>
        <w:t xml:space="preserve"> </w:t>
      </w:r>
    </w:p>
    <w:p w14:paraId="5D32F704" w14:textId="77777777" w:rsidR="00A10460" w:rsidRPr="00FD069F" w:rsidRDefault="00A10460" w:rsidP="002677FD">
      <w:pPr>
        <w:rPr>
          <w:rFonts w:ascii="Verdana" w:hAnsi="Verdana"/>
          <w:b/>
          <w:noProof/>
          <w:sz w:val="22"/>
          <w:szCs w:val="22"/>
        </w:rPr>
      </w:pPr>
    </w:p>
    <w:p w14:paraId="073B3BEF" w14:textId="77777777" w:rsidR="00A10460" w:rsidRDefault="00A10460" w:rsidP="002677FD">
      <w:pPr>
        <w:rPr>
          <w:rFonts w:ascii="Verdana" w:hAnsi="Verdana"/>
          <w:bCs/>
          <w:noProof/>
          <w:sz w:val="22"/>
          <w:szCs w:val="22"/>
        </w:rPr>
      </w:pPr>
    </w:p>
    <w:p w14:paraId="0676ED62" w14:textId="0A7A50F1"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1B7D8CDD" w14:textId="77777777" w:rsidR="00421E7F" w:rsidRPr="00A10460" w:rsidRDefault="00421E7F" w:rsidP="002677FD">
      <w:pPr>
        <w:rPr>
          <w:rFonts w:ascii="Verdana" w:hAnsi="Verdana"/>
          <w:b/>
          <w:bCs/>
          <w:noProof/>
          <w:sz w:val="22"/>
          <w:szCs w:val="22"/>
        </w:rPr>
      </w:pPr>
    </w:p>
    <w:sectPr w:rsidR="00421E7F" w:rsidRPr="00A10460" w:rsidSect="0021105A">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3D1F4F" w14:textId="77777777" w:rsidR="0021105A" w:rsidRDefault="0021105A" w:rsidP="007D6A3E">
      <w:pPr>
        <w:spacing w:before="0" w:after="0" w:line="240" w:lineRule="auto"/>
      </w:pPr>
      <w:r>
        <w:separator/>
      </w:r>
    </w:p>
  </w:endnote>
  <w:endnote w:type="continuationSeparator" w:id="0">
    <w:p w14:paraId="4C3CF34B" w14:textId="77777777" w:rsidR="0021105A" w:rsidRDefault="0021105A"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F407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A2D22BA" wp14:editId="709A095E">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3FE824EA" w14:textId="11D59F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8206E">
      <w:rPr>
        <w:noProof/>
      </w:rPr>
      <w:t>2</w:t>
    </w:r>
    <w:r w:rsidR="00795AD1" w:rsidRPr="00795AD1">
      <w:rPr>
        <w:noProof/>
      </w:rPr>
      <w:fldChar w:fldCharType="end"/>
    </w:r>
  </w:p>
  <w:p w14:paraId="47DCF422"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C589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71803C0" wp14:editId="2F54A8CE">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00EE1C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5F8A27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E7D0C1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E45A0E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03B8461"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321D5C" w14:textId="77777777" w:rsidR="0021105A" w:rsidRDefault="0021105A" w:rsidP="007D6A3E">
      <w:pPr>
        <w:spacing w:before="0" w:after="0" w:line="240" w:lineRule="auto"/>
      </w:pPr>
      <w:r>
        <w:separator/>
      </w:r>
    </w:p>
  </w:footnote>
  <w:footnote w:type="continuationSeparator" w:id="0">
    <w:p w14:paraId="3B321A2C" w14:textId="77777777" w:rsidR="0021105A" w:rsidRDefault="0021105A"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0B3E4"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0664625" wp14:editId="4E9DE1F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9F2A97C" wp14:editId="0D5CAAFA">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77776F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D1AD696"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9A72CEE" w14:textId="77777777" w:rsidR="00937E61" w:rsidRDefault="00937E61" w:rsidP="00937E61">
                          <w:pPr>
                            <w:spacing w:before="0" w:after="0"/>
                            <w:ind w:left="0"/>
                            <w:jc w:val="right"/>
                            <w:rPr>
                              <w:color w:val="6E609E"/>
                              <w:sz w:val="18"/>
                              <w:szCs w:val="18"/>
                            </w:rPr>
                          </w:pPr>
                        </w:p>
                        <w:p w14:paraId="5D738AC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4A0498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F2A97C"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677776F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D1AD696"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9A72CEE" w14:textId="77777777" w:rsidR="00937E61" w:rsidRDefault="00937E61" w:rsidP="00937E61">
                    <w:pPr>
                      <w:spacing w:before="0" w:after="0"/>
                      <w:ind w:left="0"/>
                      <w:jc w:val="right"/>
                      <w:rPr>
                        <w:color w:val="6E609E"/>
                        <w:sz w:val="18"/>
                        <w:szCs w:val="18"/>
                      </w:rPr>
                    </w:pPr>
                  </w:p>
                  <w:p w14:paraId="5D738AC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4A0498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45D1F0D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C6465F"/>
    <w:multiLevelType w:val="hybridMultilevel"/>
    <w:tmpl w:val="4D18FEDE"/>
    <w:lvl w:ilvl="0" w:tplc="3CE21078">
      <w:start w:val="1"/>
      <w:numFmt w:val="lowerLetter"/>
      <w:lvlText w:val="%1."/>
      <w:lvlJc w:val="left"/>
      <w:pPr>
        <w:ind w:left="1440" w:hanging="360"/>
      </w:pPr>
      <w:rPr>
        <w:rFonts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333707A"/>
    <w:multiLevelType w:val="hybridMultilevel"/>
    <w:tmpl w:val="3DC876E4"/>
    <w:lvl w:ilvl="0" w:tplc="6FE2AD56">
      <w:start w:val="1"/>
      <w:numFmt w:val="decimal"/>
      <w:lvlText w:val="%1."/>
      <w:lvlJc w:val="left"/>
      <w:pPr>
        <w:ind w:left="895" w:hanging="39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FEA23E4"/>
    <w:multiLevelType w:val="hybridMultilevel"/>
    <w:tmpl w:val="F25665AC"/>
    <w:lvl w:ilvl="0" w:tplc="A2B48578">
      <w:start w:val="1"/>
      <w:numFmt w:val="upp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73E58F3"/>
    <w:multiLevelType w:val="hybridMultilevel"/>
    <w:tmpl w:val="AB2E6D70"/>
    <w:lvl w:ilvl="0" w:tplc="8AF6647E">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EE510EB"/>
    <w:multiLevelType w:val="hybridMultilevel"/>
    <w:tmpl w:val="BCB0375A"/>
    <w:lvl w:ilvl="0" w:tplc="A3AED08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D7271B"/>
    <w:multiLevelType w:val="hybridMultilevel"/>
    <w:tmpl w:val="5330BDBA"/>
    <w:lvl w:ilvl="0" w:tplc="85E05438">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num w:numId="1" w16cid:durableId="2064064302">
    <w:abstractNumId w:val="16"/>
  </w:num>
  <w:num w:numId="2" w16cid:durableId="1482693390">
    <w:abstractNumId w:val="0"/>
  </w:num>
  <w:num w:numId="3" w16cid:durableId="494301035">
    <w:abstractNumId w:val="9"/>
  </w:num>
  <w:num w:numId="4" w16cid:durableId="1006206223">
    <w:abstractNumId w:val="18"/>
  </w:num>
  <w:num w:numId="5" w16cid:durableId="2092584493">
    <w:abstractNumId w:val="4"/>
  </w:num>
  <w:num w:numId="6" w16cid:durableId="911811816">
    <w:abstractNumId w:val="3"/>
  </w:num>
  <w:num w:numId="7" w16cid:durableId="879853048">
    <w:abstractNumId w:val="13"/>
  </w:num>
  <w:num w:numId="8" w16cid:durableId="1879007401">
    <w:abstractNumId w:val="17"/>
  </w:num>
  <w:num w:numId="9" w16cid:durableId="1377004474">
    <w:abstractNumId w:val="21"/>
  </w:num>
  <w:num w:numId="10" w16cid:durableId="599262618">
    <w:abstractNumId w:val="2"/>
  </w:num>
  <w:num w:numId="11" w16cid:durableId="588736330">
    <w:abstractNumId w:val="10"/>
  </w:num>
  <w:num w:numId="12" w16cid:durableId="1426536965">
    <w:abstractNumId w:val="15"/>
  </w:num>
  <w:num w:numId="13" w16cid:durableId="1918057047">
    <w:abstractNumId w:val="19"/>
  </w:num>
  <w:num w:numId="14" w16cid:durableId="1301034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0094874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44951418">
    <w:abstractNumId w:val="14"/>
  </w:num>
  <w:num w:numId="17" w16cid:durableId="4792191">
    <w:abstractNumId w:val="5"/>
  </w:num>
  <w:num w:numId="18" w16cid:durableId="286393389">
    <w:abstractNumId w:val="6"/>
  </w:num>
  <w:num w:numId="19" w16cid:durableId="1297443999">
    <w:abstractNumId w:val="22"/>
  </w:num>
  <w:num w:numId="20" w16cid:durableId="1260678036">
    <w:abstractNumId w:val="11"/>
  </w:num>
  <w:num w:numId="21" w16cid:durableId="964429523">
    <w:abstractNumId w:val="20"/>
  </w:num>
  <w:num w:numId="22" w16cid:durableId="779298819">
    <w:abstractNumId w:val="12"/>
  </w:num>
  <w:num w:numId="23" w16cid:durableId="4516327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4C0C"/>
    <w:rsid w:val="00040038"/>
    <w:rsid w:val="00095DF5"/>
    <w:rsid w:val="000C00ED"/>
    <w:rsid w:val="00111757"/>
    <w:rsid w:val="001276F0"/>
    <w:rsid w:val="00185784"/>
    <w:rsid w:val="001B1339"/>
    <w:rsid w:val="001E2D50"/>
    <w:rsid w:val="0021105A"/>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B4F79"/>
    <w:rsid w:val="003C046A"/>
    <w:rsid w:val="003F2312"/>
    <w:rsid w:val="004039EB"/>
    <w:rsid w:val="004121E7"/>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206E"/>
    <w:rsid w:val="006828EC"/>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B50F7"/>
    <w:rsid w:val="008E6833"/>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1A14"/>
    <w:rsid w:val="00A56076"/>
    <w:rsid w:val="00A84640"/>
    <w:rsid w:val="00AB4D54"/>
    <w:rsid w:val="00AF0E8B"/>
    <w:rsid w:val="00AF691A"/>
    <w:rsid w:val="00B34966"/>
    <w:rsid w:val="00B376A6"/>
    <w:rsid w:val="00B61DE2"/>
    <w:rsid w:val="00B73968"/>
    <w:rsid w:val="00B82C9E"/>
    <w:rsid w:val="00B8458F"/>
    <w:rsid w:val="00BB1B8C"/>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274A5"/>
    <w:rsid w:val="00E545D8"/>
    <w:rsid w:val="00E67866"/>
    <w:rsid w:val="00E817B3"/>
    <w:rsid w:val="00E90BC7"/>
    <w:rsid w:val="00EE0615"/>
    <w:rsid w:val="00F26B29"/>
    <w:rsid w:val="00F91A7E"/>
    <w:rsid w:val="00F96598"/>
    <w:rsid w:val="00FA0C91"/>
    <w:rsid w:val="00FA177F"/>
    <w:rsid w:val="00FB1E56"/>
    <w:rsid w:val="00FD06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2"/>
    </o:shapelayout>
  </w:shapeDefaults>
  <w:decimalSymbol w:val="."/>
  <w:listSeparator w:val=","/>
  <w14:docId w14:val="0CC4DF3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B7396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35A731-EAA5-4DEA-A535-5B0E7ADFB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TotalTime>
  <Pages>3</Pages>
  <Words>476</Words>
  <Characters>2462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9</cp:revision>
  <cp:lastPrinted>2019-03-26T11:11:00Z</cp:lastPrinted>
  <dcterms:created xsi:type="dcterms:W3CDTF">2024-05-03T12:57:00Z</dcterms:created>
  <dcterms:modified xsi:type="dcterms:W3CDTF">2024-05-07T07:40:00Z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59bb376042212e2aebcc2244d3a9bd0e208198e6f03995155d8cc52575d936dc</vt:lpwstr>
  </property>
</Properties>
</file>