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2EE2E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11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2EE2E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11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FDAB96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9B8F716" w14:textId="36169DBF" w:rsidR="00BC730D" w:rsidRPr="000345E0" w:rsidRDefault="00BC730D" w:rsidP="0002308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345E0">
        <w:rPr>
          <w:rFonts w:ascii="Verdana" w:eastAsia="Times New Roman" w:hAnsi="Verdana"/>
          <w:b/>
          <w:bCs/>
          <w:sz w:val="22"/>
          <w:szCs w:val="22"/>
        </w:rPr>
        <w:t>What is the current waiting list for knee replacements in Swansea University Health Board since the opening of the Centre of Elective Orthopaedic Surgery</w:t>
      </w:r>
      <w:r w:rsidRPr="000345E0">
        <w:rPr>
          <w:rFonts w:ascii="UICTFontTextStyleBody" w:eastAsia="Times New Roman" w:hAnsi="UICTFontTextStyleBody"/>
          <w:b/>
          <w:bCs/>
          <w:sz w:val="28"/>
          <w:szCs w:val="28"/>
        </w:rPr>
        <w:t>.</w:t>
      </w:r>
    </w:p>
    <w:tbl>
      <w:tblPr>
        <w:tblW w:w="5510" w:type="dxa"/>
        <w:tblInd w:w="21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0"/>
        <w:gridCol w:w="1352"/>
        <w:gridCol w:w="1418"/>
      </w:tblGrid>
      <w:tr w:rsidR="00BC730D" w:rsidRPr="006C6642" w14:paraId="03C4352F" w14:textId="77777777" w:rsidTr="00BC730D">
        <w:trPr>
          <w:trHeight w:val="300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BF19D" w14:textId="77777777" w:rsidR="00BC730D" w:rsidRPr="00BC730D" w:rsidRDefault="00BC730D" w:rsidP="002C4E90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b/>
                <w:color w:val="000000"/>
                <w:sz w:val="22"/>
                <w:szCs w:val="22"/>
              </w:rPr>
              <w:t>Wait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10016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b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CFC9E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b/>
                <w:color w:val="000000"/>
                <w:sz w:val="22"/>
                <w:szCs w:val="22"/>
              </w:rPr>
              <w:t>Mar-24</w:t>
            </w:r>
          </w:p>
        </w:tc>
      </w:tr>
      <w:tr w:rsidR="00BC730D" w:rsidRPr="006C6642" w14:paraId="0FE2A8A8" w14:textId="77777777" w:rsidTr="00BC730D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90240" w14:textId="77777777" w:rsidR="00BC730D" w:rsidRPr="00BC730D" w:rsidRDefault="00BC730D" w:rsidP="002C4E90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Total Patients Waiting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8113D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1263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5A2FA6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2167</w:t>
            </w:r>
          </w:p>
        </w:tc>
      </w:tr>
      <w:tr w:rsidR="00BC730D" w:rsidRPr="006C6642" w14:paraId="6C2DF834" w14:textId="77777777" w:rsidTr="00BC730D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CF519" w14:textId="16C2368B" w:rsidR="00BC730D" w:rsidRPr="00BC730D" w:rsidRDefault="00BC730D" w:rsidP="002C4E90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80th Percentile (in </w:t>
            </w:r>
            <w:proofErr w:type="gramStart"/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weeks)</w:t>
            </w:r>
            <w:r w:rsidR="00152848">
              <w:rPr>
                <w:rFonts w:ascii="Verdana" w:hAnsi="Verdana" w:cs="Calibri"/>
                <w:color w:val="000000"/>
                <w:sz w:val="22"/>
                <w:szCs w:val="22"/>
              </w:rPr>
              <w:t>*</w:t>
            </w:r>
            <w:proofErr w:type="gramEnd"/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37F2C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172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29293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hAnsi="Verdana" w:cs="Calibri"/>
                <w:color w:val="000000"/>
                <w:sz w:val="22"/>
                <w:szCs w:val="22"/>
              </w:rPr>
              <w:t>92</w:t>
            </w:r>
          </w:p>
        </w:tc>
      </w:tr>
    </w:tbl>
    <w:p w14:paraId="7A54782B" w14:textId="274F9AF5" w:rsidR="00152848" w:rsidRDefault="00152848" w:rsidP="00152848">
      <w:pPr>
        <w:ind w:left="0"/>
        <w:rPr>
          <w:rFonts w:ascii="Verdana" w:hAnsi="Verdana" w:cs="Calibri"/>
          <w:color w:val="000000"/>
          <w:sz w:val="22"/>
          <w:szCs w:val="22"/>
        </w:rPr>
      </w:pPr>
      <w:r>
        <w:rPr>
          <w:rFonts w:ascii="Verdana" w:hAnsi="Verdana" w:cs="Calibri"/>
          <w:color w:val="000000"/>
          <w:sz w:val="22"/>
          <w:szCs w:val="22"/>
        </w:rPr>
        <w:tab/>
      </w:r>
      <w:r>
        <w:rPr>
          <w:rFonts w:ascii="Verdana" w:hAnsi="Verdana" w:cs="Calibri"/>
          <w:color w:val="000000"/>
          <w:sz w:val="22"/>
          <w:szCs w:val="22"/>
        </w:rPr>
        <w:tab/>
      </w:r>
    </w:p>
    <w:p w14:paraId="5BBB5870" w14:textId="1FDF2D54" w:rsidR="00152848" w:rsidRDefault="00152848" w:rsidP="00152848">
      <w:pPr>
        <w:ind w:left="720"/>
        <w:rPr>
          <w:rFonts w:ascii="Verdana" w:hAnsi="Verdana" w:cs="Calibri"/>
          <w:color w:val="000000"/>
          <w:sz w:val="22"/>
          <w:szCs w:val="22"/>
        </w:rPr>
      </w:pPr>
      <w:r>
        <w:rPr>
          <w:rFonts w:ascii="Verdana" w:hAnsi="Verdana" w:cs="Calibri"/>
          <w:color w:val="000000"/>
          <w:sz w:val="22"/>
          <w:szCs w:val="22"/>
        </w:rPr>
        <w:t xml:space="preserve">Please note: </w:t>
      </w:r>
      <w:r w:rsidRPr="00152848">
        <w:rPr>
          <w:rFonts w:ascii="Verdana" w:hAnsi="Verdana" w:cs="Calibri"/>
          <w:color w:val="000000"/>
          <w:sz w:val="22"/>
          <w:szCs w:val="22"/>
        </w:rPr>
        <w:t xml:space="preserve">"80th Percentile" - this figure shows that </w:t>
      </w:r>
      <w:r w:rsidR="000345E0">
        <w:rPr>
          <w:rFonts w:ascii="Verdana" w:hAnsi="Verdana" w:cs="Calibri"/>
          <w:color w:val="000000"/>
          <w:sz w:val="22"/>
          <w:szCs w:val="22"/>
        </w:rPr>
        <w:t xml:space="preserve">for March ’24, </w:t>
      </w:r>
      <w:r w:rsidRPr="00152848">
        <w:rPr>
          <w:rFonts w:ascii="Verdana" w:hAnsi="Verdana" w:cs="Calibri"/>
          <w:color w:val="000000"/>
          <w:sz w:val="22"/>
          <w:szCs w:val="22"/>
        </w:rPr>
        <w:t>80% of people on the waiting list at this snapshot date, have waited 92 weeks or less, for this procedure</w:t>
      </w:r>
    </w:p>
    <w:p w14:paraId="13E8BB0A" w14:textId="77777777" w:rsidR="000345E0" w:rsidRDefault="000345E0" w:rsidP="00152848">
      <w:pPr>
        <w:ind w:left="720"/>
        <w:rPr>
          <w:rFonts w:ascii="Verdana" w:hAnsi="Verdana" w:cs="Calibri"/>
          <w:color w:val="000000"/>
          <w:sz w:val="22"/>
          <w:szCs w:val="22"/>
        </w:rPr>
      </w:pPr>
    </w:p>
    <w:p w14:paraId="6B6695B6" w14:textId="313389D0" w:rsidR="00BC730D" w:rsidRPr="006C6642" w:rsidRDefault="00BC730D" w:rsidP="00BC730D">
      <w:pPr>
        <w:pStyle w:val="NormalWeb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6C6642">
        <w:rPr>
          <w:rFonts w:ascii="Verdana" w:hAnsi="Verdana"/>
          <w:b/>
          <w:sz w:val="22"/>
          <w:szCs w:val="22"/>
        </w:rPr>
        <w:t>Could you also include the current waiting time to see an Orthopaedic consultant in SBUHB, compared to waiting time 12 months ago</w:t>
      </w:r>
    </w:p>
    <w:p w14:paraId="4E89FEBD" w14:textId="7ACE4F5E" w:rsidR="00BC730D" w:rsidRPr="00BC730D" w:rsidRDefault="00BC730D" w:rsidP="00BC730D">
      <w:pPr>
        <w:spacing w:before="280"/>
        <w:ind w:left="935"/>
        <w:rPr>
          <w:rFonts w:ascii="Verdana" w:hAnsi="Verdana"/>
          <w:bCs/>
          <w:sz w:val="22"/>
        </w:rPr>
      </w:pPr>
      <w:r w:rsidRPr="00BC730D">
        <w:rPr>
          <w:rFonts w:ascii="Verdana" w:hAnsi="Verdana"/>
          <w:bCs/>
          <w:sz w:val="22"/>
        </w:rPr>
        <w:t>Count and inpatient waiting time of Trauma and Orthopaedic patients on S</w:t>
      </w:r>
      <w:r>
        <w:rPr>
          <w:rFonts w:ascii="Verdana" w:hAnsi="Verdana"/>
          <w:bCs/>
          <w:sz w:val="22"/>
        </w:rPr>
        <w:t xml:space="preserve">wansea </w:t>
      </w:r>
      <w:r w:rsidRPr="00BC730D">
        <w:rPr>
          <w:rFonts w:ascii="Verdana" w:hAnsi="Verdana"/>
          <w:bCs/>
          <w:sz w:val="22"/>
        </w:rPr>
        <w:t>B</w:t>
      </w:r>
      <w:r>
        <w:rPr>
          <w:rFonts w:ascii="Verdana" w:hAnsi="Verdana"/>
          <w:bCs/>
          <w:sz w:val="22"/>
        </w:rPr>
        <w:t xml:space="preserve">ay’s </w:t>
      </w:r>
      <w:r w:rsidRPr="00BC730D">
        <w:rPr>
          <w:rFonts w:ascii="Verdana" w:hAnsi="Verdana"/>
          <w:bCs/>
          <w:sz w:val="22"/>
        </w:rPr>
        <w:t>U</w:t>
      </w:r>
      <w:r>
        <w:rPr>
          <w:rFonts w:ascii="Verdana" w:hAnsi="Verdana"/>
          <w:bCs/>
          <w:sz w:val="22"/>
        </w:rPr>
        <w:t xml:space="preserve">niversity </w:t>
      </w:r>
      <w:r w:rsidRPr="00BC730D">
        <w:rPr>
          <w:rFonts w:ascii="Verdana" w:hAnsi="Verdana"/>
          <w:bCs/>
          <w:sz w:val="22"/>
        </w:rPr>
        <w:t>H</w:t>
      </w:r>
      <w:r>
        <w:rPr>
          <w:rFonts w:ascii="Verdana" w:hAnsi="Verdana"/>
          <w:bCs/>
          <w:sz w:val="22"/>
        </w:rPr>
        <w:t xml:space="preserve">ealth </w:t>
      </w:r>
      <w:r w:rsidRPr="00BC730D">
        <w:rPr>
          <w:rFonts w:ascii="Verdana" w:hAnsi="Verdana"/>
          <w:bCs/>
          <w:sz w:val="22"/>
        </w:rPr>
        <w:t>B</w:t>
      </w:r>
      <w:r>
        <w:rPr>
          <w:rFonts w:ascii="Verdana" w:hAnsi="Verdana"/>
          <w:bCs/>
          <w:sz w:val="22"/>
        </w:rPr>
        <w:t>oards</w:t>
      </w:r>
      <w:r w:rsidRPr="00BC730D">
        <w:rPr>
          <w:rFonts w:ascii="Verdana" w:hAnsi="Verdana"/>
          <w:bCs/>
          <w:sz w:val="22"/>
        </w:rPr>
        <w:t xml:space="preserve"> R</w:t>
      </w:r>
      <w:r>
        <w:rPr>
          <w:rFonts w:ascii="Verdana" w:hAnsi="Verdana"/>
          <w:bCs/>
          <w:sz w:val="22"/>
        </w:rPr>
        <w:t xml:space="preserve">eferral </w:t>
      </w:r>
      <w:r w:rsidR="00E211E8">
        <w:rPr>
          <w:rFonts w:ascii="Verdana" w:hAnsi="Verdana"/>
          <w:bCs/>
          <w:sz w:val="22"/>
        </w:rPr>
        <w:t>t</w:t>
      </w:r>
      <w:r>
        <w:rPr>
          <w:rFonts w:ascii="Verdana" w:hAnsi="Verdana"/>
          <w:bCs/>
          <w:sz w:val="22"/>
        </w:rPr>
        <w:t xml:space="preserve">o </w:t>
      </w:r>
      <w:r w:rsidRPr="00BC730D">
        <w:rPr>
          <w:rFonts w:ascii="Verdana" w:hAnsi="Verdana"/>
          <w:bCs/>
          <w:sz w:val="22"/>
        </w:rPr>
        <w:t>T</w:t>
      </w:r>
      <w:r>
        <w:rPr>
          <w:rFonts w:ascii="Verdana" w:hAnsi="Verdana"/>
          <w:bCs/>
          <w:sz w:val="22"/>
        </w:rPr>
        <w:t>reatment</w:t>
      </w:r>
      <w:r w:rsidRPr="00BC730D">
        <w:rPr>
          <w:rFonts w:ascii="Verdana" w:hAnsi="Verdana"/>
          <w:bCs/>
          <w:sz w:val="22"/>
        </w:rPr>
        <w:t xml:space="preserve"> waiting list, as at 31/03/2023 and 31/03/2024</w:t>
      </w:r>
      <w:r>
        <w:rPr>
          <w:rFonts w:ascii="Verdana" w:hAnsi="Verdana"/>
          <w:bCs/>
          <w:sz w:val="22"/>
        </w:rPr>
        <w:t>.</w:t>
      </w:r>
    </w:p>
    <w:tbl>
      <w:tblPr>
        <w:tblpPr w:leftFromText="180" w:rightFromText="180" w:vertAnchor="text" w:horzAnchor="page" w:tblpX="2931" w:tblpY="422"/>
        <w:tblW w:w="5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0"/>
        <w:gridCol w:w="1224"/>
        <w:gridCol w:w="1560"/>
      </w:tblGrid>
      <w:tr w:rsidR="00BC730D" w:rsidRPr="00BC730D" w14:paraId="73F15E25" w14:textId="77777777" w:rsidTr="00BC730D">
        <w:trPr>
          <w:trHeight w:val="290"/>
        </w:trPr>
        <w:tc>
          <w:tcPr>
            <w:tcW w:w="2740" w:type="dxa"/>
            <w:shd w:val="clear" w:color="000000" w:fill="D9D9D9"/>
            <w:noWrap/>
            <w:vAlign w:val="bottom"/>
            <w:hideMark/>
          </w:tcPr>
          <w:p w14:paraId="1EFE68E9" w14:textId="77777777" w:rsidR="00BC730D" w:rsidRPr="00BC730D" w:rsidRDefault="00BC730D" w:rsidP="00BC730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Wait</w:t>
            </w:r>
          </w:p>
        </w:tc>
        <w:tc>
          <w:tcPr>
            <w:tcW w:w="1224" w:type="dxa"/>
            <w:shd w:val="clear" w:color="000000" w:fill="D9D9D9"/>
            <w:noWrap/>
            <w:vAlign w:val="bottom"/>
            <w:hideMark/>
          </w:tcPr>
          <w:p w14:paraId="210B7ABA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1560" w:type="dxa"/>
            <w:shd w:val="clear" w:color="000000" w:fill="D9D9D9"/>
            <w:noWrap/>
            <w:vAlign w:val="bottom"/>
            <w:hideMark/>
          </w:tcPr>
          <w:p w14:paraId="5070015E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Mar-24</w:t>
            </w:r>
          </w:p>
        </w:tc>
      </w:tr>
      <w:tr w:rsidR="00BC730D" w:rsidRPr="00BC730D" w14:paraId="109505A4" w14:textId="77777777" w:rsidTr="00BC730D">
        <w:trPr>
          <w:trHeight w:val="290"/>
        </w:trPr>
        <w:tc>
          <w:tcPr>
            <w:tcW w:w="2740" w:type="dxa"/>
            <w:shd w:val="clear" w:color="auto" w:fill="auto"/>
            <w:noWrap/>
            <w:vAlign w:val="bottom"/>
            <w:hideMark/>
          </w:tcPr>
          <w:p w14:paraId="0DB599F8" w14:textId="77777777" w:rsidR="00BC730D" w:rsidRPr="00BC730D" w:rsidRDefault="00BC730D" w:rsidP="00BC730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Total patients waiting</w:t>
            </w:r>
          </w:p>
        </w:tc>
        <w:tc>
          <w:tcPr>
            <w:tcW w:w="1224" w:type="dxa"/>
            <w:shd w:val="clear" w:color="auto" w:fill="auto"/>
            <w:noWrap/>
            <w:vAlign w:val="bottom"/>
            <w:hideMark/>
          </w:tcPr>
          <w:p w14:paraId="0AE0818F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4917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1D702D8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7187</w:t>
            </w:r>
          </w:p>
        </w:tc>
      </w:tr>
      <w:tr w:rsidR="00BC730D" w:rsidRPr="00BC730D" w14:paraId="1EE4F766" w14:textId="77777777" w:rsidTr="00BC730D">
        <w:trPr>
          <w:trHeight w:val="290"/>
        </w:trPr>
        <w:tc>
          <w:tcPr>
            <w:tcW w:w="2740" w:type="dxa"/>
            <w:shd w:val="clear" w:color="auto" w:fill="auto"/>
            <w:noWrap/>
            <w:vAlign w:val="bottom"/>
            <w:hideMark/>
          </w:tcPr>
          <w:p w14:paraId="40063101" w14:textId="18ADC441" w:rsidR="00BC730D" w:rsidRPr="00BC730D" w:rsidRDefault="00BC730D" w:rsidP="00BC730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80th Percentile (in weeks)</w:t>
            </w:r>
            <w:r w:rsidR="0015284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*</w:t>
            </w:r>
          </w:p>
        </w:tc>
        <w:tc>
          <w:tcPr>
            <w:tcW w:w="1224" w:type="dxa"/>
            <w:shd w:val="clear" w:color="auto" w:fill="auto"/>
            <w:noWrap/>
            <w:vAlign w:val="bottom"/>
            <w:hideMark/>
          </w:tcPr>
          <w:p w14:paraId="4892D7B1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4698375" w14:textId="77777777" w:rsidR="00BC730D" w:rsidRPr="00BC730D" w:rsidRDefault="00BC730D" w:rsidP="00BC730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C730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84</w:t>
            </w:r>
          </w:p>
        </w:tc>
      </w:tr>
    </w:tbl>
    <w:p w14:paraId="4EBD1ECB" w14:textId="33A7FC62" w:rsidR="00BC730D" w:rsidRDefault="00BC730D" w:rsidP="00BC730D">
      <w:pPr>
        <w:spacing w:before="280"/>
        <w:ind w:left="2160"/>
        <w:rPr>
          <w:rFonts w:ascii="Verdana" w:hAnsi="Verdana"/>
          <w:b/>
          <w:sz w:val="22"/>
        </w:rPr>
      </w:pPr>
    </w:p>
    <w:p w14:paraId="3E4B89E8" w14:textId="1CED17F7" w:rsidR="00286642" w:rsidRDefault="00286642" w:rsidP="00BC730D">
      <w:pPr>
        <w:spacing w:before="280"/>
        <w:ind w:left="2160"/>
        <w:rPr>
          <w:rFonts w:ascii="Verdana" w:hAnsi="Verdana"/>
          <w:b/>
          <w:sz w:val="22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C8BA79D" w14:textId="77777777" w:rsidR="000345E0" w:rsidRDefault="00152848" w:rsidP="000345E0">
      <w:pPr>
        <w:ind w:left="720"/>
        <w:rPr>
          <w:rFonts w:ascii="Verdana" w:hAnsi="Verdana" w:cs="Calibri"/>
          <w:color w:val="000000"/>
          <w:sz w:val="22"/>
          <w:szCs w:val="22"/>
        </w:rPr>
      </w:pPr>
      <w:r>
        <w:rPr>
          <w:rFonts w:ascii="Verdana" w:hAnsi="Verdana" w:cs="Calibri"/>
          <w:color w:val="000000"/>
          <w:sz w:val="22"/>
          <w:szCs w:val="22"/>
        </w:rPr>
        <w:t xml:space="preserve">Please note: </w:t>
      </w:r>
      <w:r w:rsidRPr="00152848">
        <w:rPr>
          <w:rFonts w:ascii="Verdana" w:hAnsi="Verdana" w:cs="Calibri"/>
          <w:color w:val="000000"/>
          <w:sz w:val="22"/>
          <w:szCs w:val="22"/>
        </w:rPr>
        <w:t xml:space="preserve">"80th Percentile" - this figure shows that </w:t>
      </w:r>
      <w:r w:rsidR="000345E0">
        <w:rPr>
          <w:rFonts w:ascii="Verdana" w:hAnsi="Verdana" w:cs="Calibri"/>
          <w:color w:val="000000"/>
          <w:sz w:val="22"/>
          <w:szCs w:val="22"/>
        </w:rPr>
        <w:t xml:space="preserve">for March ’24, </w:t>
      </w:r>
      <w:r w:rsidRPr="00152848">
        <w:rPr>
          <w:rFonts w:ascii="Verdana" w:hAnsi="Verdana" w:cs="Calibri"/>
          <w:color w:val="000000"/>
          <w:sz w:val="22"/>
          <w:szCs w:val="22"/>
        </w:rPr>
        <w:t xml:space="preserve">80% of people on the waiting list at this snapshot date, have waited </w:t>
      </w:r>
      <w:r>
        <w:rPr>
          <w:rFonts w:ascii="Verdana" w:hAnsi="Verdana" w:cs="Calibri"/>
          <w:color w:val="000000"/>
          <w:sz w:val="22"/>
          <w:szCs w:val="22"/>
        </w:rPr>
        <w:t xml:space="preserve">84 </w:t>
      </w:r>
      <w:r w:rsidRPr="00152848">
        <w:rPr>
          <w:rFonts w:ascii="Verdana" w:hAnsi="Verdana" w:cs="Calibri"/>
          <w:color w:val="000000"/>
          <w:sz w:val="22"/>
          <w:szCs w:val="22"/>
        </w:rPr>
        <w:t xml:space="preserve">weeks or less, </w:t>
      </w:r>
      <w:r>
        <w:rPr>
          <w:rFonts w:ascii="Verdana" w:hAnsi="Verdana" w:cs="Calibri"/>
          <w:color w:val="000000"/>
          <w:sz w:val="22"/>
          <w:szCs w:val="22"/>
        </w:rPr>
        <w:t xml:space="preserve">to see a </w:t>
      </w:r>
      <w:proofErr w:type="gramStart"/>
      <w:r>
        <w:rPr>
          <w:rFonts w:ascii="Verdana" w:hAnsi="Verdana" w:cs="Calibri"/>
          <w:color w:val="000000"/>
          <w:sz w:val="22"/>
          <w:szCs w:val="22"/>
        </w:rPr>
        <w:t>Consultant</w:t>
      </w:r>
      <w:proofErr w:type="gramEnd"/>
      <w:r>
        <w:rPr>
          <w:rFonts w:ascii="Verdana" w:hAnsi="Verdana" w:cs="Calibri"/>
          <w:color w:val="000000"/>
          <w:sz w:val="22"/>
          <w:szCs w:val="22"/>
        </w:rPr>
        <w:t>.</w:t>
      </w:r>
    </w:p>
    <w:p w14:paraId="3E9F07F4" w14:textId="104E8908" w:rsidR="00421E7F" w:rsidRPr="00A10460" w:rsidRDefault="00421E7F" w:rsidP="000345E0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ICTFontTextStyleBody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1D3086"/>
    <w:multiLevelType w:val="hybridMultilevel"/>
    <w:tmpl w:val="EE8E7B96"/>
    <w:lvl w:ilvl="0" w:tplc="0FDA908C">
      <w:start w:val="1"/>
      <w:numFmt w:val="decimal"/>
      <w:lvlText w:val="%1."/>
      <w:lvlJc w:val="left"/>
      <w:pPr>
        <w:ind w:left="865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342176">
    <w:abstractNumId w:val="13"/>
  </w:num>
  <w:num w:numId="2" w16cid:durableId="1244950559">
    <w:abstractNumId w:val="0"/>
  </w:num>
  <w:num w:numId="3" w16cid:durableId="1531799640">
    <w:abstractNumId w:val="8"/>
  </w:num>
  <w:num w:numId="4" w16cid:durableId="741758264">
    <w:abstractNumId w:val="15"/>
  </w:num>
  <w:num w:numId="5" w16cid:durableId="2127890062">
    <w:abstractNumId w:val="4"/>
  </w:num>
  <w:num w:numId="6" w16cid:durableId="1265772458">
    <w:abstractNumId w:val="3"/>
  </w:num>
  <w:num w:numId="7" w16cid:durableId="1159809302">
    <w:abstractNumId w:val="10"/>
  </w:num>
  <w:num w:numId="8" w16cid:durableId="842865690">
    <w:abstractNumId w:val="14"/>
  </w:num>
  <w:num w:numId="9" w16cid:durableId="14774846">
    <w:abstractNumId w:val="18"/>
  </w:num>
  <w:num w:numId="10" w16cid:durableId="1590500285">
    <w:abstractNumId w:val="1"/>
  </w:num>
  <w:num w:numId="11" w16cid:durableId="1411344219">
    <w:abstractNumId w:val="9"/>
  </w:num>
  <w:num w:numId="12" w16cid:durableId="905338633">
    <w:abstractNumId w:val="12"/>
  </w:num>
  <w:num w:numId="13" w16cid:durableId="269775699">
    <w:abstractNumId w:val="16"/>
  </w:num>
  <w:num w:numId="14" w16cid:durableId="10220479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36808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22648104">
    <w:abstractNumId w:val="11"/>
  </w:num>
  <w:num w:numId="17" w16cid:durableId="997852394">
    <w:abstractNumId w:val="5"/>
  </w:num>
  <w:num w:numId="18" w16cid:durableId="1631595638">
    <w:abstractNumId w:val="2"/>
  </w:num>
  <w:num w:numId="19" w16cid:durableId="17822633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45E0"/>
    <w:rsid w:val="00040038"/>
    <w:rsid w:val="00095DF5"/>
    <w:rsid w:val="000C00ED"/>
    <w:rsid w:val="000F6539"/>
    <w:rsid w:val="00111757"/>
    <w:rsid w:val="001276F0"/>
    <w:rsid w:val="001508FC"/>
    <w:rsid w:val="00152848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C730D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11E8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848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211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11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11E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11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11E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B73F35-9B74-4662-8746-8769D030A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24</cp:revision>
  <cp:lastPrinted>2019-03-26T11:11:00Z</cp:lastPrinted>
  <dcterms:created xsi:type="dcterms:W3CDTF">2021-09-13T07:38:00Z</dcterms:created>
  <dcterms:modified xsi:type="dcterms:W3CDTF">2024-07-09T17:26:00Z</dcterms:modified>
</cp:coreProperties>
</file>