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8C0A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594831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46E8BB" wp14:editId="585B1B8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49CB36C" w14:textId="70980CF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B328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24-D-032</w:t>
                            </w:r>
                          </w:p>
                          <w:p w14:paraId="6A9C2713" w14:textId="77777777" w:rsidR="00DC7FA9" w:rsidRDefault="00DC7FA9" w:rsidP="00DC7FA9"/>
                          <w:p w14:paraId="0393F2E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DD92F3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46E8B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49CB36C" w14:textId="70980CF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B328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24-D-032</w:t>
                      </w:r>
                    </w:p>
                    <w:p w14:paraId="6A9C2713" w14:textId="77777777" w:rsidR="00DC7FA9" w:rsidRDefault="00DC7FA9" w:rsidP="00DC7FA9"/>
                    <w:p w14:paraId="0393F2E0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DD92F3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D75E5D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EFE624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00E534F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604EEBDC" w14:textId="58CDBD49" w:rsid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In 2024 so far what has been you total spend on agency Nursing staffing?</w:t>
      </w:r>
    </w:p>
    <w:p w14:paraId="572385FB" w14:textId="77777777" w:rsidR="008923B3" w:rsidRDefault="008923B3" w:rsidP="008923B3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835AA75" w14:textId="3D02D831" w:rsidR="008923B3" w:rsidRPr="008923B3" w:rsidRDefault="008923B3" w:rsidP="008923B3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</w:t>
      </w:r>
      <w:r w:rsidRPr="008923B3">
        <w:rPr>
          <w:rFonts w:ascii="Verdana" w:hAnsi="Verdana"/>
          <w:bCs/>
          <w:noProof/>
          <w:sz w:val="22"/>
          <w:szCs w:val="22"/>
        </w:rPr>
        <w:t xml:space="preserve">data is from </w:t>
      </w:r>
      <w:r w:rsidRPr="008923B3">
        <w:rPr>
          <w:rFonts w:ascii="Verdana" w:hAnsi="Verdana"/>
          <w:bCs/>
          <w:noProof/>
          <w:sz w:val="22"/>
          <w:szCs w:val="22"/>
        </w:rPr>
        <w:t>January – March 2024.</w:t>
      </w:r>
    </w:p>
    <w:p w14:paraId="437BDCA1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AFAC7D5" w14:textId="50DA5591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£3,822,668.94</w:t>
      </w:r>
    </w:p>
    <w:p w14:paraId="0958737B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EBB3C26" w14:textId="4D497A5C" w:rsidR="00691EFF" w:rsidRP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In 2024 so far what has been your total spend on agency HCA staffing?</w:t>
      </w:r>
    </w:p>
    <w:p w14:paraId="04F705B6" w14:textId="77777777" w:rsid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EA0E22E" w14:textId="01CBDD5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£940,772.03</w:t>
      </w:r>
    </w:p>
    <w:p w14:paraId="7B7690E0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FFF66DA" w14:textId="086C750F" w:rsidR="00691EFF" w:rsidRP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How much of the agency Nursing spend was off framework?</w:t>
      </w:r>
    </w:p>
    <w:p w14:paraId="10A1DD44" w14:textId="77777777" w:rsidR="00691EFF" w:rsidRPr="00691EFF" w:rsidRDefault="00691EFF" w:rsidP="00691EFF">
      <w:pPr>
        <w:ind w:left="1010" w:firstLine="21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 xml:space="preserve">£457,538.67 </w:t>
      </w:r>
    </w:p>
    <w:p w14:paraId="3A3BD8B8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419AC5D" w14:textId="042AC3E1" w:rsidR="00691EFF" w:rsidRP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How much of the agency HCA spend was off framework?</w:t>
      </w:r>
    </w:p>
    <w:p w14:paraId="6690D9E6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5E680D49" w14:textId="13A2C5F4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£0</w:t>
      </w:r>
    </w:p>
    <w:p w14:paraId="2C15E111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67F6264D" w14:textId="5713B9CF" w:rsidR="00691EFF" w:rsidRP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For what specialities have you used agency nursing ie A&amp;E,General Nursing,ITU</w:t>
      </w:r>
    </w:p>
    <w:p w14:paraId="4F1E762A" w14:textId="77777777" w:rsidR="00FA0253" w:rsidRDefault="00FA0253" w:rsidP="00FA025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FA0253">
        <w:rPr>
          <w:rFonts w:ascii="Verdana" w:hAnsi="Verdana"/>
          <w:bCs/>
          <w:noProof/>
          <w:sz w:val="22"/>
          <w:szCs w:val="22"/>
        </w:rPr>
        <w:t>E</w:t>
      </w:r>
      <w:r>
        <w:rPr>
          <w:rFonts w:ascii="Verdana" w:hAnsi="Verdana"/>
          <w:bCs/>
          <w:noProof/>
          <w:sz w:val="22"/>
          <w:szCs w:val="22"/>
        </w:rPr>
        <w:t xml:space="preserve">mergency </w:t>
      </w:r>
      <w:r w:rsidRPr="00FA0253">
        <w:rPr>
          <w:rFonts w:ascii="Verdana" w:hAnsi="Verdana"/>
          <w:bCs/>
          <w:noProof/>
          <w:sz w:val="22"/>
          <w:szCs w:val="22"/>
        </w:rPr>
        <w:t>D</w:t>
      </w:r>
      <w:r>
        <w:rPr>
          <w:rFonts w:ascii="Verdana" w:hAnsi="Verdana"/>
          <w:bCs/>
          <w:noProof/>
          <w:sz w:val="22"/>
          <w:szCs w:val="22"/>
        </w:rPr>
        <w:t>epartment</w:t>
      </w:r>
    </w:p>
    <w:p w14:paraId="0683E2FA" w14:textId="77777777" w:rsidR="00FA0253" w:rsidRDefault="00FA0253" w:rsidP="00FA0253">
      <w:pPr>
        <w:ind w:left="1010" w:firstLine="215"/>
        <w:rPr>
          <w:rFonts w:ascii="Verdana" w:hAnsi="Verdana"/>
          <w:bCs/>
          <w:noProof/>
          <w:sz w:val="22"/>
          <w:szCs w:val="22"/>
        </w:rPr>
      </w:pPr>
      <w:r w:rsidRPr="00FA0253">
        <w:rPr>
          <w:rFonts w:ascii="Verdana" w:hAnsi="Verdana"/>
          <w:bCs/>
          <w:noProof/>
          <w:sz w:val="22"/>
          <w:szCs w:val="22"/>
        </w:rPr>
        <w:t>I</w:t>
      </w:r>
      <w:r>
        <w:rPr>
          <w:rFonts w:ascii="Verdana" w:hAnsi="Verdana"/>
          <w:bCs/>
          <w:noProof/>
          <w:sz w:val="22"/>
          <w:szCs w:val="22"/>
        </w:rPr>
        <w:t xml:space="preserve">ntensive </w:t>
      </w:r>
      <w:r w:rsidRPr="00FA0253">
        <w:rPr>
          <w:rFonts w:ascii="Verdana" w:hAnsi="Verdana"/>
          <w:bCs/>
          <w:noProof/>
          <w:sz w:val="22"/>
          <w:szCs w:val="22"/>
        </w:rPr>
        <w:t>T</w:t>
      </w:r>
      <w:r>
        <w:rPr>
          <w:rFonts w:ascii="Verdana" w:hAnsi="Verdana"/>
          <w:bCs/>
          <w:noProof/>
          <w:sz w:val="22"/>
          <w:szCs w:val="22"/>
        </w:rPr>
        <w:t xml:space="preserve">herapy </w:t>
      </w:r>
      <w:r w:rsidRPr="00FA0253">
        <w:rPr>
          <w:rFonts w:ascii="Verdana" w:hAnsi="Verdana"/>
          <w:bCs/>
          <w:noProof/>
          <w:sz w:val="22"/>
          <w:szCs w:val="22"/>
        </w:rPr>
        <w:t>U</w:t>
      </w:r>
      <w:r>
        <w:rPr>
          <w:rFonts w:ascii="Verdana" w:hAnsi="Verdana"/>
          <w:bCs/>
          <w:noProof/>
          <w:sz w:val="22"/>
          <w:szCs w:val="22"/>
        </w:rPr>
        <w:t>nit</w:t>
      </w:r>
    </w:p>
    <w:p w14:paraId="765A4744" w14:textId="77777777" w:rsidR="00FA0253" w:rsidRDefault="00FA0253" w:rsidP="00FA0253">
      <w:pPr>
        <w:ind w:left="795" w:firstLine="43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</w:t>
      </w:r>
      <w:r w:rsidRPr="00FA0253">
        <w:rPr>
          <w:rFonts w:ascii="Verdana" w:hAnsi="Verdana"/>
          <w:bCs/>
          <w:noProof/>
          <w:sz w:val="22"/>
          <w:szCs w:val="22"/>
        </w:rPr>
        <w:t>heatres</w:t>
      </w:r>
    </w:p>
    <w:p w14:paraId="3BE77464" w14:textId="77777777" w:rsidR="00FA0253" w:rsidRDefault="00FA0253" w:rsidP="00FA0253">
      <w:pPr>
        <w:ind w:left="795" w:firstLine="430"/>
        <w:rPr>
          <w:rFonts w:ascii="Verdana" w:hAnsi="Verdana"/>
          <w:bCs/>
          <w:noProof/>
          <w:sz w:val="22"/>
          <w:szCs w:val="22"/>
        </w:rPr>
      </w:pPr>
      <w:r w:rsidRPr="00FA0253">
        <w:rPr>
          <w:rFonts w:ascii="Verdana" w:hAnsi="Verdana"/>
          <w:bCs/>
          <w:noProof/>
          <w:sz w:val="22"/>
          <w:szCs w:val="22"/>
        </w:rPr>
        <w:t>Adult</w:t>
      </w:r>
      <w:r>
        <w:rPr>
          <w:rFonts w:ascii="Verdana" w:hAnsi="Verdana"/>
          <w:bCs/>
          <w:noProof/>
          <w:sz w:val="22"/>
          <w:szCs w:val="22"/>
        </w:rPr>
        <w:t xml:space="preserve"> Nursing</w:t>
      </w:r>
    </w:p>
    <w:p w14:paraId="767D125B" w14:textId="77777777" w:rsidR="00FA0253" w:rsidRDefault="00FA0253" w:rsidP="00FA0253">
      <w:pPr>
        <w:ind w:left="795" w:firstLine="430"/>
        <w:rPr>
          <w:rFonts w:ascii="Verdana" w:hAnsi="Verdana"/>
          <w:bCs/>
          <w:noProof/>
          <w:sz w:val="22"/>
          <w:szCs w:val="22"/>
        </w:rPr>
      </w:pPr>
      <w:r w:rsidRPr="00FA0253">
        <w:rPr>
          <w:rFonts w:ascii="Verdana" w:hAnsi="Verdana"/>
          <w:bCs/>
          <w:noProof/>
          <w:sz w:val="22"/>
          <w:szCs w:val="22"/>
        </w:rPr>
        <w:t>Midwifery</w:t>
      </w:r>
    </w:p>
    <w:p w14:paraId="0E3BCBFE" w14:textId="266F43CC" w:rsidR="00691EFF" w:rsidRDefault="00FA0253" w:rsidP="00FA0253">
      <w:pPr>
        <w:ind w:left="1010" w:firstLine="215"/>
        <w:rPr>
          <w:rFonts w:ascii="Verdana" w:hAnsi="Verdana"/>
          <w:bCs/>
          <w:noProof/>
          <w:sz w:val="22"/>
          <w:szCs w:val="22"/>
        </w:rPr>
      </w:pPr>
      <w:r w:rsidRPr="00FA0253">
        <w:rPr>
          <w:rFonts w:ascii="Verdana" w:hAnsi="Verdana"/>
          <w:bCs/>
          <w:noProof/>
          <w:sz w:val="22"/>
          <w:szCs w:val="22"/>
        </w:rPr>
        <w:lastRenderedPageBreak/>
        <w:t>P</w:t>
      </w:r>
      <w:r>
        <w:rPr>
          <w:rFonts w:ascii="Verdana" w:hAnsi="Verdana"/>
          <w:bCs/>
          <w:noProof/>
          <w:sz w:val="22"/>
          <w:szCs w:val="22"/>
        </w:rPr>
        <w:t>ediatrics</w:t>
      </w:r>
    </w:p>
    <w:p w14:paraId="4A8F063E" w14:textId="77777777" w:rsidR="00691EFF" w:rsidRDefault="00691EFF" w:rsidP="00691EFF">
      <w:pPr>
        <w:rPr>
          <w:rFonts w:ascii="Verdana" w:hAnsi="Verdana"/>
          <w:bCs/>
          <w:noProof/>
          <w:sz w:val="22"/>
          <w:szCs w:val="22"/>
        </w:rPr>
      </w:pPr>
    </w:p>
    <w:p w14:paraId="58D858B4" w14:textId="77777777" w:rsidR="00691EFF" w:rsidRDefault="00691EFF" w:rsidP="00691EFF">
      <w:pPr>
        <w:rPr>
          <w:rFonts w:ascii="Verdana" w:hAnsi="Verdana"/>
          <w:bCs/>
          <w:noProof/>
          <w:sz w:val="22"/>
          <w:szCs w:val="22"/>
        </w:rPr>
      </w:pPr>
    </w:p>
    <w:p w14:paraId="4AFF7134" w14:textId="74708DCE" w:rsid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What protocols does the trust have in place to control off framework usage?</w:t>
      </w:r>
    </w:p>
    <w:p w14:paraId="0FC2060C" w14:textId="227581E2" w:rsidR="00691EFF" w:rsidRDefault="00DF6CE1" w:rsidP="00691EFF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 request h</w:t>
      </w:r>
      <w:r w:rsidR="00691EFF" w:rsidRPr="00691EFF">
        <w:rPr>
          <w:rFonts w:ascii="Verdana" w:hAnsi="Verdana"/>
          <w:bCs/>
          <w:noProof/>
          <w:sz w:val="22"/>
          <w:szCs w:val="22"/>
        </w:rPr>
        <w:t>as to be authorised at Executive level</w:t>
      </w:r>
      <w:r>
        <w:rPr>
          <w:rFonts w:ascii="Verdana" w:hAnsi="Verdana"/>
          <w:bCs/>
          <w:noProof/>
          <w:sz w:val="22"/>
          <w:szCs w:val="22"/>
        </w:rPr>
        <w:t>,</w:t>
      </w:r>
      <w:r w:rsidR="00691EFF" w:rsidRPr="00691EFF">
        <w:rPr>
          <w:rFonts w:ascii="Verdana" w:hAnsi="Verdana"/>
          <w:bCs/>
          <w:noProof/>
          <w:sz w:val="22"/>
          <w:szCs w:val="22"/>
        </w:rPr>
        <w:t xml:space="preserve"> after other avenues have been explored such as bank</w:t>
      </w:r>
      <w:r>
        <w:rPr>
          <w:rFonts w:ascii="Verdana" w:hAnsi="Verdana"/>
          <w:bCs/>
          <w:noProof/>
          <w:sz w:val="22"/>
          <w:szCs w:val="22"/>
        </w:rPr>
        <w:t xml:space="preserve"> and </w:t>
      </w:r>
      <w:r w:rsidR="00691EFF" w:rsidRPr="00691EFF">
        <w:rPr>
          <w:rFonts w:ascii="Verdana" w:hAnsi="Verdana"/>
          <w:bCs/>
          <w:noProof/>
          <w:sz w:val="22"/>
          <w:szCs w:val="22"/>
        </w:rPr>
        <w:t xml:space="preserve">contract agency’s </w:t>
      </w:r>
      <w:r>
        <w:rPr>
          <w:rFonts w:ascii="Verdana" w:hAnsi="Verdana"/>
          <w:bCs/>
          <w:noProof/>
          <w:sz w:val="22"/>
          <w:szCs w:val="22"/>
        </w:rPr>
        <w:t>o</w:t>
      </w:r>
      <w:r w:rsidR="00691EFF" w:rsidRPr="00691EFF">
        <w:rPr>
          <w:rFonts w:ascii="Verdana" w:hAnsi="Verdana"/>
          <w:bCs/>
          <w:noProof/>
          <w:sz w:val="22"/>
          <w:szCs w:val="22"/>
        </w:rPr>
        <w:t>vertime</w:t>
      </w:r>
    </w:p>
    <w:p w14:paraId="3727FE6E" w14:textId="77777777" w:rsidR="00FA0253" w:rsidRPr="00691EFF" w:rsidRDefault="00FA0253" w:rsidP="00691EFF">
      <w:pPr>
        <w:ind w:left="1225"/>
        <w:rPr>
          <w:rFonts w:ascii="Verdana" w:hAnsi="Verdana"/>
          <w:bCs/>
          <w:noProof/>
          <w:sz w:val="22"/>
          <w:szCs w:val="22"/>
        </w:rPr>
      </w:pPr>
    </w:p>
    <w:p w14:paraId="44A6A2F8" w14:textId="4155D174" w:rsid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Who are the framework agencies that fill at the Health Board?</w:t>
      </w:r>
    </w:p>
    <w:p w14:paraId="66CB9C85" w14:textId="77777777" w:rsid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3C6C868D" w14:textId="69AE825A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Seven Resourcing Limited</w:t>
      </w:r>
    </w:p>
    <w:p w14:paraId="2A72B2A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Allied and Clinical Recruitments</w:t>
      </w:r>
    </w:p>
    <w:p w14:paraId="0D3C8BEF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Ability Recruitment Group</w:t>
      </w:r>
    </w:p>
    <w:p w14:paraId="66D10C70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ASA Medical</w:t>
      </w:r>
    </w:p>
    <w:p w14:paraId="7CD722DD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Aspect Healthcare Ltd</w:t>
      </w:r>
    </w:p>
    <w:p w14:paraId="646173FD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Bleep360</w:t>
      </w:r>
    </w:p>
    <w:p w14:paraId="09ABACEC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Bluestones Medical</w:t>
      </w:r>
    </w:p>
    <w:p w14:paraId="1A157E74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CAMHS Professionals</w:t>
      </w:r>
    </w:p>
    <w:p w14:paraId="45A0DBC4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Capital Staffing Services</w:t>
      </w:r>
    </w:p>
    <w:p w14:paraId="471BCDD0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Care Providers Recruitment Ltd</w:t>
      </w:r>
    </w:p>
    <w:p w14:paraId="10B375B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CastleRock Care Services Ltd</w:t>
      </w:r>
    </w:p>
    <w:p w14:paraId="4FB7961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Daytime Healthcare Recruitment</w:t>
      </w:r>
    </w:p>
    <w:p w14:paraId="5105DB6D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Direct Nursing Services</w:t>
      </w:r>
    </w:p>
    <w:p w14:paraId="68BFD41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DRC Locums Limited</w:t>
      </w:r>
    </w:p>
    <w:p w14:paraId="22385AFC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Eleventh Hour Medical Ltd</w:t>
      </w:r>
    </w:p>
    <w:p w14:paraId="67074D36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Enferm Medical Ltd</w:t>
      </w:r>
    </w:p>
    <w:p w14:paraId="1E29FE64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Gold Staff Recruitment Limited</w:t>
      </w:r>
    </w:p>
    <w:p w14:paraId="4C10F9C6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Hanson Grey</w:t>
      </w:r>
    </w:p>
    <w:p w14:paraId="424B0AA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ID Medical Group Limited</w:t>
      </w:r>
    </w:p>
    <w:p w14:paraId="53E48DD2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Just Nurses</w:t>
      </w:r>
    </w:p>
    <w:p w14:paraId="02219360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Medacs - Locums</w:t>
      </w:r>
    </w:p>
    <w:p w14:paraId="5D1F746F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MedicsPro</w:t>
      </w:r>
    </w:p>
    <w:p w14:paraId="1AC2A6C3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Medicure Professional</w:t>
      </w:r>
    </w:p>
    <w:p w14:paraId="3884488E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MedTeam Primary Care</w:t>
      </w:r>
    </w:p>
    <w:p w14:paraId="45E02E87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MPS Healthcare</w:t>
      </w:r>
    </w:p>
    <w:p w14:paraId="4465BAB3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MyLocum LTD</w:t>
      </w:r>
    </w:p>
    <w:p w14:paraId="0DB82DB6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National Locums</w:t>
      </w:r>
    </w:p>
    <w:p w14:paraId="6DBE59EF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Next Step Nursing</w:t>
      </w:r>
    </w:p>
    <w:p w14:paraId="3A8D1638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NISI Enterprises Ltd</w:t>
      </w:r>
    </w:p>
    <w:p w14:paraId="519A2780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PRO Nursing Healthcare Ltd</w:t>
      </w:r>
    </w:p>
    <w:p w14:paraId="21EA4C71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Pulse Nursing</w:t>
      </w:r>
    </w:p>
    <w:p w14:paraId="348356F4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Randstad Care Limited</w:t>
      </w:r>
    </w:p>
    <w:p w14:paraId="2DABA88E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Richmond</w:t>
      </w:r>
    </w:p>
    <w:p w14:paraId="2D6E283A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Springday Healthcare</w:t>
      </w:r>
    </w:p>
    <w:p w14:paraId="760A0E56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Total Assist</w:t>
      </w:r>
    </w:p>
    <w:p w14:paraId="7AD4EE34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TXM Healthcare</w:t>
      </w:r>
    </w:p>
    <w:p w14:paraId="55C32F8F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Vivid Healthcare Search Ltd</w:t>
      </w:r>
    </w:p>
    <w:p w14:paraId="3C0465BA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lastRenderedPageBreak/>
        <w:t>Vetro Recruitment Ltd</w:t>
      </w:r>
    </w:p>
    <w:p w14:paraId="0FBF762D" w14:textId="77777777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Your Nurse</w:t>
      </w:r>
    </w:p>
    <w:p w14:paraId="44CBCA06" w14:textId="3F255B83" w:rsidR="00691EFF" w:rsidRPr="00691EFF" w:rsidRDefault="00691EFF" w:rsidP="00691EF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Your World Nursing Ltd</w:t>
      </w:r>
    </w:p>
    <w:p w14:paraId="44975BF2" w14:textId="77777777" w:rsidR="00691EFF" w:rsidRDefault="00691EFF" w:rsidP="00691EFF">
      <w:pPr>
        <w:ind w:left="0"/>
        <w:rPr>
          <w:rFonts w:ascii="Verdana" w:hAnsi="Verdana"/>
          <w:b/>
          <w:noProof/>
          <w:sz w:val="22"/>
          <w:szCs w:val="22"/>
        </w:rPr>
      </w:pPr>
    </w:p>
    <w:p w14:paraId="47C6DE15" w14:textId="1E1B8836" w:rsid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Who are the Off framework agencies that fill at the Health Board?</w:t>
      </w:r>
    </w:p>
    <w:p w14:paraId="5A6F2ABD" w14:textId="2D95F621" w:rsidR="00691EFF" w:rsidRPr="00691EFF" w:rsidRDefault="00691EFF" w:rsidP="00691EFF">
      <w:pPr>
        <w:ind w:firstLine="720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>Pure</w:t>
      </w:r>
      <w:r>
        <w:rPr>
          <w:rFonts w:ascii="Verdana" w:hAnsi="Verdana"/>
          <w:bCs/>
          <w:noProof/>
          <w:sz w:val="22"/>
          <w:szCs w:val="22"/>
        </w:rPr>
        <w:t>,</w:t>
      </w:r>
      <w:r w:rsidRPr="00691EFF">
        <w:rPr>
          <w:rFonts w:ascii="Verdana" w:hAnsi="Verdana"/>
          <w:bCs/>
          <w:noProof/>
          <w:sz w:val="22"/>
          <w:szCs w:val="22"/>
        </w:rPr>
        <w:t xml:space="preserve"> Nutrix and Thornbury</w:t>
      </w:r>
    </w:p>
    <w:p w14:paraId="45D30896" w14:textId="77777777" w:rsidR="00691EFF" w:rsidRPr="00691EFF" w:rsidRDefault="00691EFF" w:rsidP="00691EFF">
      <w:pPr>
        <w:ind w:left="1225"/>
        <w:rPr>
          <w:rFonts w:ascii="Verdana" w:hAnsi="Verdana"/>
          <w:b/>
          <w:noProof/>
          <w:sz w:val="22"/>
          <w:szCs w:val="22"/>
        </w:rPr>
      </w:pPr>
    </w:p>
    <w:p w14:paraId="109EB2AD" w14:textId="3823AF0C" w:rsidR="00A10460" w:rsidRPr="00691EFF" w:rsidRDefault="00691EFF" w:rsidP="00691EF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91EFF">
        <w:rPr>
          <w:rFonts w:ascii="Verdana" w:hAnsi="Verdana"/>
          <w:b/>
          <w:noProof/>
          <w:sz w:val="22"/>
          <w:szCs w:val="22"/>
        </w:rPr>
        <w:t>In what time frame do you request shifts from an off framework agency?</w:t>
      </w:r>
    </w:p>
    <w:p w14:paraId="33395A6F" w14:textId="07D0F564" w:rsidR="00A10460" w:rsidRPr="00691EFF" w:rsidRDefault="00691EFF" w:rsidP="00691EFF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691EFF">
        <w:rPr>
          <w:rFonts w:ascii="Verdana" w:hAnsi="Verdana"/>
          <w:bCs/>
          <w:noProof/>
          <w:sz w:val="22"/>
          <w:szCs w:val="22"/>
        </w:rPr>
        <w:t xml:space="preserve">Each area will differ </w:t>
      </w:r>
      <w:r>
        <w:rPr>
          <w:rFonts w:ascii="Verdana" w:hAnsi="Verdana"/>
          <w:bCs/>
          <w:noProof/>
          <w:sz w:val="22"/>
          <w:szCs w:val="22"/>
        </w:rPr>
        <w:t xml:space="preserve">based </w:t>
      </w:r>
      <w:r w:rsidRPr="00691EFF">
        <w:rPr>
          <w:rFonts w:ascii="Verdana" w:hAnsi="Verdana"/>
          <w:bCs/>
          <w:noProof/>
          <w:sz w:val="22"/>
          <w:szCs w:val="22"/>
        </w:rPr>
        <w:t>on the needs of the business and the ability of the shifts to be filled via On Contract Agencies</w:t>
      </w:r>
      <w:r>
        <w:rPr>
          <w:rFonts w:ascii="Verdana" w:hAnsi="Verdana"/>
          <w:bCs/>
          <w:noProof/>
          <w:sz w:val="22"/>
          <w:szCs w:val="22"/>
        </w:rPr>
        <w:t>. T</w:t>
      </w:r>
      <w:r w:rsidRPr="00691EFF">
        <w:rPr>
          <w:rFonts w:ascii="Verdana" w:hAnsi="Verdana"/>
          <w:bCs/>
          <w:noProof/>
          <w:sz w:val="22"/>
          <w:szCs w:val="22"/>
        </w:rPr>
        <w:t>here is no definite timescale on any area.</w:t>
      </w:r>
    </w:p>
    <w:p w14:paraId="3A4F2805" w14:textId="77777777" w:rsidR="00A10460" w:rsidRDefault="00A10460" w:rsidP="00691EFF">
      <w:pPr>
        <w:rPr>
          <w:rFonts w:ascii="Verdana" w:hAnsi="Verdana"/>
          <w:bCs/>
          <w:noProof/>
          <w:sz w:val="22"/>
          <w:szCs w:val="22"/>
        </w:rPr>
      </w:pPr>
    </w:p>
    <w:p w14:paraId="03DCE2D2" w14:textId="5C337B4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4BF641CB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2716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39D86F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C4AF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0B78557" wp14:editId="5B8334F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4403AE7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C488D1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66A8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2A1EEC3" wp14:editId="1951725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40D1AC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BB8822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0662E1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B03285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32F280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A8892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317503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3165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393EA2E" wp14:editId="6C8BC99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9C2833F" wp14:editId="4631E16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E31070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9E73942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68C8F2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95C1CC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DC93A83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C2833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E310706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9E73942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68C8F24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95C1CC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6DC93A83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C6DF6E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3E81282"/>
    <w:multiLevelType w:val="hybridMultilevel"/>
    <w:tmpl w:val="569C0B4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371005"/>
    <w:multiLevelType w:val="hybridMultilevel"/>
    <w:tmpl w:val="6320563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2BCE00C8">
      <w:numFmt w:val="bullet"/>
      <w:lvlText w:val="•"/>
      <w:lvlJc w:val="left"/>
      <w:pPr>
        <w:ind w:left="1945" w:hanging="36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4476BA0"/>
    <w:multiLevelType w:val="hybridMultilevel"/>
    <w:tmpl w:val="98E4CCDA"/>
    <w:lvl w:ilvl="0" w:tplc="86EEFD14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F88768B"/>
    <w:multiLevelType w:val="hybridMultilevel"/>
    <w:tmpl w:val="2BFE2BE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8071582">
    <w:abstractNumId w:val="15"/>
  </w:num>
  <w:num w:numId="2" w16cid:durableId="1802309039">
    <w:abstractNumId w:val="0"/>
  </w:num>
  <w:num w:numId="3" w16cid:durableId="668757816">
    <w:abstractNumId w:val="8"/>
  </w:num>
  <w:num w:numId="4" w16cid:durableId="632292599">
    <w:abstractNumId w:val="17"/>
  </w:num>
  <w:num w:numId="5" w16cid:durableId="2037923861">
    <w:abstractNumId w:val="3"/>
  </w:num>
  <w:num w:numId="6" w16cid:durableId="2096199314">
    <w:abstractNumId w:val="2"/>
  </w:num>
  <w:num w:numId="7" w16cid:durableId="2107921833">
    <w:abstractNumId w:val="11"/>
  </w:num>
  <w:num w:numId="8" w16cid:durableId="1325402997">
    <w:abstractNumId w:val="16"/>
  </w:num>
  <w:num w:numId="9" w16cid:durableId="1254241459">
    <w:abstractNumId w:val="20"/>
  </w:num>
  <w:num w:numId="10" w16cid:durableId="596408718">
    <w:abstractNumId w:val="1"/>
  </w:num>
  <w:num w:numId="11" w16cid:durableId="1806897500">
    <w:abstractNumId w:val="9"/>
  </w:num>
  <w:num w:numId="12" w16cid:durableId="1311055714">
    <w:abstractNumId w:val="13"/>
  </w:num>
  <w:num w:numId="13" w16cid:durableId="62798849">
    <w:abstractNumId w:val="18"/>
  </w:num>
  <w:num w:numId="14" w16cid:durableId="19242980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23843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12388939">
    <w:abstractNumId w:val="12"/>
  </w:num>
  <w:num w:numId="17" w16cid:durableId="1334911404">
    <w:abstractNumId w:val="4"/>
  </w:num>
  <w:num w:numId="18" w16cid:durableId="52119775">
    <w:abstractNumId w:val="10"/>
  </w:num>
  <w:num w:numId="19" w16cid:durableId="239682756">
    <w:abstractNumId w:val="14"/>
  </w:num>
  <w:num w:numId="20" w16cid:durableId="958871986">
    <w:abstractNumId w:val="5"/>
  </w:num>
  <w:num w:numId="21" w16cid:durableId="173415400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1E86"/>
    <w:rsid w:val="005317D4"/>
    <w:rsid w:val="00534D7A"/>
    <w:rsid w:val="00553E1D"/>
    <w:rsid w:val="00557B54"/>
    <w:rsid w:val="005925B8"/>
    <w:rsid w:val="005F0E79"/>
    <w:rsid w:val="00602EE5"/>
    <w:rsid w:val="006137E4"/>
    <w:rsid w:val="00635BDA"/>
    <w:rsid w:val="006564DF"/>
    <w:rsid w:val="00684641"/>
    <w:rsid w:val="00691EFF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23B3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DF6CE1"/>
    <w:rsid w:val="00E11F2D"/>
    <w:rsid w:val="00E26720"/>
    <w:rsid w:val="00E545D8"/>
    <w:rsid w:val="00E817B3"/>
    <w:rsid w:val="00E90BC7"/>
    <w:rsid w:val="00EB3286"/>
    <w:rsid w:val="00EE0615"/>
    <w:rsid w:val="00F26B29"/>
    <w:rsid w:val="00F91A7E"/>
    <w:rsid w:val="00F96598"/>
    <w:rsid w:val="00FA0253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B975D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3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2024-04-22T04:51:00Z</dcterms:created>
  <dcterms:modified xsi:type="dcterms:W3CDTF">2024-05-13T09:47:00Z</dcterms:modified>
</cp:coreProperties>
</file>