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451146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F4A3C">
                              <w:rPr>
                                <w:rFonts w:ascii="Verdana" w:hAnsi="Verdana"/>
                                <w:b/>
                                <w:sz w:val="22"/>
                                <w:szCs w:val="22"/>
                              </w:rPr>
                              <w:t>24-H-010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451146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F4A3C">
                        <w:rPr>
                          <w:rFonts w:ascii="Verdana" w:hAnsi="Verdana"/>
                          <w:b/>
                          <w:sz w:val="22"/>
                          <w:szCs w:val="22"/>
                        </w:rPr>
                        <w:t>24-H-010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E4B89E8" w14:textId="764EF9A0" w:rsidR="00286642" w:rsidRPr="00EF4A3C" w:rsidRDefault="00A10460" w:rsidP="00EF4A3C">
      <w:pPr>
        <w:spacing w:before="280"/>
        <w:rPr>
          <w:rFonts w:ascii="Verdana" w:hAnsi="Verdana"/>
          <w:b/>
          <w:sz w:val="22"/>
        </w:rPr>
      </w:pPr>
      <w:r w:rsidRPr="00A10460">
        <w:rPr>
          <w:rFonts w:ascii="Verdana" w:hAnsi="Verdana"/>
          <w:sz w:val="22"/>
        </w:rPr>
        <w:br/>
      </w:r>
      <w:r w:rsidRPr="00A10460">
        <w:rPr>
          <w:rFonts w:ascii="Verdana" w:hAnsi="Verdana"/>
          <w:b/>
          <w:sz w:val="22"/>
        </w:rPr>
        <w:t>You asked:</w:t>
      </w:r>
      <w:r w:rsidR="00EF4A3C">
        <w:rPr>
          <w:rFonts w:ascii="Verdana" w:hAnsi="Verdana"/>
          <w:b/>
          <w:sz w:val="22"/>
        </w:rPr>
        <w:br/>
      </w:r>
      <w:r w:rsidR="00EF4A3C" w:rsidRPr="00EF4A3C">
        <w:rPr>
          <w:rFonts w:ascii="Verdana" w:hAnsi="Verdana"/>
          <w:bCs/>
          <w:sz w:val="22"/>
        </w:rPr>
        <w:t>Under the Freedom of Information Act I wish to know the number of road/traffic casualties dealt with by Swansea Bay University Health Board in each quarter of 2023 and the first 2 quarters of 2024.</w:t>
      </w:r>
    </w:p>
    <w:p w14:paraId="23DF621B" w14:textId="164C161E" w:rsidR="00873328" w:rsidRPr="00EF4A3C" w:rsidRDefault="00286642" w:rsidP="00EF4A3C">
      <w:pPr>
        <w:spacing w:before="280"/>
      </w:pPr>
      <w:r>
        <w:rPr>
          <w:rFonts w:ascii="Verdana" w:hAnsi="Verdana"/>
          <w:b/>
          <w:sz w:val="22"/>
        </w:rPr>
        <w:t>Our Response:</w:t>
      </w:r>
      <w:r w:rsidR="00EF4A3C">
        <w:br/>
      </w:r>
      <w:r w:rsidR="00EF4A3C" w:rsidRPr="00EF4A3C">
        <w:rPr>
          <w:rFonts w:ascii="Verdana" w:hAnsi="Verdana"/>
          <w:sz w:val="22"/>
          <w:szCs w:val="22"/>
        </w:rPr>
        <w:t>Please find below the number of patents that attended either Morriston Hospital Emergency department or Neath Port Talbot Hospital Minor Injuries Unit with the reason “road traffic accident” linked to their attendance.</w:t>
      </w:r>
    </w:p>
    <w:tbl>
      <w:tblPr>
        <w:tblW w:w="7000" w:type="dxa"/>
        <w:jc w:val="center"/>
        <w:tblLook w:val="04A0" w:firstRow="1" w:lastRow="0" w:firstColumn="1" w:lastColumn="0" w:noHBand="0" w:noVBand="1"/>
      </w:tblPr>
      <w:tblGrid>
        <w:gridCol w:w="1400"/>
        <w:gridCol w:w="1400"/>
        <w:gridCol w:w="1408"/>
        <w:gridCol w:w="1400"/>
        <w:gridCol w:w="1400"/>
      </w:tblGrid>
      <w:tr w:rsidR="00EF4A3C" w:rsidRPr="00EF4A3C" w14:paraId="65AFA95A" w14:textId="77777777" w:rsidTr="00EF4A3C">
        <w:trPr>
          <w:trHeight w:val="600"/>
          <w:jc w:val="center"/>
        </w:trPr>
        <w:tc>
          <w:tcPr>
            <w:tcW w:w="1400" w:type="dxa"/>
            <w:tcBorders>
              <w:top w:val="single" w:sz="8" w:space="0" w:color="auto"/>
              <w:left w:val="single" w:sz="8" w:space="0" w:color="auto"/>
              <w:bottom w:val="single" w:sz="8" w:space="0" w:color="auto"/>
              <w:right w:val="nil"/>
            </w:tcBorders>
            <w:shd w:val="clear" w:color="000000" w:fill="DDEBF7"/>
            <w:vAlign w:val="bottom"/>
            <w:hideMark/>
          </w:tcPr>
          <w:p w14:paraId="0A030C77" w14:textId="77777777" w:rsidR="00EF4A3C" w:rsidRPr="00EF4A3C" w:rsidRDefault="00EF4A3C" w:rsidP="00EF4A3C">
            <w:pPr>
              <w:spacing w:before="0" w:after="0" w:line="240" w:lineRule="auto"/>
              <w:ind w:left="0" w:right="0"/>
              <w:jc w:val="center"/>
              <w:rPr>
                <w:rFonts w:ascii="Verdana" w:eastAsia="Times New Roman" w:hAnsi="Verdana" w:cs="Calibri"/>
                <w:b/>
                <w:bCs/>
                <w:color w:val="000000"/>
                <w:sz w:val="22"/>
                <w:szCs w:val="22"/>
              </w:rPr>
            </w:pPr>
            <w:r w:rsidRPr="00EF4A3C">
              <w:rPr>
                <w:rFonts w:ascii="Verdana" w:eastAsia="Times New Roman" w:hAnsi="Verdana" w:cs="Calibri"/>
                <w:b/>
                <w:bCs/>
                <w:color w:val="000000"/>
                <w:sz w:val="22"/>
                <w:szCs w:val="22"/>
              </w:rPr>
              <w:t>Arrival Year</w:t>
            </w:r>
          </w:p>
        </w:tc>
        <w:tc>
          <w:tcPr>
            <w:tcW w:w="1400" w:type="dxa"/>
            <w:tcBorders>
              <w:top w:val="single" w:sz="8" w:space="0" w:color="auto"/>
              <w:left w:val="single" w:sz="8" w:space="0" w:color="auto"/>
              <w:bottom w:val="single" w:sz="8" w:space="0" w:color="auto"/>
              <w:right w:val="single" w:sz="8" w:space="0" w:color="auto"/>
            </w:tcBorders>
            <w:shd w:val="clear" w:color="000000" w:fill="DDEBF7"/>
            <w:vAlign w:val="bottom"/>
            <w:hideMark/>
          </w:tcPr>
          <w:p w14:paraId="3201F112" w14:textId="77777777" w:rsidR="00EF4A3C" w:rsidRPr="00EF4A3C" w:rsidRDefault="00EF4A3C" w:rsidP="00EF4A3C">
            <w:pPr>
              <w:spacing w:before="0" w:after="0" w:line="240" w:lineRule="auto"/>
              <w:ind w:left="0" w:right="0"/>
              <w:jc w:val="center"/>
              <w:rPr>
                <w:rFonts w:ascii="Verdana" w:eastAsia="Times New Roman" w:hAnsi="Verdana" w:cs="Calibri"/>
                <w:b/>
                <w:bCs/>
                <w:color w:val="000000"/>
                <w:sz w:val="22"/>
                <w:szCs w:val="22"/>
              </w:rPr>
            </w:pPr>
            <w:r w:rsidRPr="00EF4A3C">
              <w:rPr>
                <w:rFonts w:ascii="Verdana" w:eastAsia="Times New Roman" w:hAnsi="Verdana" w:cs="Calibri"/>
                <w:b/>
                <w:bCs/>
                <w:color w:val="000000"/>
                <w:sz w:val="22"/>
                <w:szCs w:val="22"/>
              </w:rPr>
              <w:t>Arrival Quarter</w:t>
            </w:r>
          </w:p>
        </w:tc>
        <w:tc>
          <w:tcPr>
            <w:tcW w:w="1400" w:type="dxa"/>
            <w:tcBorders>
              <w:top w:val="single" w:sz="8" w:space="0" w:color="auto"/>
              <w:left w:val="nil"/>
              <w:bottom w:val="single" w:sz="8" w:space="0" w:color="auto"/>
              <w:right w:val="nil"/>
            </w:tcBorders>
            <w:shd w:val="clear" w:color="000000" w:fill="DDEBF7"/>
            <w:vAlign w:val="bottom"/>
            <w:hideMark/>
          </w:tcPr>
          <w:p w14:paraId="0F8A1017" w14:textId="77777777" w:rsidR="00EF4A3C" w:rsidRPr="00EF4A3C" w:rsidRDefault="00EF4A3C" w:rsidP="00EF4A3C">
            <w:pPr>
              <w:spacing w:before="0" w:after="0" w:line="240" w:lineRule="auto"/>
              <w:ind w:left="0" w:right="0"/>
              <w:jc w:val="center"/>
              <w:rPr>
                <w:rFonts w:ascii="Verdana" w:eastAsia="Times New Roman" w:hAnsi="Verdana" w:cs="Calibri"/>
                <w:b/>
                <w:bCs/>
                <w:color w:val="000000"/>
                <w:sz w:val="22"/>
                <w:szCs w:val="22"/>
              </w:rPr>
            </w:pPr>
            <w:r w:rsidRPr="00EF4A3C">
              <w:rPr>
                <w:rFonts w:ascii="Verdana" w:eastAsia="Times New Roman" w:hAnsi="Verdana" w:cs="Calibri"/>
                <w:b/>
                <w:bCs/>
                <w:color w:val="000000"/>
                <w:sz w:val="22"/>
                <w:szCs w:val="22"/>
              </w:rPr>
              <w:t>Morriston ED</w:t>
            </w:r>
          </w:p>
        </w:tc>
        <w:tc>
          <w:tcPr>
            <w:tcW w:w="1400" w:type="dxa"/>
            <w:tcBorders>
              <w:top w:val="single" w:sz="8" w:space="0" w:color="auto"/>
              <w:left w:val="single" w:sz="8" w:space="0" w:color="auto"/>
              <w:bottom w:val="single" w:sz="8" w:space="0" w:color="auto"/>
              <w:right w:val="single" w:sz="8" w:space="0" w:color="auto"/>
            </w:tcBorders>
            <w:shd w:val="clear" w:color="000000" w:fill="DDEBF7"/>
            <w:vAlign w:val="bottom"/>
            <w:hideMark/>
          </w:tcPr>
          <w:p w14:paraId="3E97FFF2" w14:textId="77777777" w:rsidR="00EF4A3C" w:rsidRPr="00EF4A3C" w:rsidRDefault="00EF4A3C" w:rsidP="00EF4A3C">
            <w:pPr>
              <w:spacing w:before="0" w:after="0" w:line="240" w:lineRule="auto"/>
              <w:ind w:left="0" w:right="0"/>
              <w:jc w:val="center"/>
              <w:rPr>
                <w:rFonts w:ascii="Verdana" w:eastAsia="Times New Roman" w:hAnsi="Verdana" w:cs="Calibri"/>
                <w:b/>
                <w:bCs/>
                <w:color w:val="000000"/>
                <w:sz w:val="22"/>
                <w:szCs w:val="22"/>
              </w:rPr>
            </w:pPr>
            <w:r w:rsidRPr="00EF4A3C">
              <w:rPr>
                <w:rFonts w:ascii="Verdana" w:eastAsia="Times New Roman" w:hAnsi="Verdana" w:cs="Calibri"/>
                <w:b/>
                <w:bCs/>
                <w:color w:val="000000"/>
                <w:sz w:val="22"/>
                <w:szCs w:val="22"/>
              </w:rPr>
              <w:t>Neath PT MIU</w:t>
            </w:r>
          </w:p>
        </w:tc>
        <w:tc>
          <w:tcPr>
            <w:tcW w:w="1400" w:type="dxa"/>
            <w:tcBorders>
              <w:top w:val="single" w:sz="8" w:space="0" w:color="auto"/>
              <w:left w:val="nil"/>
              <w:bottom w:val="single" w:sz="8" w:space="0" w:color="auto"/>
              <w:right w:val="single" w:sz="8" w:space="0" w:color="auto"/>
            </w:tcBorders>
            <w:shd w:val="clear" w:color="000000" w:fill="DDEBF7"/>
            <w:vAlign w:val="bottom"/>
            <w:hideMark/>
          </w:tcPr>
          <w:p w14:paraId="6842CC97" w14:textId="77777777" w:rsidR="00EF4A3C" w:rsidRPr="00EF4A3C" w:rsidRDefault="00EF4A3C" w:rsidP="00EF4A3C">
            <w:pPr>
              <w:spacing w:before="0" w:after="0" w:line="240" w:lineRule="auto"/>
              <w:ind w:left="0" w:right="0"/>
              <w:jc w:val="center"/>
              <w:rPr>
                <w:rFonts w:ascii="Verdana" w:eastAsia="Times New Roman" w:hAnsi="Verdana" w:cs="Calibri"/>
                <w:b/>
                <w:bCs/>
                <w:color w:val="000000"/>
                <w:sz w:val="22"/>
                <w:szCs w:val="22"/>
              </w:rPr>
            </w:pPr>
            <w:r w:rsidRPr="00EF4A3C">
              <w:rPr>
                <w:rFonts w:ascii="Verdana" w:eastAsia="Times New Roman" w:hAnsi="Verdana" w:cs="Calibri"/>
                <w:b/>
                <w:bCs/>
                <w:color w:val="000000"/>
                <w:sz w:val="22"/>
                <w:szCs w:val="22"/>
              </w:rPr>
              <w:t>Grand Total</w:t>
            </w:r>
          </w:p>
        </w:tc>
      </w:tr>
      <w:tr w:rsidR="00EF4A3C" w:rsidRPr="00EF4A3C" w14:paraId="0C58AFFB" w14:textId="77777777" w:rsidTr="00EF4A3C">
        <w:trPr>
          <w:trHeight w:val="300"/>
          <w:jc w:val="center"/>
        </w:trPr>
        <w:tc>
          <w:tcPr>
            <w:tcW w:w="1400" w:type="dxa"/>
            <w:tcBorders>
              <w:top w:val="nil"/>
              <w:left w:val="single" w:sz="8" w:space="0" w:color="auto"/>
              <w:bottom w:val="single" w:sz="4" w:space="0" w:color="auto"/>
              <w:right w:val="nil"/>
            </w:tcBorders>
            <w:shd w:val="clear" w:color="auto" w:fill="auto"/>
            <w:noWrap/>
            <w:vAlign w:val="bottom"/>
            <w:hideMark/>
          </w:tcPr>
          <w:p w14:paraId="1F00BC23"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2023</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7A3E4767"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proofErr w:type="spellStart"/>
            <w:r w:rsidRPr="00EF4A3C">
              <w:rPr>
                <w:rFonts w:ascii="Verdana" w:eastAsia="Times New Roman" w:hAnsi="Verdana" w:cs="Calibri"/>
                <w:color w:val="000000"/>
                <w:sz w:val="22"/>
                <w:szCs w:val="22"/>
              </w:rPr>
              <w:t>Qtr</w:t>
            </w:r>
            <w:proofErr w:type="spellEnd"/>
            <w:r w:rsidRPr="00EF4A3C">
              <w:rPr>
                <w:rFonts w:ascii="Verdana" w:eastAsia="Times New Roman" w:hAnsi="Verdana" w:cs="Calibri"/>
                <w:color w:val="000000"/>
                <w:sz w:val="22"/>
                <w:szCs w:val="22"/>
              </w:rPr>
              <w:t xml:space="preserve"> 1</w:t>
            </w:r>
          </w:p>
        </w:tc>
        <w:tc>
          <w:tcPr>
            <w:tcW w:w="1400" w:type="dxa"/>
            <w:tcBorders>
              <w:top w:val="nil"/>
              <w:left w:val="nil"/>
              <w:bottom w:val="single" w:sz="4" w:space="0" w:color="auto"/>
              <w:right w:val="nil"/>
            </w:tcBorders>
            <w:shd w:val="clear" w:color="auto" w:fill="auto"/>
            <w:noWrap/>
            <w:vAlign w:val="bottom"/>
            <w:hideMark/>
          </w:tcPr>
          <w:p w14:paraId="42463F91"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274</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1C016EFA"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260</w:t>
            </w:r>
          </w:p>
        </w:tc>
        <w:tc>
          <w:tcPr>
            <w:tcW w:w="1400" w:type="dxa"/>
            <w:tcBorders>
              <w:top w:val="nil"/>
              <w:left w:val="nil"/>
              <w:bottom w:val="single" w:sz="4" w:space="0" w:color="auto"/>
              <w:right w:val="single" w:sz="8" w:space="0" w:color="auto"/>
            </w:tcBorders>
            <w:shd w:val="clear" w:color="auto" w:fill="auto"/>
            <w:noWrap/>
            <w:vAlign w:val="bottom"/>
            <w:hideMark/>
          </w:tcPr>
          <w:p w14:paraId="7E0B235D"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534</w:t>
            </w:r>
          </w:p>
        </w:tc>
      </w:tr>
      <w:tr w:rsidR="00EF4A3C" w:rsidRPr="00EF4A3C" w14:paraId="3FBA3C65" w14:textId="77777777" w:rsidTr="00EF4A3C">
        <w:trPr>
          <w:trHeight w:val="300"/>
          <w:jc w:val="center"/>
        </w:trPr>
        <w:tc>
          <w:tcPr>
            <w:tcW w:w="1400" w:type="dxa"/>
            <w:tcBorders>
              <w:top w:val="nil"/>
              <w:left w:val="single" w:sz="8" w:space="0" w:color="auto"/>
              <w:bottom w:val="single" w:sz="4" w:space="0" w:color="auto"/>
              <w:right w:val="nil"/>
            </w:tcBorders>
            <w:shd w:val="clear" w:color="auto" w:fill="auto"/>
            <w:noWrap/>
            <w:vAlign w:val="bottom"/>
            <w:hideMark/>
          </w:tcPr>
          <w:p w14:paraId="4163FA23"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 </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337FF545"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proofErr w:type="spellStart"/>
            <w:r w:rsidRPr="00EF4A3C">
              <w:rPr>
                <w:rFonts w:ascii="Verdana" w:eastAsia="Times New Roman" w:hAnsi="Verdana" w:cs="Calibri"/>
                <w:color w:val="000000"/>
                <w:sz w:val="22"/>
                <w:szCs w:val="22"/>
              </w:rPr>
              <w:t>Qtr</w:t>
            </w:r>
            <w:proofErr w:type="spellEnd"/>
            <w:r w:rsidRPr="00EF4A3C">
              <w:rPr>
                <w:rFonts w:ascii="Verdana" w:eastAsia="Times New Roman" w:hAnsi="Verdana" w:cs="Calibri"/>
                <w:color w:val="000000"/>
                <w:sz w:val="22"/>
                <w:szCs w:val="22"/>
              </w:rPr>
              <w:t xml:space="preserve"> 2</w:t>
            </w:r>
          </w:p>
        </w:tc>
        <w:tc>
          <w:tcPr>
            <w:tcW w:w="1400" w:type="dxa"/>
            <w:tcBorders>
              <w:top w:val="nil"/>
              <w:left w:val="nil"/>
              <w:bottom w:val="single" w:sz="4" w:space="0" w:color="auto"/>
              <w:right w:val="nil"/>
            </w:tcBorders>
            <w:shd w:val="clear" w:color="auto" w:fill="auto"/>
            <w:noWrap/>
            <w:vAlign w:val="bottom"/>
            <w:hideMark/>
          </w:tcPr>
          <w:p w14:paraId="4EF128C3"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323</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14B5B2BC"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270</w:t>
            </w:r>
          </w:p>
        </w:tc>
        <w:tc>
          <w:tcPr>
            <w:tcW w:w="1400" w:type="dxa"/>
            <w:tcBorders>
              <w:top w:val="nil"/>
              <w:left w:val="nil"/>
              <w:bottom w:val="single" w:sz="4" w:space="0" w:color="auto"/>
              <w:right w:val="single" w:sz="8" w:space="0" w:color="auto"/>
            </w:tcBorders>
            <w:shd w:val="clear" w:color="auto" w:fill="auto"/>
            <w:noWrap/>
            <w:vAlign w:val="bottom"/>
            <w:hideMark/>
          </w:tcPr>
          <w:p w14:paraId="19968D5F"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593</w:t>
            </w:r>
          </w:p>
        </w:tc>
      </w:tr>
      <w:tr w:rsidR="00EF4A3C" w:rsidRPr="00EF4A3C" w14:paraId="13C3C0B4" w14:textId="77777777" w:rsidTr="00EF4A3C">
        <w:trPr>
          <w:trHeight w:val="300"/>
          <w:jc w:val="center"/>
        </w:trPr>
        <w:tc>
          <w:tcPr>
            <w:tcW w:w="1400" w:type="dxa"/>
            <w:tcBorders>
              <w:top w:val="nil"/>
              <w:left w:val="single" w:sz="8" w:space="0" w:color="auto"/>
              <w:bottom w:val="single" w:sz="4" w:space="0" w:color="auto"/>
              <w:right w:val="nil"/>
            </w:tcBorders>
            <w:shd w:val="clear" w:color="auto" w:fill="auto"/>
            <w:noWrap/>
            <w:vAlign w:val="bottom"/>
            <w:hideMark/>
          </w:tcPr>
          <w:p w14:paraId="66ABC216"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 </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6641A633"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proofErr w:type="spellStart"/>
            <w:r w:rsidRPr="00EF4A3C">
              <w:rPr>
                <w:rFonts w:ascii="Verdana" w:eastAsia="Times New Roman" w:hAnsi="Verdana" w:cs="Calibri"/>
                <w:color w:val="000000"/>
                <w:sz w:val="22"/>
                <w:szCs w:val="22"/>
              </w:rPr>
              <w:t>Qtr</w:t>
            </w:r>
            <w:proofErr w:type="spellEnd"/>
            <w:r w:rsidRPr="00EF4A3C">
              <w:rPr>
                <w:rFonts w:ascii="Verdana" w:eastAsia="Times New Roman" w:hAnsi="Verdana" w:cs="Calibri"/>
                <w:color w:val="000000"/>
                <w:sz w:val="22"/>
                <w:szCs w:val="22"/>
              </w:rPr>
              <w:t xml:space="preserve"> 3</w:t>
            </w:r>
          </w:p>
        </w:tc>
        <w:tc>
          <w:tcPr>
            <w:tcW w:w="1400" w:type="dxa"/>
            <w:tcBorders>
              <w:top w:val="nil"/>
              <w:left w:val="nil"/>
              <w:bottom w:val="single" w:sz="4" w:space="0" w:color="auto"/>
              <w:right w:val="nil"/>
            </w:tcBorders>
            <w:shd w:val="clear" w:color="auto" w:fill="auto"/>
            <w:noWrap/>
            <w:vAlign w:val="bottom"/>
            <w:hideMark/>
          </w:tcPr>
          <w:p w14:paraId="7F91D50E"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340</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18A774D2"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274</w:t>
            </w:r>
          </w:p>
        </w:tc>
        <w:tc>
          <w:tcPr>
            <w:tcW w:w="1400" w:type="dxa"/>
            <w:tcBorders>
              <w:top w:val="nil"/>
              <w:left w:val="nil"/>
              <w:bottom w:val="single" w:sz="4" w:space="0" w:color="auto"/>
              <w:right w:val="single" w:sz="8" w:space="0" w:color="auto"/>
            </w:tcBorders>
            <w:shd w:val="clear" w:color="auto" w:fill="auto"/>
            <w:noWrap/>
            <w:vAlign w:val="bottom"/>
            <w:hideMark/>
          </w:tcPr>
          <w:p w14:paraId="6B396425"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614</w:t>
            </w:r>
          </w:p>
        </w:tc>
      </w:tr>
      <w:tr w:rsidR="00EF4A3C" w:rsidRPr="00EF4A3C" w14:paraId="6CB57561" w14:textId="77777777" w:rsidTr="00EF4A3C">
        <w:trPr>
          <w:trHeight w:val="300"/>
          <w:jc w:val="center"/>
        </w:trPr>
        <w:tc>
          <w:tcPr>
            <w:tcW w:w="1400" w:type="dxa"/>
            <w:tcBorders>
              <w:top w:val="nil"/>
              <w:left w:val="single" w:sz="8" w:space="0" w:color="auto"/>
              <w:bottom w:val="single" w:sz="4" w:space="0" w:color="auto"/>
              <w:right w:val="nil"/>
            </w:tcBorders>
            <w:shd w:val="clear" w:color="auto" w:fill="auto"/>
            <w:noWrap/>
            <w:vAlign w:val="bottom"/>
            <w:hideMark/>
          </w:tcPr>
          <w:p w14:paraId="57C4642C"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 </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2443E153"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proofErr w:type="spellStart"/>
            <w:r w:rsidRPr="00EF4A3C">
              <w:rPr>
                <w:rFonts w:ascii="Verdana" w:eastAsia="Times New Roman" w:hAnsi="Verdana" w:cs="Calibri"/>
                <w:color w:val="000000"/>
                <w:sz w:val="22"/>
                <w:szCs w:val="22"/>
              </w:rPr>
              <w:t>Qtr</w:t>
            </w:r>
            <w:proofErr w:type="spellEnd"/>
            <w:r w:rsidRPr="00EF4A3C">
              <w:rPr>
                <w:rFonts w:ascii="Verdana" w:eastAsia="Times New Roman" w:hAnsi="Verdana" w:cs="Calibri"/>
                <w:color w:val="000000"/>
                <w:sz w:val="22"/>
                <w:szCs w:val="22"/>
              </w:rPr>
              <w:t xml:space="preserve"> 4</w:t>
            </w:r>
          </w:p>
        </w:tc>
        <w:tc>
          <w:tcPr>
            <w:tcW w:w="1400" w:type="dxa"/>
            <w:tcBorders>
              <w:top w:val="nil"/>
              <w:left w:val="nil"/>
              <w:bottom w:val="single" w:sz="4" w:space="0" w:color="auto"/>
              <w:right w:val="nil"/>
            </w:tcBorders>
            <w:shd w:val="clear" w:color="auto" w:fill="auto"/>
            <w:noWrap/>
            <w:vAlign w:val="bottom"/>
            <w:hideMark/>
          </w:tcPr>
          <w:p w14:paraId="5B27F1DC"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296</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2676746B"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290</w:t>
            </w:r>
          </w:p>
        </w:tc>
        <w:tc>
          <w:tcPr>
            <w:tcW w:w="1400" w:type="dxa"/>
            <w:tcBorders>
              <w:top w:val="nil"/>
              <w:left w:val="nil"/>
              <w:bottom w:val="single" w:sz="4" w:space="0" w:color="auto"/>
              <w:right w:val="single" w:sz="8" w:space="0" w:color="auto"/>
            </w:tcBorders>
            <w:shd w:val="clear" w:color="auto" w:fill="auto"/>
            <w:noWrap/>
            <w:vAlign w:val="bottom"/>
            <w:hideMark/>
          </w:tcPr>
          <w:p w14:paraId="295CEB23"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586</w:t>
            </w:r>
          </w:p>
        </w:tc>
      </w:tr>
      <w:tr w:rsidR="00EF4A3C" w:rsidRPr="00EF4A3C" w14:paraId="14BC2801" w14:textId="77777777" w:rsidTr="00EF4A3C">
        <w:trPr>
          <w:trHeight w:val="300"/>
          <w:jc w:val="center"/>
        </w:trPr>
        <w:tc>
          <w:tcPr>
            <w:tcW w:w="1400" w:type="dxa"/>
            <w:tcBorders>
              <w:top w:val="nil"/>
              <w:left w:val="single" w:sz="8" w:space="0" w:color="auto"/>
              <w:bottom w:val="single" w:sz="4" w:space="0" w:color="auto"/>
              <w:right w:val="nil"/>
            </w:tcBorders>
            <w:shd w:val="clear" w:color="auto" w:fill="auto"/>
            <w:noWrap/>
            <w:vAlign w:val="bottom"/>
            <w:hideMark/>
          </w:tcPr>
          <w:p w14:paraId="0864F803"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2024</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248B429D"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proofErr w:type="spellStart"/>
            <w:r w:rsidRPr="00EF4A3C">
              <w:rPr>
                <w:rFonts w:ascii="Verdana" w:eastAsia="Times New Roman" w:hAnsi="Verdana" w:cs="Calibri"/>
                <w:color w:val="000000"/>
                <w:sz w:val="22"/>
                <w:szCs w:val="22"/>
              </w:rPr>
              <w:t>Qtr</w:t>
            </w:r>
            <w:proofErr w:type="spellEnd"/>
            <w:r w:rsidRPr="00EF4A3C">
              <w:rPr>
                <w:rFonts w:ascii="Verdana" w:eastAsia="Times New Roman" w:hAnsi="Verdana" w:cs="Calibri"/>
                <w:color w:val="000000"/>
                <w:sz w:val="22"/>
                <w:szCs w:val="22"/>
              </w:rPr>
              <w:t xml:space="preserve"> 1</w:t>
            </w:r>
          </w:p>
        </w:tc>
        <w:tc>
          <w:tcPr>
            <w:tcW w:w="1400" w:type="dxa"/>
            <w:tcBorders>
              <w:top w:val="nil"/>
              <w:left w:val="nil"/>
              <w:bottom w:val="single" w:sz="4" w:space="0" w:color="auto"/>
              <w:right w:val="nil"/>
            </w:tcBorders>
            <w:shd w:val="clear" w:color="auto" w:fill="auto"/>
            <w:noWrap/>
            <w:vAlign w:val="bottom"/>
            <w:hideMark/>
          </w:tcPr>
          <w:p w14:paraId="0D874B5E"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275</w:t>
            </w:r>
          </w:p>
        </w:tc>
        <w:tc>
          <w:tcPr>
            <w:tcW w:w="1400" w:type="dxa"/>
            <w:tcBorders>
              <w:top w:val="nil"/>
              <w:left w:val="single" w:sz="8" w:space="0" w:color="auto"/>
              <w:bottom w:val="single" w:sz="4" w:space="0" w:color="auto"/>
              <w:right w:val="single" w:sz="8" w:space="0" w:color="auto"/>
            </w:tcBorders>
            <w:shd w:val="clear" w:color="auto" w:fill="auto"/>
            <w:noWrap/>
            <w:vAlign w:val="bottom"/>
            <w:hideMark/>
          </w:tcPr>
          <w:p w14:paraId="1A630FD2"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293</w:t>
            </w:r>
          </w:p>
        </w:tc>
        <w:tc>
          <w:tcPr>
            <w:tcW w:w="1400" w:type="dxa"/>
            <w:tcBorders>
              <w:top w:val="nil"/>
              <w:left w:val="nil"/>
              <w:bottom w:val="single" w:sz="4" w:space="0" w:color="auto"/>
              <w:right w:val="single" w:sz="8" w:space="0" w:color="auto"/>
            </w:tcBorders>
            <w:shd w:val="clear" w:color="auto" w:fill="auto"/>
            <w:noWrap/>
            <w:vAlign w:val="bottom"/>
            <w:hideMark/>
          </w:tcPr>
          <w:p w14:paraId="6562A761"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568</w:t>
            </w:r>
          </w:p>
        </w:tc>
      </w:tr>
      <w:tr w:rsidR="00EF4A3C" w:rsidRPr="00EF4A3C" w14:paraId="18105DA5" w14:textId="77777777" w:rsidTr="00EF4A3C">
        <w:trPr>
          <w:trHeight w:val="315"/>
          <w:jc w:val="center"/>
        </w:trPr>
        <w:tc>
          <w:tcPr>
            <w:tcW w:w="1400" w:type="dxa"/>
            <w:tcBorders>
              <w:top w:val="nil"/>
              <w:left w:val="single" w:sz="8" w:space="0" w:color="auto"/>
              <w:bottom w:val="single" w:sz="8" w:space="0" w:color="auto"/>
              <w:right w:val="nil"/>
            </w:tcBorders>
            <w:shd w:val="clear" w:color="auto" w:fill="auto"/>
            <w:noWrap/>
            <w:vAlign w:val="bottom"/>
            <w:hideMark/>
          </w:tcPr>
          <w:p w14:paraId="11577A32"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 </w:t>
            </w:r>
          </w:p>
        </w:tc>
        <w:tc>
          <w:tcPr>
            <w:tcW w:w="1400" w:type="dxa"/>
            <w:tcBorders>
              <w:top w:val="nil"/>
              <w:left w:val="single" w:sz="8" w:space="0" w:color="auto"/>
              <w:bottom w:val="single" w:sz="8" w:space="0" w:color="auto"/>
              <w:right w:val="single" w:sz="8" w:space="0" w:color="auto"/>
            </w:tcBorders>
            <w:shd w:val="clear" w:color="auto" w:fill="auto"/>
            <w:noWrap/>
            <w:vAlign w:val="bottom"/>
            <w:hideMark/>
          </w:tcPr>
          <w:p w14:paraId="63F77CBF"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proofErr w:type="spellStart"/>
            <w:r w:rsidRPr="00EF4A3C">
              <w:rPr>
                <w:rFonts w:ascii="Verdana" w:eastAsia="Times New Roman" w:hAnsi="Verdana" w:cs="Calibri"/>
                <w:color w:val="000000"/>
                <w:sz w:val="22"/>
                <w:szCs w:val="22"/>
              </w:rPr>
              <w:t>Qtr</w:t>
            </w:r>
            <w:proofErr w:type="spellEnd"/>
            <w:r w:rsidRPr="00EF4A3C">
              <w:rPr>
                <w:rFonts w:ascii="Verdana" w:eastAsia="Times New Roman" w:hAnsi="Verdana" w:cs="Calibri"/>
                <w:color w:val="000000"/>
                <w:sz w:val="22"/>
                <w:szCs w:val="22"/>
              </w:rPr>
              <w:t xml:space="preserve"> 2</w:t>
            </w:r>
          </w:p>
        </w:tc>
        <w:tc>
          <w:tcPr>
            <w:tcW w:w="1400" w:type="dxa"/>
            <w:tcBorders>
              <w:top w:val="nil"/>
              <w:left w:val="nil"/>
              <w:bottom w:val="single" w:sz="8" w:space="0" w:color="auto"/>
              <w:right w:val="nil"/>
            </w:tcBorders>
            <w:shd w:val="clear" w:color="auto" w:fill="auto"/>
            <w:noWrap/>
            <w:vAlign w:val="bottom"/>
            <w:hideMark/>
          </w:tcPr>
          <w:p w14:paraId="28798826"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237</w:t>
            </w:r>
          </w:p>
        </w:tc>
        <w:tc>
          <w:tcPr>
            <w:tcW w:w="1400" w:type="dxa"/>
            <w:tcBorders>
              <w:top w:val="nil"/>
              <w:left w:val="single" w:sz="8" w:space="0" w:color="auto"/>
              <w:bottom w:val="single" w:sz="8" w:space="0" w:color="auto"/>
              <w:right w:val="single" w:sz="8" w:space="0" w:color="auto"/>
            </w:tcBorders>
            <w:shd w:val="clear" w:color="auto" w:fill="auto"/>
            <w:noWrap/>
            <w:vAlign w:val="bottom"/>
            <w:hideMark/>
          </w:tcPr>
          <w:p w14:paraId="5968EEB2"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251</w:t>
            </w:r>
          </w:p>
        </w:tc>
        <w:tc>
          <w:tcPr>
            <w:tcW w:w="1400" w:type="dxa"/>
            <w:tcBorders>
              <w:top w:val="nil"/>
              <w:left w:val="nil"/>
              <w:bottom w:val="single" w:sz="8" w:space="0" w:color="auto"/>
              <w:right w:val="single" w:sz="8" w:space="0" w:color="auto"/>
            </w:tcBorders>
            <w:shd w:val="clear" w:color="auto" w:fill="auto"/>
            <w:noWrap/>
            <w:vAlign w:val="bottom"/>
            <w:hideMark/>
          </w:tcPr>
          <w:p w14:paraId="299A1B27" w14:textId="77777777" w:rsidR="00EF4A3C" w:rsidRPr="00EF4A3C" w:rsidRDefault="00EF4A3C" w:rsidP="00EF4A3C">
            <w:pPr>
              <w:spacing w:before="0" w:after="0" w:line="240" w:lineRule="auto"/>
              <w:ind w:left="0" w:right="0"/>
              <w:jc w:val="center"/>
              <w:rPr>
                <w:rFonts w:ascii="Verdana" w:eastAsia="Times New Roman" w:hAnsi="Verdana" w:cs="Calibri"/>
                <w:color w:val="000000"/>
                <w:sz w:val="22"/>
                <w:szCs w:val="22"/>
              </w:rPr>
            </w:pPr>
            <w:r w:rsidRPr="00EF4A3C">
              <w:rPr>
                <w:rFonts w:ascii="Verdana" w:eastAsia="Times New Roman" w:hAnsi="Verdana" w:cs="Calibri"/>
                <w:color w:val="000000"/>
                <w:sz w:val="22"/>
                <w:szCs w:val="22"/>
              </w:rPr>
              <w:t>488</w:t>
            </w:r>
          </w:p>
        </w:tc>
      </w:tr>
    </w:tbl>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33BA1C0C" w14:textId="77777777" w:rsidR="005029F2" w:rsidRDefault="005029F2">
      <w:pPr>
        <w:spacing w:before="0" w:after="0" w:line="240" w:lineRule="auto"/>
        <w:ind w:left="0" w:right="0"/>
        <w:rPr>
          <w:rFonts w:ascii="Verdana" w:hAnsi="Verdana"/>
          <w:b/>
          <w:bCs/>
          <w:noProof/>
          <w:sz w:val="22"/>
          <w:szCs w:val="22"/>
        </w:rPr>
      </w:pPr>
      <w:r>
        <w:rPr>
          <w:rFonts w:ascii="Verdana" w:hAnsi="Verdana"/>
          <w:b/>
          <w:bCs/>
          <w:noProof/>
          <w:sz w:val="22"/>
          <w:szCs w:val="22"/>
        </w:rPr>
        <w:br w:type="page"/>
      </w:r>
    </w:p>
    <w:p w14:paraId="1B1FFF8F" w14:textId="77777777"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74" type="#_x0000_t75" style="width:20.25pt;height:20.25pt;visibility:visible;mso-wrap-style:square" o:bullet="t">
        <v:imagedata r:id="rId1" o:title=""/>
      </v:shape>
    </w:pict>
  </w:numPicBullet>
  <w:numPicBullet w:numPicBulletId="1">
    <w:pict>
      <v:shape id="_x0000_i1375" type="#_x0000_t75" style="width:382.5pt;height:382.5pt;visibility:visible;mso-wrap-style:square" o:bullet="t">
        <v:imagedata r:id="rId2" o:title=""/>
      </v:shape>
    </w:pict>
  </w:numPicBullet>
  <w:numPicBullet w:numPicBulletId="2">
    <w:pict>
      <v:shape id="_x0000_i1376" type="#_x0000_t75" style="width:225.75pt;height:225.75pt;visibility:visible;mso-wrap-style:square" o:bullet="t">
        <v:imagedata r:id="rId3" o:title=""/>
      </v:shape>
    </w:pict>
  </w:numPicBullet>
  <w:numPicBullet w:numPicBulletId="3">
    <w:pict>
      <v:shape id="_x0000_i137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EF4A3C"/>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31965327">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68</TotalTime>
  <Pages>2</Pages>
  <Words>148</Words>
  <Characters>844</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22</cp:revision>
  <cp:lastPrinted>2019-03-26T11:11:00Z</cp:lastPrinted>
  <dcterms:created xsi:type="dcterms:W3CDTF">2021-09-13T07:38:00Z</dcterms:created>
  <dcterms:modified xsi:type="dcterms:W3CDTF">2024-08-19T14:28:00Z</dcterms:modified>
</cp:coreProperties>
</file>