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E1F3B" w:rsidRPr="003E1F3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24-B-007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E1F3B" w:rsidRPr="003E1F3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24-B-007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10460" w:rsidRDefault="003E1F3B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Can you please provide an update on the approximate waiting times for Children with ADHD referrals. </w:t>
      </w: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3E1F3B">
        <w:rPr>
          <w:rFonts w:ascii="Verdana" w:hAnsi="Verdana"/>
          <w:bCs/>
          <w:noProof/>
          <w:sz w:val="22"/>
          <w:szCs w:val="22"/>
        </w:rPr>
        <w:t xml:space="preserve">Swansea Bay University Health Board’s waiting times for ADHD assessment is currently 124 weeks.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5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5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25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5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1F3B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A65DE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59D80A-704C-4CCC-8787-561A8FF6B9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2024-02-20T14:12:00Z</dcterms:modified>
</cp:coreProperties>
</file>