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12D50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2824FD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A2033C" wp14:editId="1162FE8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36A0469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F7B29" w:rsidRPr="00BF7B2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24-B-027</w:t>
                            </w:r>
                          </w:p>
                          <w:p w14:paraId="1537E9EB" w14:textId="77777777" w:rsidR="00DC7FA9" w:rsidRDefault="00DC7FA9" w:rsidP="00DC7FA9"/>
                          <w:p w14:paraId="1D15919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F7E668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F7B29" w:rsidRPr="00BF7B2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24-B-027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3CF79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9F24C3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F62D250" w14:textId="77777777" w:rsidR="00BF7B29" w:rsidRDefault="00BF7B29" w:rsidP="00BF7B29">
      <w:pPr>
        <w:pStyle w:val="ListParagraph"/>
        <w:numPr>
          <w:ilvl w:val="0"/>
          <w:numId w:val="18"/>
        </w:numPr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  <w:r w:rsidRPr="00BF7B29">
        <w:rPr>
          <w:rFonts w:ascii="Verdana" w:eastAsia="Times New Roman" w:hAnsi="Verdana"/>
          <w:b/>
          <w:iCs/>
          <w:sz w:val="22"/>
          <w:szCs w:val="22"/>
        </w:rPr>
        <w:t>Please tell me the number of clinicians you have working at the Health Board who specialise in tic disorders.</w:t>
      </w:r>
    </w:p>
    <w:p w14:paraId="0D0F461E" w14:textId="77777777" w:rsidR="00912C2E" w:rsidRPr="00912C2E" w:rsidRDefault="00912C2E" w:rsidP="00912C2E">
      <w:pPr>
        <w:spacing w:before="0" w:after="0" w:line="252" w:lineRule="auto"/>
        <w:ind w:left="0" w:right="0"/>
        <w:rPr>
          <w:rFonts w:ascii="Verdana" w:eastAsia="Times New Roman" w:hAnsi="Verdana"/>
          <w:b/>
          <w:iCs/>
          <w:sz w:val="22"/>
          <w:szCs w:val="22"/>
        </w:rPr>
      </w:pPr>
    </w:p>
    <w:p w14:paraId="0D2B3C54" w14:textId="77777777" w:rsidR="00BF7B29" w:rsidRDefault="00BF7B29" w:rsidP="00BF7B29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  <w:r w:rsidRPr="00BF7B29">
        <w:rPr>
          <w:rFonts w:ascii="Verdana" w:eastAsia="Times New Roman" w:hAnsi="Verdana"/>
          <w:b/>
          <w:iCs/>
          <w:sz w:val="22"/>
          <w:szCs w:val="22"/>
        </w:rPr>
        <w:t>The clinicians must have specialised practice in the three tic disorders set out in the DSM-5-TR:  Tourette’s Syndrome, persistent motor or vocal tics and provisional tic disorder.</w:t>
      </w:r>
    </w:p>
    <w:p w14:paraId="3E168432" w14:textId="77777777" w:rsidR="00912C2E" w:rsidRPr="00BF7B29" w:rsidRDefault="00912C2E" w:rsidP="00BF7B29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</w:p>
    <w:p w14:paraId="4EB62055" w14:textId="77777777" w:rsidR="003D3541" w:rsidRDefault="00BF7B29" w:rsidP="00BF7B29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b/>
          <w:bCs/>
          <w:iCs/>
          <w:sz w:val="22"/>
          <w:szCs w:val="22"/>
        </w:rPr>
      </w:pPr>
      <w:r w:rsidRPr="00BF7B29">
        <w:rPr>
          <w:rFonts w:ascii="Verdana" w:eastAsia="Times New Roman" w:hAnsi="Verdana"/>
          <w:b/>
          <w:iCs/>
          <w:sz w:val="22"/>
          <w:szCs w:val="22"/>
        </w:rPr>
        <w:t xml:space="preserve">I am aware the clinicians may diagnose and treat patients in a variety of sub-speciality roles including, but not limited to, neurology, neuropsychiatry etc. </w:t>
      </w:r>
      <w:r w:rsidRPr="00BF7B29">
        <w:rPr>
          <w:rFonts w:ascii="Verdana" w:eastAsia="Times New Roman" w:hAnsi="Verdana"/>
          <w:b/>
          <w:bCs/>
          <w:iCs/>
          <w:sz w:val="22"/>
          <w:szCs w:val="22"/>
        </w:rPr>
        <w:t>Please include all specialists regardless of the sub-speciality in which they practice.</w:t>
      </w:r>
    </w:p>
    <w:p w14:paraId="0C2256AB" w14:textId="77777777" w:rsidR="00912C2E" w:rsidRDefault="00912C2E" w:rsidP="00BF7B29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b/>
          <w:bCs/>
          <w:iCs/>
          <w:sz w:val="22"/>
          <w:szCs w:val="22"/>
        </w:rPr>
      </w:pPr>
    </w:p>
    <w:p w14:paraId="35311119" w14:textId="04C07AC1" w:rsidR="00912C2E" w:rsidRPr="00912C2E" w:rsidRDefault="00A25CCB" w:rsidP="00BF7B29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iCs/>
          <w:sz w:val="22"/>
          <w:szCs w:val="22"/>
        </w:rPr>
      </w:pPr>
      <w:r>
        <w:rPr>
          <w:rFonts w:ascii="Verdana" w:eastAsia="Times New Roman" w:hAnsi="Verdana"/>
          <w:iCs/>
          <w:sz w:val="22"/>
          <w:szCs w:val="22"/>
        </w:rPr>
        <w:t xml:space="preserve">There are no clinicians working in Swansea Bay Health Board that specialise in tic disorders however patients with tics are seen as part of the wider neurology service. </w:t>
      </w:r>
    </w:p>
    <w:p w14:paraId="518E74F1" w14:textId="77777777" w:rsidR="00912C2E" w:rsidRPr="00BF7B29" w:rsidRDefault="00912C2E" w:rsidP="00BF7B29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</w:p>
    <w:p w14:paraId="3C033119" w14:textId="77777777" w:rsidR="00BF7B29" w:rsidRDefault="00BF7B29" w:rsidP="00BF7B29">
      <w:pPr>
        <w:pStyle w:val="ListParagraph"/>
        <w:numPr>
          <w:ilvl w:val="0"/>
          <w:numId w:val="18"/>
        </w:numPr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  <w:r w:rsidRPr="00BF7B29">
        <w:rPr>
          <w:rFonts w:ascii="Verdana" w:eastAsia="Times New Roman" w:hAnsi="Verdana"/>
          <w:b/>
          <w:iCs/>
          <w:sz w:val="22"/>
          <w:szCs w:val="22"/>
        </w:rPr>
        <w:t>Please tell me the clinician(s) start date of employment at the Health Board.</w:t>
      </w:r>
    </w:p>
    <w:p w14:paraId="0A7B878E" w14:textId="77777777" w:rsidR="00912C2E" w:rsidRDefault="00912C2E" w:rsidP="00912C2E">
      <w:pPr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</w:p>
    <w:p w14:paraId="5B494FCD" w14:textId="4E563E57" w:rsidR="00912C2E" w:rsidRPr="00912C2E" w:rsidRDefault="00912C2E" w:rsidP="00912C2E">
      <w:pPr>
        <w:spacing w:before="0" w:after="0" w:line="252" w:lineRule="auto"/>
        <w:ind w:left="720" w:right="0"/>
        <w:rPr>
          <w:rFonts w:ascii="Verdana" w:eastAsia="Times New Roman" w:hAnsi="Verdana"/>
          <w:bCs/>
          <w:iCs/>
          <w:sz w:val="22"/>
          <w:szCs w:val="22"/>
        </w:rPr>
      </w:pPr>
      <w:r w:rsidRPr="00912C2E">
        <w:rPr>
          <w:rFonts w:ascii="Verdana" w:eastAsia="Times New Roman" w:hAnsi="Verdana"/>
          <w:bCs/>
          <w:iCs/>
          <w:sz w:val="22"/>
          <w:szCs w:val="22"/>
        </w:rPr>
        <w:t>Not Applicable</w:t>
      </w:r>
    </w:p>
    <w:p w14:paraId="7F8E59A9" w14:textId="77777777" w:rsidR="00912C2E" w:rsidRPr="00BF7B29" w:rsidRDefault="00912C2E" w:rsidP="00912C2E">
      <w:pPr>
        <w:pStyle w:val="ListParagraph"/>
        <w:spacing w:before="0" w:after="0" w:line="252" w:lineRule="auto"/>
        <w:ind w:right="0"/>
        <w:rPr>
          <w:rFonts w:ascii="Verdana" w:eastAsia="Times New Roman" w:hAnsi="Verdana"/>
          <w:b/>
          <w:iCs/>
          <w:sz w:val="22"/>
          <w:szCs w:val="22"/>
        </w:rPr>
      </w:pPr>
    </w:p>
    <w:p w14:paraId="617F6C37" w14:textId="77777777" w:rsidR="00BF7B29" w:rsidRPr="00BF7B29" w:rsidRDefault="00BF7B29" w:rsidP="00BF7B29">
      <w:pPr>
        <w:pStyle w:val="ListParagraph"/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iCs/>
          <w:color w:val="000000"/>
          <w:sz w:val="22"/>
          <w:szCs w:val="22"/>
        </w:rPr>
      </w:pPr>
      <w:r w:rsidRPr="00BF7B29">
        <w:rPr>
          <w:rFonts w:ascii="Verdana" w:eastAsia="Times New Roman" w:hAnsi="Verdana"/>
          <w:b/>
          <w:iCs/>
          <w:color w:val="000000"/>
          <w:sz w:val="22"/>
          <w:szCs w:val="22"/>
        </w:rPr>
        <w:t xml:space="preserve">If there are currently no specialists working at the Health Board, please tell me how many you have had working at the Health Board in the past during the following years: 2018, 2019, 2020, 2021 and 2022. </w:t>
      </w:r>
    </w:p>
    <w:p w14:paraId="7067558A" w14:textId="04B84BEB" w:rsidR="00BF7B29" w:rsidRDefault="00BF7B29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1816F80" w14:textId="152BE332" w:rsidR="00A25CCB" w:rsidRDefault="00A25CCB" w:rsidP="00A25CCB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There have been no clinicians specialising in Tic disorders in the above years. However, patients with tic disorders have been seen as part of the wider neurology service.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</w:t>
      </w:r>
      <w:bookmarkStart w:id="0" w:name="_GoBack"/>
      <w:bookmarkEnd w:id="0"/>
    </w:p>
    <w:p w14:paraId="6BD8EA5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A529D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2455B0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E5667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F81C172" wp14:editId="3FE6FF38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999012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DCF17A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646B6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D0D5BE" wp14:editId="77A4AC1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77940F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1BED2F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0B0629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9C3F7C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E065A59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9FD28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E7B613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ADC54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BD9D8CB" wp14:editId="0F5EA83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68BA06" wp14:editId="75B542C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E2675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FA37FB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E68A7F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0017A7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3C2F93F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E75A2C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8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993"/>
        </w:tabs>
        <w:ind w:left="993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06"/>
        </w:tabs>
        <w:ind w:left="1506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66"/>
        </w:tabs>
        <w:ind w:left="3666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86"/>
        </w:tabs>
        <w:ind w:left="4386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826"/>
        </w:tabs>
        <w:ind w:left="5826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546"/>
        </w:tabs>
        <w:ind w:left="6546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3324831"/>
    <w:multiLevelType w:val="hybridMultilevel"/>
    <w:tmpl w:val="715C4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81F5F0A"/>
    <w:multiLevelType w:val="hybridMultilevel"/>
    <w:tmpl w:val="6D50FD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2C6F"/>
    <w:rsid w:val="003648A8"/>
    <w:rsid w:val="0039422D"/>
    <w:rsid w:val="003B09B5"/>
    <w:rsid w:val="003D3541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12C2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5CCB"/>
    <w:rsid w:val="00A56076"/>
    <w:rsid w:val="00A84640"/>
    <w:rsid w:val="00AB4D54"/>
    <w:rsid w:val="00AF0E8B"/>
    <w:rsid w:val="00AF691A"/>
    <w:rsid w:val="00B34966"/>
    <w:rsid w:val="00B36A89"/>
    <w:rsid w:val="00B61DE2"/>
    <w:rsid w:val="00B82C9E"/>
    <w:rsid w:val="00B8458F"/>
    <w:rsid w:val="00BB4931"/>
    <w:rsid w:val="00BC67E1"/>
    <w:rsid w:val="00BF7B29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D5422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2F60D-B307-488F-855B-A39C8F2A3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63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2024-03-11T15:13:00Z</dcterms:modified>
</cp:coreProperties>
</file>