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D1607" w:rsidRPr="00DD1607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D1607" w:rsidRPr="00DD1607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4B6B80" w:rsidRPr="004B6B80" w:rsidRDefault="004B6B80" w:rsidP="004B6B80">
      <w:pPr>
        <w:rPr>
          <w:rFonts w:ascii="Verdana" w:eastAsia="Times New Roman" w:hAnsi="Verdana"/>
          <w:b/>
          <w:sz w:val="22"/>
          <w:szCs w:val="22"/>
        </w:rPr>
      </w:pPr>
      <w:r>
        <w:rPr>
          <w:rFonts w:eastAsia="Times New Roman"/>
          <w:b/>
        </w:rPr>
        <w:t>Y</w:t>
      </w:r>
      <w:r w:rsidRPr="004B6B80">
        <w:rPr>
          <w:rFonts w:ascii="Verdana" w:eastAsia="Times New Roman" w:hAnsi="Verdana"/>
          <w:b/>
          <w:sz w:val="22"/>
          <w:szCs w:val="22"/>
        </w:rPr>
        <w:t xml:space="preserve">ou asked us to clarify with </w:t>
      </w:r>
      <w:r w:rsidRPr="004B6B80">
        <w:rPr>
          <w:rFonts w:ascii="Verdana" w:eastAsia="Times New Roman" w:hAnsi="Verdana"/>
          <w:b/>
          <w:sz w:val="22"/>
          <w:szCs w:val="22"/>
        </w:rPr>
        <w:t xml:space="preserve">Dr </w:t>
      </w:r>
      <w:proofErr w:type="spellStart"/>
      <w:r w:rsidRPr="004B6B80">
        <w:rPr>
          <w:rFonts w:ascii="Verdana" w:eastAsia="Times New Roman" w:hAnsi="Verdana"/>
          <w:b/>
          <w:sz w:val="22"/>
          <w:szCs w:val="22"/>
        </w:rPr>
        <w:t>Abankwa</w:t>
      </w:r>
      <w:proofErr w:type="spellEnd"/>
      <w:r w:rsidRPr="004B6B80">
        <w:rPr>
          <w:rFonts w:ascii="Verdana" w:eastAsia="Times New Roman" w:hAnsi="Verdana"/>
          <w:b/>
          <w:sz w:val="22"/>
          <w:szCs w:val="22"/>
        </w:rPr>
        <w:t xml:space="preserve"> if </w:t>
      </w:r>
      <w:r w:rsidRPr="004B6B80">
        <w:rPr>
          <w:rFonts w:ascii="Verdana" w:eastAsia="Times New Roman" w:hAnsi="Verdana"/>
          <w:b/>
          <w:sz w:val="22"/>
          <w:szCs w:val="22"/>
        </w:rPr>
        <w:t>his department</w:t>
      </w:r>
      <w:r w:rsidRPr="004B6B80">
        <w:rPr>
          <w:rFonts w:ascii="Verdana" w:eastAsia="Times New Roman" w:hAnsi="Verdana"/>
          <w:b/>
          <w:sz w:val="22"/>
          <w:szCs w:val="22"/>
        </w:rPr>
        <w:t xml:space="preserve"> still manages intrathecal baclofen pumps</w:t>
      </w:r>
      <w:r w:rsidRPr="004B6B80">
        <w:rPr>
          <w:rFonts w:ascii="Verdana" w:eastAsia="Times New Roman" w:hAnsi="Verdana"/>
          <w:b/>
          <w:sz w:val="22"/>
          <w:szCs w:val="22"/>
        </w:rPr>
        <w:t>.</w:t>
      </w:r>
    </w:p>
    <w:p w:rsidR="00DD1607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4B6B80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I can confirm that </w:t>
      </w:r>
      <w:r w:rsidR="00DD1607">
        <w:rPr>
          <w:rFonts w:ascii="Verdana" w:hAnsi="Verdana"/>
          <w:bCs/>
          <w:noProof/>
          <w:sz w:val="22"/>
          <w:szCs w:val="22"/>
        </w:rPr>
        <w:t xml:space="preserve">Swansea Bay University Health Board does not hold this information. </w:t>
      </w:r>
      <w:r>
        <w:rPr>
          <w:rFonts w:ascii="Verdana" w:hAnsi="Verdana"/>
          <w:bCs/>
          <w:noProof/>
          <w:sz w:val="22"/>
          <w:szCs w:val="22"/>
        </w:rPr>
        <w:t>However please contact the Neurosurgi</w:t>
      </w:r>
      <w:bookmarkStart w:id="0" w:name="_GoBack"/>
      <w:bookmarkEnd w:id="0"/>
      <w:r>
        <w:rPr>
          <w:rFonts w:ascii="Verdana" w:hAnsi="Verdana"/>
          <w:bCs/>
          <w:noProof/>
          <w:sz w:val="22"/>
          <w:szCs w:val="22"/>
        </w:rPr>
        <w:t>cal Department in the University Hospital of Wales Cardiff who may be able to assist you with.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B6B8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397385C"/>
    <w:multiLevelType w:val="multilevel"/>
    <w:tmpl w:val="BBF65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2204EA"/>
    <w:multiLevelType w:val="multilevel"/>
    <w:tmpl w:val="4F283F4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7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8"/>
  </w:num>
  <w:num w:numId="12">
    <w:abstractNumId w:val="13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B6B80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1607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  <w:rsid w:val="00FB2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937A8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26DCB0-5F75-4F6A-A9B8-5C00E00F8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2024-03-12T15:19:00Z</dcterms:created>
  <dcterms:modified xsi:type="dcterms:W3CDTF">2024-03-12T15:24:00Z</dcterms:modified>
</cp:coreProperties>
</file>