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65150" w:rsidRPr="00365150">
                              <w:rPr>
                                <w:rFonts w:ascii="Verdana" w:hAnsi="Verdana"/>
                                <w:b/>
                                <w:color w:val="000000" w:themeColor="text1"/>
                                <w:sz w:val="22"/>
                                <w:szCs w:val="22"/>
                              </w:rPr>
                              <w:t>24-A-011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65150" w:rsidRPr="00365150">
                        <w:rPr>
                          <w:rFonts w:ascii="Verdana" w:hAnsi="Verdana"/>
                          <w:b/>
                          <w:color w:val="000000" w:themeColor="text1"/>
                          <w:sz w:val="22"/>
                          <w:szCs w:val="22"/>
                        </w:rPr>
                        <w:t>24-A-011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365150" w:rsidRPr="00365150" w:rsidRDefault="00365150" w:rsidP="00365150">
      <w:pPr>
        <w:rPr>
          <w:rFonts w:ascii="Verdana" w:hAnsi="Verdana"/>
          <w:b/>
          <w:sz w:val="22"/>
          <w:szCs w:val="22"/>
        </w:rPr>
      </w:pPr>
      <w:r w:rsidRPr="00365150">
        <w:rPr>
          <w:rFonts w:ascii="Verdana" w:hAnsi="Verdana"/>
          <w:b/>
          <w:color w:val="000000"/>
          <w:sz w:val="22"/>
          <w:szCs w:val="22"/>
          <w:lang w:val="en-US"/>
        </w:rPr>
        <w:t>Please can I request the number of deaths from 1</w:t>
      </w:r>
      <w:r w:rsidRPr="00365150">
        <w:rPr>
          <w:rFonts w:ascii="Verdana" w:hAnsi="Verdana"/>
          <w:b/>
          <w:color w:val="000000"/>
          <w:sz w:val="22"/>
          <w:szCs w:val="22"/>
          <w:vertAlign w:val="superscript"/>
          <w:lang w:val="en-US"/>
        </w:rPr>
        <w:t>st</w:t>
      </w:r>
      <w:r w:rsidRPr="00365150">
        <w:rPr>
          <w:rFonts w:ascii="Verdana" w:hAnsi="Verdana"/>
          <w:b/>
          <w:color w:val="000000"/>
          <w:sz w:val="22"/>
          <w:szCs w:val="22"/>
          <w:lang w:val="en-US"/>
        </w:rPr>
        <w:t> January 2023 – 31st December 2023 (inclusive) in each of the following housing situations:</w:t>
      </w:r>
    </w:p>
    <w:p w:rsidR="00365150" w:rsidRPr="00365150" w:rsidRDefault="00365150" w:rsidP="00365150">
      <w:pPr>
        <w:numPr>
          <w:ilvl w:val="0"/>
          <w:numId w:val="18"/>
        </w:numPr>
        <w:spacing w:before="0" w:after="0" w:line="240" w:lineRule="auto"/>
        <w:ind w:right="0"/>
        <w:rPr>
          <w:rFonts w:ascii="Verdana" w:eastAsia="Times New Roman" w:hAnsi="Verdana"/>
          <w:b/>
          <w:color w:val="000000"/>
          <w:sz w:val="22"/>
          <w:szCs w:val="22"/>
        </w:rPr>
      </w:pPr>
      <w:r w:rsidRPr="00365150">
        <w:rPr>
          <w:rFonts w:ascii="Verdana" w:eastAsia="Times New Roman" w:hAnsi="Verdana"/>
          <w:b/>
          <w:color w:val="000000"/>
          <w:sz w:val="22"/>
          <w:szCs w:val="22"/>
          <w:lang w:val="en-US"/>
        </w:rPr>
        <w:t>people identified as rough sleeping or with a history of rough sleeping</w:t>
      </w:r>
    </w:p>
    <w:p w:rsidR="00365150" w:rsidRPr="00365150" w:rsidRDefault="00365150" w:rsidP="00365150">
      <w:pPr>
        <w:numPr>
          <w:ilvl w:val="0"/>
          <w:numId w:val="18"/>
        </w:numPr>
        <w:spacing w:before="0" w:after="0" w:line="240" w:lineRule="auto"/>
        <w:ind w:right="0"/>
        <w:rPr>
          <w:rFonts w:ascii="Verdana" w:eastAsia="Times New Roman" w:hAnsi="Verdana"/>
          <w:b/>
          <w:color w:val="000000"/>
          <w:sz w:val="22"/>
          <w:szCs w:val="22"/>
        </w:rPr>
      </w:pPr>
      <w:r w:rsidRPr="00365150">
        <w:rPr>
          <w:rFonts w:ascii="Verdana" w:eastAsia="Times New Roman" w:hAnsi="Verdana"/>
          <w:b/>
          <w:color w:val="000000"/>
          <w:sz w:val="22"/>
          <w:szCs w:val="22"/>
        </w:rPr>
        <w:t>rough sleeping or with no fixed abode</w:t>
      </w:r>
    </w:p>
    <w:p w:rsidR="00365150" w:rsidRPr="00365150" w:rsidRDefault="00365150" w:rsidP="00365150">
      <w:pPr>
        <w:spacing w:line="270" w:lineRule="atLeast"/>
        <w:rPr>
          <w:rFonts w:ascii="Verdana" w:eastAsiaTheme="minorHAnsi" w:hAnsi="Verdana"/>
          <w:b/>
          <w:sz w:val="22"/>
          <w:szCs w:val="22"/>
        </w:rPr>
      </w:pPr>
      <w:r w:rsidRPr="00365150">
        <w:rPr>
          <w:rFonts w:ascii="Verdana" w:hAnsi="Verdana"/>
          <w:b/>
          <w:color w:val="000000"/>
          <w:sz w:val="22"/>
          <w:szCs w:val="22"/>
          <w:lang w:val="en-US"/>
        </w:rPr>
        <w:t>Where you have access to any of the following information, please include the cause of death or suspected cause of death, date of death, the person’s gender, the person’s age when they died, their ethnicity, and their immigration status.  </w:t>
      </w:r>
      <w:r w:rsidRPr="00365150">
        <w:rPr>
          <w:rFonts w:ascii="Verdana" w:hAnsi="Verdana"/>
          <w:b/>
          <w:color w:val="000000"/>
          <w:sz w:val="22"/>
          <w:szCs w:val="22"/>
        </w:rPr>
        <w:t>If you cannot provide any of this additional information, then please just provide the number of deaths.</w:t>
      </w:r>
    </w:p>
    <w:p w:rsidR="00A10460" w:rsidRDefault="00A10460" w:rsidP="00421E7F">
      <w:pPr>
        <w:rPr>
          <w:rFonts w:ascii="Verdana" w:hAnsi="Verdana"/>
          <w:b/>
          <w:bCs/>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3256C0" w:rsidRPr="00FC3B42">
        <w:rPr>
          <w:rFonts w:ascii="Verdana" w:hAnsi="Verdana"/>
          <w:sz w:val="22"/>
          <w:szCs w:val="22"/>
        </w:rPr>
        <w:t>The Health Board’s information systems do not code the cause of death; such information could only be obtained by reference to the individual’s death certificate. Death certificates are not held by the Health Board, but by the Registrar of Deaths (in the local authority), please contact them for this information.</w:t>
      </w:r>
      <w:r w:rsidR="003256C0" w:rsidRPr="00FC3B42">
        <w:rPr>
          <w:rFonts w:ascii="Verdana" w:hAnsi="Verdana" w:cs="Tahoma"/>
          <w:sz w:val="22"/>
          <w:szCs w:val="22"/>
        </w:rPr>
        <w:br/>
      </w:r>
      <w:bookmarkStart w:id="0" w:name="_GoBack"/>
      <w:bookmarkEnd w:id="0"/>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894" type="#_x0000_t75" style="width:20.5pt;height:20.5pt;visibility:visible;mso-wrap-style:square" o:bullet="t">
        <v:imagedata r:id="rId1" o:title=""/>
      </v:shape>
    </w:pict>
  </w:numPicBullet>
  <w:numPicBullet w:numPicBulletId="1">
    <w:pict>
      <v:shape id="_x0000_i1895" type="#_x0000_t75" style="width:383pt;height:383pt;visibility:visible;mso-wrap-style:square" o:bullet="t">
        <v:imagedata r:id="rId2" o:title=""/>
      </v:shape>
    </w:pict>
  </w:numPicBullet>
  <w:numPicBullet w:numPicBulletId="2">
    <w:pict>
      <v:shape id="_x0000_i1896" type="#_x0000_t75" style="width:225.5pt;height:225.5pt;visibility:visible;mso-wrap-style:square" o:bullet="t">
        <v:imagedata r:id="rId3" o:title=""/>
      </v:shape>
    </w:pict>
  </w:numPicBullet>
  <w:numPicBullet w:numPicBulletId="3">
    <w:pict>
      <v:shape id="_x0000_i189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D9B4E05"/>
    <w:multiLevelType w:val="multilevel"/>
    <w:tmpl w:val="CD3899E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4"/>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256C0"/>
    <w:rsid w:val="0035435D"/>
    <w:rsid w:val="00355B9A"/>
    <w:rsid w:val="003648A8"/>
    <w:rsid w:val="00365150"/>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11F2D"/>
    <w:rsid w:val="00E26720"/>
    <w:rsid w:val="00E545D8"/>
    <w:rsid w:val="00E817B3"/>
    <w:rsid w:val="00E90BC7"/>
    <w:rsid w:val="00EB2259"/>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72E6DF"/>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0980876">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D2CC14-E469-480B-AD72-C226C84E4D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TotalTime>
  <Pages>1</Pages>
  <Words>192</Words>
  <Characters>1098</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12</cp:revision>
  <cp:lastPrinted>2019-03-26T11:11:00Z</cp:lastPrinted>
  <dcterms:created xsi:type="dcterms:W3CDTF">2021-09-13T07:38:00Z</dcterms:created>
  <dcterms:modified xsi:type="dcterms:W3CDTF">2024-01-19T20:31:00Z</dcterms:modified>
</cp:coreProperties>
</file>