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226E2" w:rsidRPr="00A226E2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24-A-031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226E2" w:rsidRPr="00A226E2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24-A-031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345A5" w:rsidRPr="002A188A" w:rsidRDefault="00A345A5" w:rsidP="00A345A5">
      <w:pPr>
        <w:spacing w:after="0" w:line="240" w:lineRule="auto"/>
        <w:rPr>
          <w:rFonts w:ascii="Verdana" w:hAnsi="Verdana"/>
          <w:sz w:val="22"/>
          <w:szCs w:val="22"/>
        </w:rPr>
      </w:pPr>
      <w:r w:rsidRPr="002A188A">
        <w:rPr>
          <w:rFonts w:ascii="Verdana" w:hAnsi="Verdana"/>
          <w:b/>
          <w:sz w:val="22"/>
          <w:szCs w:val="22"/>
        </w:rPr>
        <w:t>Please provide the total expenditure allocated to UK and international permanent recruitment services during the specified period.</w:t>
      </w:r>
      <w:r w:rsidRPr="002A188A">
        <w:rPr>
          <w:rFonts w:ascii="Verdana" w:hAnsi="Verdana"/>
          <w:sz w:val="22"/>
          <w:szCs w:val="22"/>
        </w:rPr>
        <w:t xml:space="preserve"> </w:t>
      </w:r>
    </w:p>
    <w:tbl>
      <w:tblPr>
        <w:tblpPr w:leftFromText="180" w:rightFromText="180" w:vertAnchor="text" w:horzAnchor="margin" w:tblpXSpec="center" w:tblpY="623"/>
        <w:tblW w:w="978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9"/>
        <w:gridCol w:w="1442"/>
        <w:gridCol w:w="1985"/>
        <w:gridCol w:w="1701"/>
        <w:gridCol w:w="1842"/>
        <w:gridCol w:w="2127"/>
      </w:tblGrid>
      <w:tr w:rsidR="00D30E21" w:rsidRPr="00D30E21" w:rsidTr="002A188A">
        <w:trPr>
          <w:trHeight w:val="880"/>
        </w:trPr>
        <w:tc>
          <w:tcPr>
            <w:tcW w:w="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45544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Total agency </w:t>
            </w:r>
            <w:proofErr w:type="gramStart"/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spend</w:t>
            </w:r>
            <w:proofErr w:type="gramEnd"/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for UK permanent recruitment</w:t>
            </w:r>
          </w:p>
          <w:p w:rsidR="00D30E21" w:rsidRPr="00D30E21" w:rsidRDefault="00D30E21" w:rsidP="0045544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Jan 23 - December 23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45544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Total agency </w:t>
            </w:r>
            <w:proofErr w:type="gramStart"/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spend</w:t>
            </w:r>
            <w:proofErr w:type="gramEnd"/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for international permanent recruitment</w:t>
            </w:r>
          </w:p>
          <w:p w:rsidR="00D30E21" w:rsidRPr="00D30E21" w:rsidRDefault="00D30E21" w:rsidP="0045544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Jan 23 - December 23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45544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Providers used (names)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45544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Percentage of total workforce spend</w:t>
            </w:r>
          </w:p>
          <w:p w:rsidR="00D30E21" w:rsidRPr="00D30E21" w:rsidRDefault="00D30E21" w:rsidP="0045544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(UK perm)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45544B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Percentage of total workforce spend (international perm)</w:t>
            </w:r>
          </w:p>
        </w:tc>
      </w:tr>
      <w:tr w:rsidR="00D30E21" w:rsidRPr="00D30E21" w:rsidTr="002A188A">
        <w:trPr>
          <w:trHeight w:val="300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Medical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D30E21" w:rsidRPr="00D30E21" w:rsidTr="002A188A">
        <w:trPr>
          <w:trHeight w:val="300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Nursing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£329,000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Medacs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:rsid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  <w:t>HCL</w:t>
            </w:r>
          </w:p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  <w:t xml:space="preserve">ID Medical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N/A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Medacs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69%</w:t>
            </w:r>
          </w:p>
          <w:p w:rsid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HCL 17%</w:t>
            </w:r>
          </w:p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ID Medical 14%</w:t>
            </w:r>
          </w:p>
        </w:tc>
      </w:tr>
      <w:tr w:rsidR="00D30E21" w:rsidRPr="00D30E21" w:rsidTr="002A188A">
        <w:trPr>
          <w:trHeight w:val="300"/>
        </w:trPr>
        <w:tc>
          <w:tcPr>
            <w:tcW w:w="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30E21" w:rsidRPr="00D30E21" w:rsidRDefault="00D30E21" w:rsidP="00D30E2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  <w:lang w:eastAsia="en-US"/>
                <w14:ligatures w14:val="standardContextual"/>
              </w:rPr>
            </w:pPr>
            <w:r w:rsidRPr="00D30E21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</w:tbl>
    <w:p w:rsidR="00A10460" w:rsidRDefault="00A10460" w:rsidP="00D30E21">
      <w:pPr>
        <w:spacing w:after="0" w:line="240" w:lineRule="auto"/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26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526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526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526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A188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5544B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26E2"/>
    <w:rsid w:val="00A345A5"/>
    <w:rsid w:val="00A56076"/>
    <w:rsid w:val="00A84640"/>
    <w:rsid w:val="00AB4D54"/>
    <w:rsid w:val="00AF0E8B"/>
    <w:rsid w:val="00AF691A"/>
    <w:rsid w:val="00B15FAC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30E21"/>
    <w:rsid w:val="00D62A67"/>
    <w:rsid w:val="00DB75D2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27F5E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0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EEB989-5FDB-4751-A946-52C5A5F35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46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2024-02-09T13:12:00Z</dcterms:modified>
</cp:coreProperties>
</file>