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A55099" w14:textId="77777777" w:rsidR="00B73D24" w:rsidRDefault="007A5616" w:rsidP="007A5616">
      <w:pPr>
        <w:spacing w:before="0" w:after="240"/>
        <w:ind w:left="0"/>
        <w:jc w:val="center"/>
        <w:rPr>
          <w:sz w:val="18"/>
          <w:szCs w:val="20"/>
        </w:rPr>
      </w:pPr>
      <w:r>
        <w:rPr>
          <w:sz w:val="18"/>
          <w:szCs w:val="20"/>
        </w:rPr>
        <w:t xml:space="preserve"> </w:t>
      </w:r>
    </w:p>
    <w:p w14:paraId="2FD8DA67" w14:textId="074E1E9D" w:rsidR="005925B8" w:rsidRDefault="007A5616" w:rsidP="007A5616">
      <w:pPr>
        <w:spacing w:before="0" w:after="240"/>
        <w:ind w:left="0"/>
        <w:jc w:val="center"/>
        <w:rPr>
          <w:sz w:val="18"/>
          <w:szCs w:val="20"/>
        </w:rPr>
      </w:pPr>
      <w:r>
        <w:rPr>
          <w:sz w:val="18"/>
          <w:szCs w:val="20"/>
        </w:rPr>
        <w:t xml:space="preserve">  </w:t>
      </w:r>
      <w:proofErr w:type="spellStart"/>
      <w:r w:rsidRPr="007A5616">
        <w:rPr>
          <w:sz w:val="16"/>
          <w:szCs w:val="20"/>
        </w:rPr>
        <w:t>Rydym</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croesawu</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neu'r</w:t>
      </w:r>
      <w:proofErr w:type="spellEnd"/>
      <w:r w:rsidRPr="007A5616">
        <w:rPr>
          <w:sz w:val="16"/>
          <w:szCs w:val="20"/>
        </w:rPr>
        <w:t xml:space="preserve"> </w:t>
      </w:r>
      <w:proofErr w:type="spellStart"/>
      <w:r w:rsidRPr="007A5616">
        <w:rPr>
          <w:sz w:val="16"/>
          <w:szCs w:val="20"/>
        </w:rPr>
        <w:t>Saesneg</w:t>
      </w:r>
      <w:proofErr w:type="spellEnd"/>
      <w:r w:rsidRPr="007A5616">
        <w:rPr>
          <w:sz w:val="16"/>
          <w:szCs w:val="20"/>
        </w:rPr>
        <w:t xml:space="preserve">. </w:t>
      </w:r>
      <w:proofErr w:type="spellStart"/>
      <w:r w:rsidRPr="007A5616">
        <w:rPr>
          <w:sz w:val="16"/>
          <w:szCs w:val="20"/>
        </w:rPr>
        <w:t>Atebir</w:t>
      </w:r>
      <w:proofErr w:type="spellEnd"/>
      <w:r w:rsidRPr="007A5616">
        <w:rPr>
          <w:sz w:val="16"/>
          <w:szCs w:val="20"/>
        </w:rPr>
        <w:t xml:space="preserve"> </w:t>
      </w:r>
      <w:proofErr w:type="spellStart"/>
      <w:r w:rsidRPr="007A5616">
        <w:rPr>
          <w:sz w:val="16"/>
          <w:szCs w:val="20"/>
        </w:rPr>
        <w:t>gohebiaeth</w:t>
      </w:r>
      <w:proofErr w:type="spellEnd"/>
      <w:r w:rsidRPr="007A5616">
        <w:rPr>
          <w:sz w:val="16"/>
          <w:szCs w:val="20"/>
        </w:rPr>
        <w:t xml:space="preserve"> </w:t>
      </w:r>
      <w:proofErr w:type="spellStart"/>
      <w:r w:rsidRPr="007A5616">
        <w:rPr>
          <w:sz w:val="16"/>
          <w:szCs w:val="20"/>
        </w:rPr>
        <w:t>Gymraeg</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y </w:t>
      </w:r>
      <w:proofErr w:type="spellStart"/>
      <w:r w:rsidRPr="007A5616">
        <w:rPr>
          <w:sz w:val="16"/>
          <w:szCs w:val="20"/>
        </w:rPr>
        <w:t>Gymraeg</w:t>
      </w:r>
      <w:proofErr w:type="spellEnd"/>
      <w:r w:rsidRPr="007A5616">
        <w:rPr>
          <w:sz w:val="16"/>
          <w:szCs w:val="20"/>
        </w:rPr>
        <w:t xml:space="preserve">, ac </w:t>
      </w:r>
      <w:proofErr w:type="spellStart"/>
      <w:r w:rsidRPr="007A5616">
        <w:rPr>
          <w:sz w:val="16"/>
          <w:szCs w:val="20"/>
        </w:rPr>
        <w:t>ni</w:t>
      </w:r>
      <w:proofErr w:type="spellEnd"/>
      <w:r w:rsidRPr="007A5616">
        <w:rPr>
          <w:sz w:val="16"/>
          <w:szCs w:val="20"/>
        </w:rPr>
        <w:t xml:space="preserve"> </w:t>
      </w:r>
      <w:proofErr w:type="spellStart"/>
      <w:r w:rsidRPr="007A5616">
        <w:rPr>
          <w:sz w:val="16"/>
          <w:szCs w:val="20"/>
        </w:rPr>
        <w:t>fydd</w:t>
      </w:r>
      <w:proofErr w:type="spellEnd"/>
      <w:r w:rsidRPr="007A5616">
        <w:rPr>
          <w:sz w:val="16"/>
          <w:szCs w:val="20"/>
        </w:rPr>
        <w:t xml:space="preserve"> </w:t>
      </w:r>
      <w:proofErr w:type="spellStart"/>
      <w:r w:rsidRPr="007A5616">
        <w:rPr>
          <w:sz w:val="16"/>
          <w:szCs w:val="20"/>
        </w:rPr>
        <w:t>hyn</w:t>
      </w:r>
      <w:proofErr w:type="spellEnd"/>
      <w:r w:rsidRPr="007A5616">
        <w:rPr>
          <w:sz w:val="16"/>
          <w:szCs w:val="20"/>
        </w:rPr>
        <w:t xml:space="preserve"> </w:t>
      </w:r>
      <w:proofErr w:type="spellStart"/>
      <w:r w:rsidRPr="007A5616">
        <w:rPr>
          <w:sz w:val="16"/>
          <w:szCs w:val="20"/>
        </w:rPr>
        <w:t>yn</w:t>
      </w:r>
      <w:proofErr w:type="spellEnd"/>
      <w:r w:rsidRPr="007A5616">
        <w:rPr>
          <w:sz w:val="16"/>
          <w:szCs w:val="20"/>
        </w:rPr>
        <w:t xml:space="preserve"> </w:t>
      </w:r>
      <w:proofErr w:type="spellStart"/>
      <w:r w:rsidRPr="007A5616">
        <w:rPr>
          <w:sz w:val="16"/>
          <w:szCs w:val="20"/>
        </w:rPr>
        <w:t>arwain</w:t>
      </w:r>
      <w:proofErr w:type="spellEnd"/>
      <w:r w:rsidRPr="007A5616">
        <w:rPr>
          <w:sz w:val="16"/>
          <w:szCs w:val="20"/>
        </w:rPr>
        <w:t xml:space="preserve"> at </w:t>
      </w:r>
      <w:proofErr w:type="spellStart"/>
      <w:r w:rsidRPr="007A5616">
        <w:rPr>
          <w:sz w:val="16"/>
          <w:szCs w:val="20"/>
        </w:rPr>
        <w:t>oedi</w:t>
      </w:r>
      <w:proofErr w:type="spellEnd"/>
      <w:r w:rsidRPr="007A5616">
        <w:rPr>
          <w:sz w:val="16"/>
          <w:szCs w:val="20"/>
        </w:rPr>
        <w:t xml:space="preserve">.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2D3F781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7600F913" wp14:editId="1E603B26">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6B840BE9" w14:textId="6376291C"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4B6343">
                              <w:rPr>
                                <w:rFonts w:ascii="Verdana" w:hAnsi="Verdana"/>
                                <w:b/>
                                <w:sz w:val="22"/>
                                <w:szCs w:val="22"/>
                              </w:rPr>
                              <w:t>24-G-034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0F91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6B840BE9" w14:textId="6376291C"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B6343">
                        <w:rPr>
                          <w:rFonts w:ascii="Verdana" w:hAnsi="Verdana"/>
                          <w:b/>
                          <w:sz w:val="22"/>
                          <w:szCs w:val="22"/>
                        </w:rPr>
                        <w:t>24-G-034</w:t>
                      </w:r>
                    </w:p>
                    <w:p w14:paraId="43C9CD00" w14:textId="77777777" w:rsidR="00DC7FA9" w:rsidRDefault="00DC7FA9" w:rsidP="00DC7FA9"/>
                    <w:p w14:paraId="2FCA4D72" w14:textId="77777777" w:rsidR="00DC7FA9" w:rsidRDefault="00DC7FA9" w:rsidP="00DC7FA9">
                      <w:pPr>
                        <w:ind w:left="0"/>
                        <w:rPr>
                          <w:rFonts w:ascii="Verdana" w:hAnsi="Verdana"/>
                          <w:color w:val="FF0000"/>
                        </w:rPr>
                      </w:pPr>
                    </w:p>
                    <w:p w14:paraId="7F09DD16" w14:textId="77777777" w:rsidR="00DC7FA9" w:rsidRPr="00A52B53" w:rsidRDefault="00DC7FA9" w:rsidP="00DC7FA9">
                      <w:pPr>
                        <w:ind w:left="0"/>
                        <w:rPr>
                          <w:rFonts w:ascii="Verdana" w:hAnsi="Verdana"/>
                          <w:color w:val="FF0000"/>
                        </w:rPr>
                      </w:pPr>
                    </w:p>
                  </w:txbxContent>
                </v:textbox>
              </v:shape>
            </w:pict>
          </mc:Fallback>
        </mc:AlternateContent>
      </w:r>
    </w:p>
    <w:p w14:paraId="76EFAA14" w14:textId="77777777" w:rsidR="00DC7FA9" w:rsidRPr="00A10460" w:rsidRDefault="00DC7FA9" w:rsidP="00D62A67">
      <w:pPr>
        <w:spacing w:before="280"/>
        <w:rPr>
          <w:rFonts w:ascii="Verdana" w:hAnsi="Verdana"/>
          <w:sz w:val="22"/>
        </w:rPr>
      </w:pPr>
    </w:p>
    <w:p w14:paraId="635CAE49" w14:textId="77777777" w:rsidR="00DC0D5A" w:rsidRDefault="00A10460" w:rsidP="00DC0D5A">
      <w:pPr>
        <w:spacing w:before="280"/>
        <w:rPr>
          <w:rFonts w:ascii="Verdana" w:hAnsi="Verdana"/>
          <w:b/>
          <w:sz w:val="22"/>
        </w:rPr>
      </w:pPr>
      <w:r w:rsidRPr="00A10460">
        <w:rPr>
          <w:rFonts w:ascii="Verdana" w:hAnsi="Verdana"/>
          <w:sz w:val="22"/>
        </w:rPr>
        <w:br/>
      </w:r>
      <w:r w:rsidRPr="00A10460">
        <w:rPr>
          <w:rFonts w:ascii="Verdana" w:hAnsi="Verdana"/>
          <w:b/>
          <w:sz w:val="22"/>
        </w:rPr>
        <w:t>You asked:</w:t>
      </w:r>
    </w:p>
    <w:p w14:paraId="45E590F8" w14:textId="25E31030" w:rsidR="004B6343" w:rsidRPr="004B6343" w:rsidRDefault="004B6343" w:rsidP="004B6343">
      <w:pPr>
        <w:spacing w:before="280"/>
        <w:rPr>
          <w:rFonts w:ascii="Verdana" w:hAnsi="Verdana"/>
          <w:b/>
          <w:sz w:val="22"/>
        </w:rPr>
      </w:pPr>
      <w:r w:rsidRPr="004B6343">
        <w:rPr>
          <w:rFonts w:ascii="Verdana" w:hAnsi="Verdana"/>
          <w:b/>
          <w:sz w:val="22"/>
        </w:rPr>
        <w:t xml:space="preserve">Q1. How many </w:t>
      </w:r>
      <w:proofErr w:type="gramStart"/>
      <w:r w:rsidRPr="004B6343">
        <w:rPr>
          <w:rFonts w:ascii="Verdana" w:hAnsi="Verdana"/>
          <w:b/>
          <w:sz w:val="22"/>
        </w:rPr>
        <w:t>patient’s</w:t>
      </w:r>
      <w:proofErr w:type="gramEnd"/>
      <w:r w:rsidRPr="004B6343">
        <w:rPr>
          <w:rFonts w:ascii="Verdana" w:hAnsi="Verdana"/>
          <w:b/>
          <w:sz w:val="22"/>
        </w:rPr>
        <w:t xml:space="preserve"> does the Health Board have with a recorded diagnosis of Dravet Syndrome (DS)</w:t>
      </w:r>
    </w:p>
    <w:p w14:paraId="374FF2FF" w14:textId="77777777" w:rsidR="004B6343" w:rsidRPr="009F73D0" w:rsidRDefault="004B6343" w:rsidP="004B6343">
      <w:pPr>
        <w:spacing w:before="280"/>
        <w:rPr>
          <w:rFonts w:ascii="Verdana" w:hAnsi="Verdana"/>
          <w:b/>
          <w:sz w:val="22"/>
        </w:rPr>
      </w:pPr>
      <w:r w:rsidRPr="009F73D0">
        <w:rPr>
          <w:rFonts w:ascii="Verdana" w:hAnsi="Verdana"/>
          <w:b/>
          <w:sz w:val="22"/>
        </w:rPr>
        <w:t xml:space="preserve">a) Of these, how many have been treated with </w:t>
      </w:r>
      <w:proofErr w:type="spellStart"/>
      <w:r w:rsidRPr="009F73D0">
        <w:rPr>
          <w:rFonts w:ascii="Verdana" w:hAnsi="Verdana"/>
          <w:b/>
          <w:sz w:val="22"/>
        </w:rPr>
        <w:t>Epidyolex</w:t>
      </w:r>
      <w:proofErr w:type="spellEnd"/>
      <w:r w:rsidRPr="009F73D0">
        <w:rPr>
          <w:rFonts w:ascii="Verdana" w:hAnsi="Verdana"/>
          <w:b/>
          <w:sz w:val="22"/>
        </w:rPr>
        <w:t xml:space="preserve"> (</w:t>
      </w:r>
      <w:proofErr w:type="spellStart"/>
      <w:r w:rsidRPr="009F73D0">
        <w:rPr>
          <w:rFonts w:ascii="Verdana" w:hAnsi="Verdana"/>
          <w:b/>
          <w:sz w:val="22"/>
        </w:rPr>
        <w:t>Canabidiol</w:t>
      </w:r>
      <w:proofErr w:type="spellEnd"/>
      <w:r w:rsidRPr="009F73D0">
        <w:rPr>
          <w:rFonts w:ascii="Verdana" w:hAnsi="Verdana"/>
          <w:b/>
          <w:sz w:val="22"/>
        </w:rPr>
        <w:t>) in the last 6 months?</w:t>
      </w:r>
    </w:p>
    <w:p w14:paraId="0E701A8E" w14:textId="77777777" w:rsidR="004B6343" w:rsidRPr="009F73D0" w:rsidRDefault="004B6343" w:rsidP="004B6343">
      <w:pPr>
        <w:spacing w:before="280"/>
        <w:rPr>
          <w:rFonts w:ascii="Verdana" w:hAnsi="Verdana"/>
          <w:b/>
          <w:sz w:val="22"/>
        </w:rPr>
      </w:pPr>
      <w:r w:rsidRPr="009F73D0">
        <w:rPr>
          <w:rFonts w:ascii="Verdana" w:hAnsi="Verdana"/>
          <w:b/>
          <w:sz w:val="22"/>
        </w:rPr>
        <w:t xml:space="preserve">b) Of these, how many have been treated with </w:t>
      </w:r>
      <w:proofErr w:type="spellStart"/>
      <w:r w:rsidRPr="009F73D0">
        <w:rPr>
          <w:rFonts w:ascii="Verdana" w:hAnsi="Verdana"/>
          <w:b/>
          <w:sz w:val="22"/>
        </w:rPr>
        <w:t>Fintepla</w:t>
      </w:r>
      <w:proofErr w:type="spellEnd"/>
      <w:r w:rsidRPr="009F73D0">
        <w:rPr>
          <w:rFonts w:ascii="Verdana" w:hAnsi="Verdana"/>
          <w:b/>
          <w:sz w:val="22"/>
        </w:rPr>
        <w:t xml:space="preserve"> (Fenfluramine) in the last 6 months?</w:t>
      </w:r>
    </w:p>
    <w:p w14:paraId="7EEBA6FC" w14:textId="7DDC769A" w:rsidR="004B6343" w:rsidRPr="004B6343" w:rsidRDefault="004B6343" w:rsidP="004B6343">
      <w:pPr>
        <w:spacing w:before="280"/>
        <w:rPr>
          <w:rFonts w:ascii="Verdana" w:hAnsi="Verdana"/>
          <w:b/>
          <w:sz w:val="22"/>
        </w:rPr>
      </w:pPr>
      <w:r w:rsidRPr="004B6343">
        <w:rPr>
          <w:rFonts w:ascii="Verdana" w:hAnsi="Verdana"/>
          <w:b/>
          <w:sz w:val="22"/>
        </w:rPr>
        <w:t xml:space="preserve">Q2. How many </w:t>
      </w:r>
      <w:proofErr w:type="gramStart"/>
      <w:r w:rsidRPr="004B6343">
        <w:rPr>
          <w:rFonts w:ascii="Verdana" w:hAnsi="Verdana"/>
          <w:b/>
          <w:sz w:val="22"/>
        </w:rPr>
        <w:t>patient’s</w:t>
      </w:r>
      <w:proofErr w:type="gramEnd"/>
      <w:r w:rsidRPr="004B6343">
        <w:rPr>
          <w:rFonts w:ascii="Verdana" w:hAnsi="Verdana"/>
          <w:b/>
          <w:sz w:val="22"/>
        </w:rPr>
        <w:t xml:space="preserve"> does the Health Board have with a recorded diagnosis of Lennox-</w:t>
      </w:r>
      <w:proofErr w:type="spellStart"/>
      <w:r w:rsidRPr="004B6343">
        <w:rPr>
          <w:rFonts w:ascii="Verdana" w:hAnsi="Verdana"/>
          <w:b/>
          <w:sz w:val="22"/>
        </w:rPr>
        <w:t>Gasteau</w:t>
      </w:r>
      <w:proofErr w:type="spellEnd"/>
      <w:r w:rsidRPr="004B6343">
        <w:rPr>
          <w:rFonts w:ascii="Verdana" w:hAnsi="Verdana"/>
          <w:b/>
          <w:sz w:val="22"/>
        </w:rPr>
        <w:t xml:space="preserve"> Syndrome (LGS)</w:t>
      </w:r>
    </w:p>
    <w:p w14:paraId="7E4859B4" w14:textId="77777777" w:rsidR="004B6343" w:rsidRPr="009F73D0" w:rsidRDefault="004B6343" w:rsidP="004B6343">
      <w:pPr>
        <w:spacing w:before="280"/>
        <w:rPr>
          <w:rFonts w:ascii="Verdana" w:hAnsi="Verdana"/>
          <w:b/>
          <w:sz w:val="22"/>
        </w:rPr>
      </w:pPr>
      <w:r w:rsidRPr="009F73D0">
        <w:rPr>
          <w:rFonts w:ascii="Verdana" w:hAnsi="Verdana"/>
          <w:b/>
          <w:sz w:val="22"/>
        </w:rPr>
        <w:t xml:space="preserve">a) Of these, how many have been treated with </w:t>
      </w:r>
      <w:proofErr w:type="spellStart"/>
      <w:r w:rsidRPr="009F73D0">
        <w:rPr>
          <w:rFonts w:ascii="Verdana" w:hAnsi="Verdana"/>
          <w:b/>
          <w:sz w:val="22"/>
        </w:rPr>
        <w:t>Epidyolex</w:t>
      </w:r>
      <w:proofErr w:type="spellEnd"/>
      <w:r w:rsidRPr="009F73D0">
        <w:rPr>
          <w:rFonts w:ascii="Verdana" w:hAnsi="Verdana"/>
          <w:b/>
          <w:sz w:val="22"/>
        </w:rPr>
        <w:t xml:space="preserve"> (</w:t>
      </w:r>
      <w:proofErr w:type="spellStart"/>
      <w:r w:rsidRPr="009F73D0">
        <w:rPr>
          <w:rFonts w:ascii="Verdana" w:hAnsi="Verdana"/>
          <w:b/>
          <w:sz w:val="22"/>
        </w:rPr>
        <w:t>Canabidiol</w:t>
      </w:r>
      <w:proofErr w:type="spellEnd"/>
      <w:r w:rsidRPr="009F73D0">
        <w:rPr>
          <w:rFonts w:ascii="Verdana" w:hAnsi="Verdana"/>
          <w:b/>
          <w:sz w:val="22"/>
        </w:rPr>
        <w:t>) in the last 6 months?</w:t>
      </w:r>
    </w:p>
    <w:p w14:paraId="7EFE71EE" w14:textId="5DE89D23" w:rsidR="004B6343" w:rsidRPr="009F73D0" w:rsidRDefault="004B6343" w:rsidP="004B6343">
      <w:pPr>
        <w:spacing w:before="280"/>
        <w:rPr>
          <w:rFonts w:ascii="Verdana" w:hAnsi="Verdana"/>
          <w:b/>
          <w:sz w:val="22"/>
        </w:rPr>
      </w:pPr>
      <w:r w:rsidRPr="009F73D0">
        <w:rPr>
          <w:rFonts w:ascii="Verdana" w:hAnsi="Verdana"/>
          <w:b/>
          <w:sz w:val="22"/>
        </w:rPr>
        <w:t xml:space="preserve">b) Of these, how many have been treated with </w:t>
      </w:r>
      <w:proofErr w:type="spellStart"/>
      <w:r w:rsidRPr="009F73D0">
        <w:rPr>
          <w:rFonts w:ascii="Verdana" w:hAnsi="Verdana"/>
          <w:b/>
          <w:sz w:val="22"/>
        </w:rPr>
        <w:t>Fintepla</w:t>
      </w:r>
      <w:proofErr w:type="spellEnd"/>
      <w:r w:rsidRPr="009F73D0">
        <w:rPr>
          <w:rFonts w:ascii="Verdana" w:hAnsi="Verdana"/>
          <w:b/>
          <w:sz w:val="22"/>
        </w:rPr>
        <w:t xml:space="preserve"> (Fenfluramine) in the last 6 months?</w:t>
      </w:r>
    </w:p>
    <w:p w14:paraId="58B2F4E3" w14:textId="733CC469" w:rsidR="00286642" w:rsidRDefault="00286642" w:rsidP="00DC0D5A">
      <w:pPr>
        <w:spacing w:before="280"/>
      </w:pPr>
      <w:r>
        <w:rPr>
          <w:rFonts w:ascii="Verdana" w:hAnsi="Verdana"/>
          <w:b/>
          <w:sz w:val="22"/>
        </w:rPr>
        <w:t>Our Response:</w:t>
      </w:r>
    </w:p>
    <w:p w14:paraId="1B115259" w14:textId="0CB8143B" w:rsidR="004E1A4A" w:rsidRPr="004E1A4A" w:rsidRDefault="004E1A4A" w:rsidP="004E1A4A">
      <w:pPr>
        <w:jc w:val="both"/>
        <w:rPr>
          <w:rFonts w:ascii="Verdana" w:hAnsi="Verdana"/>
          <w:noProof/>
          <w:sz w:val="22"/>
          <w:szCs w:val="22"/>
        </w:rPr>
      </w:pPr>
      <w:r w:rsidRPr="004E1A4A">
        <w:rPr>
          <w:rFonts w:ascii="Verdana" w:hAnsi="Verdana"/>
          <w:noProof/>
          <w:sz w:val="22"/>
          <w:szCs w:val="22"/>
        </w:rPr>
        <w:t>Based on clinical coding advice, there are no specific diagnosis codes for these 2 syndromes for patients admitted as inpatients, therefore,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14:paraId="75970B72" w14:textId="0290EBF0" w:rsidR="00A10460" w:rsidRDefault="00421E7F" w:rsidP="00421E7F">
      <w:pPr>
        <w:rPr>
          <w:rFonts w:ascii="Verdana" w:hAnsi="Verdana"/>
          <w:b/>
          <w:bCs/>
          <w:noProof/>
          <w:sz w:val="22"/>
          <w:szCs w:val="22"/>
        </w:rPr>
      </w:pPr>
      <w:r>
        <w:rPr>
          <w:rFonts w:ascii="Verdana" w:hAnsi="Verdana"/>
          <w:b/>
          <w:bCs/>
          <w:noProof/>
          <w:sz w:val="22"/>
          <w:szCs w:val="22"/>
        </w:rPr>
        <w:t xml:space="preserve">____________________________________________________________ </w:t>
      </w:r>
    </w:p>
    <w:p w14:paraId="3E9F07F4" w14:textId="77777777" w:rsidR="00421E7F" w:rsidRPr="00A10460" w:rsidRDefault="00421E7F" w:rsidP="002677FD">
      <w:pPr>
        <w:rPr>
          <w:rFonts w:ascii="Verdana" w:hAnsi="Verdana"/>
          <w:b/>
          <w:bCs/>
          <w:noProof/>
          <w:sz w:val="22"/>
          <w:szCs w:val="22"/>
        </w:rPr>
      </w:pPr>
    </w:p>
    <w:sectPr w:rsidR="00421E7F" w:rsidRPr="00A10460" w:rsidSect="00D62A67">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9AD818" w14:textId="77777777" w:rsidR="00DD5E37" w:rsidRDefault="00DD5E37" w:rsidP="007D6A3E">
      <w:pPr>
        <w:spacing w:before="0" w:after="0" w:line="240" w:lineRule="auto"/>
      </w:pPr>
      <w:r>
        <w:separator/>
      </w:r>
    </w:p>
  </w:endnote>
  <w:endnote w:type="continuationSeparator" w:id="0">
    <w:p w14:paraId="3848DA1B"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38800" w14:textId="77777777" w:rsidR="00B73D24" w:rsidRDefault="00B73D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7C887"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0F03FD30" wp14:editId="2714D46F">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proofErr w:type="spellStart"/>
    <w:r w:rsidR="000C00ED" w:rsidRPr="002D32B6">
      <w:rPr>
        <w:b/>
        <w:color w:val="008A8C"/>
        <w:sz w:val="20"/>
        <w:szCs w:val="20"/>
      </w:rPr>
      <w:t>gofalu</w:t>
    </w:r>
    <w:proofErr w:type="spellEnd"/>
    <w:r w:rsidR="000C00ED" w:rsidRPr="002D32B6">
      <w:rPr>
        <w:b/>
        <w:color w:val="008A8C"/>
        <w:sz w:val="20"/>
        <w:szCs w:val="20"/>
      </w:rPr>
      <w:t xml:space="preserve"> am </w:t>
    </w:r>
    <w:proofErr w:type="spellStart"/>
    <w:r w:rsidR="000C00ED" w:rsidRPr="002D32B6">
      <w:rPr>
        <w:b/>
        <w:color w:val="008A8C"/>
        <w:sz w:val="20"/>
        <w:szCs w:val="20"/>
      </w:rPr>
      <w:t>ein</w:t>
    </w:r>
    <w:proofErr w:type="spellEnd"/>
    <w:r w:rsidR="000C00ED" w:rsidRPr="002D32B6">
      <w:rPr>
        <w:b/>
        <w:color w:val="008A8C"/>
        <w:sz w:val="20"/>
        <w:szCs w:val="20"/>
      </w:rPr>
      <w:t xml:space="preserve"> </w:t>
    </w:r>
    <w:proofErr w:type="spellStart"/>
    <w:r w:rsidR="000C00ED" w:rsidRPr="002D32B6">
      <w:rPr>
        <w:b/>
        <w:color w:val="008A8C"/>
        <w:sz w:val="20"/>
        <w:szCs w:val="20"/>
      </w:rPr>
      <w:t>gilydd</w:t>
    </w:r>
    <w:proofErr w:type="spellEnd"/>
    <w:r w:rsidR="000C00ED" w:rsidRPr="002D32B6">
      <w:rPr>
        <w:b/>
        <w:color w:val="008A8C"/>
        <w:sz w:val="20"/>
        <w:szCs w:val="20"/>
      </w:rPr>
      <w:t xml:space="preserve">, </w:t>
    </w:r>
    <w:proofErr w:type="spellStart"/>
    <w:r w:rsidR="000C00ED" w:rsidRPr="002D32B6">
      <w:rPr>
        <w:b/>
        <w:color w:val="008A8C"/>
        <w:sz w:val="20"/>
        <w:szCs w:val="20"/>
      </w:rPr>
      <w:t>cydweithio</w:t>
    </w:r>
    <w:proofErr w:type="spellEnd"/>
    <w:r w:rsidR="002D32B6" w:rsidRPr="002D32B6">
      <w:rPr>
        <w:b/>
        <w:color w:val="008A8C"/>
        <w:sz w:val="20"/>
        <w:szCs w:val="20"/>
      </w:rPr>
      <w:t>,</w:t>
    </w:r>
    <w:r w:rsidR="000C00ED" w:rsidRPr="002D32B6">
      <w:rPr>
        <w:b/>
        <w:color w:val="008A8C"/>
        <w:sz w:val="20"/>
        <w:szCs w:val="20"/>
      </w:rPr>
      <w:t xml:space="preserve"> </w:t>
    </w:r>
    <w:proofErr w:type="spellStart"/>
    <w:r w:rsidR="000C00ED" w:rsidRPr="002D32B6">
      <w:rPr>
        <w:b/>
        <w:color w:val="008A8C"/>
        <w:sz w:val="20"/>
        <w:szCs w:val="20"/>
      </w:rPr>
      <w:t>gwella</w:t>
    </w:r>
    <w:proofErr w:type="spellEnd"/>
    <w:r w:rsidR="000C00ED" w:rsidRPr="002D32B6">
      <w:rPr>
        <w:b/>
        <w:color w:val="008A8C"/>
        <w:sz w:val="20"/>
        <w:szCs w:val="20"/>
      </w:rPr>
      <w:t xml:space="preserve"> bob </w:t>
    </w:r>
    <w:proofErr w:type="spellStart"/>
    <w:r w:rsidR="000C00ED" w:rsidRPr="002D32B6">
      <w:rPr>
        <w:b/>
        <w:color w:val="008A8C"/>
        <w:sz w:val="20"/>
        <w:szCs w:val="20"/>
      </w:rPr>
      <w:t>amser</w:t>
    </w:r>
    <w:proofErr w:type="spellEnd"/>
  </w:p>
  <w:p w14:paraId="15A49180" w14:textId="13557BC5"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850BBA">
      <w:rPr>
        <w:noProof/>
      </w:rPr>
      <w:t>2</w:t>
    </w:r>
    <w:r w:rsidR="00795AD1" w:rsidRPr="00795AD1">
      <w:rPr>
        <w:noProof/>
      </w:rPr>
      <w:fldChar w:fldCharType="end"/>
    </w:r>
  </w:p>
  <w:p w14:paraId="656EA6A7" w14:textId="77777777" w:rsidR="007D6A3E" w:rsidRDefault="007D6A3E" w:rsidP="007D6A3E">
    <w:pPr>
      <w:pStyle w:val="Footer"/>
      <w:tabs>
        <w:tab w:val="clear" w:pos="4513"/>
        <w:tab w:val="clear" w:pos="9026"/>
        <w:tab w:val="center" w:pos="5233"/>
        <w:tab w:val="right" w:pos="1046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16B84" w14:textId="600A45DF" w:rsidR="007D6A3E" w:rsidRDefault="007D6A3E" w:rsidP="00B73D24">
    <w:pPr>
      <w:pStyle w:val="Footer"/>
    </w:pPr>
  </w:p>
  <w:p w14:paraId="0527764C" w14:textId="77777777" w:rsidR="00B73D24" w:rsidRDefault="00B73D24" w:rsidP="00B73D24">
    <w:pPr>
      <w:pStyle w:val="Footer"/>
    </w:pPr>
  </w:p>
  <w:p w14:paraId="40D801B2" w14:textId="77777777" w:rsidR="00B73D24" w:rsidRDefault="00B73D24" w:rsidP="00B73D24">
    <w:pPr>
      <w:pStyle w:val="Footer"/>
      <w:tabs>
        <w:tab w:val="clear" w:pos="4513"/>
        <w:tab w:val="clear" w:pos="9026"/>
        <w:tab w:val="center" w:pos="5233"/>
        <w:tab w:val="right" w:pos="10466"/>
      </w:tabs>
      <w:spacing w:before="0" w:after="40" w:line="240" w:lineRule="auto"/>
      <w:ind w:left="0" w:right="0"/>
      <w:rPr>
        <w:color w:val="1F355E"/>
        <w:sz w:val="14"/>
        <w:szCs w:val="14"/>
      </w:rPr>
    </w:pPr>
    <w:bookmarkStart w:id="0" w:name="_Hlk168407067"/>
    <w:bookmarkStart w:id="1" w:name="_Hlk168407068"/>
  </w:p>
  <w:p w14:paraId="54F35898" w14:textId="55F205DE" w:rsidR="00B73D24" w:rsidRDefault="00B73D24" w:rsidP="00B73D24">
    <w:pPr>
      <w:pStyle w:val="Footer"/>
      <w:tabs>
        <w:tab w:val="clear" w:pos="4513"/>
        <w:tab w:val="clear" w:pos="9026"/>
        <w:tab w:val="center" w:pos="5233"/>
        <w:tab w:val="right" w:pos="10466"/>
      </w:tabs>
      <w:spacing w:before="0" w:after="40" w:line="240" w:lineRule="auto"/>
      <w:ind w:left="0" w:right="0"/>
      <w:rPr>
        <w:b/>
        <w:color w:val="1F355E"/>
        <w:sz w:val="14"/>
        <w:szCs w:val="14"/>
      </w:rPr>
    </w:pPr>
    <w:r w:rsidRPr="000B6AF2">
      <w:rPr>
        <w:b/>
        <w:noProof/>
        <w:color w:val="1F355E"/>
        <w:sz w:val="14"/>
        <w:szCs w:val="14"/>
      </w:rPr>
      <w:drawing>
        <wp:anchor distT="0" distB="0" distL="114300" distR="114300" simplePos="0" relativeHeight="251662336" behindDoc="1" locked="0" layoutInCell="1" allowOverlap="1" wp14:anchorId="44C63C6C" wp14:editId="0408D274">
          <wp:simplePos x="0" y="0"/>
          <wp:positionH relativeFrom="column">
            <wp:posOffset>5469890</wp:posOffset>
          </wp:positionH>
          <wp:positionV relativeFrom="paragraph">
            <wp:posOffset>-330200</wp:posOffset>
          </wp:positionV>
          <wp:extent cx="2216110" cy="1270886"/>
          <wp:effectExtent l="0" t="0" r="0" b="0"/>
          <wp:wrapNone/>
          <wp:docPr id="1243636704" name="Picture 2" descr="A rainbow colore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636704" name="Picture 2" descr="A rainbow colore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16110" cy="127088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Prifysgol</w:t>
    </w:r>
    <w:proofErr w:type="spellEnd"/>
    <w:r w:rsidRPr="000B6AF2">
      <w:rPr>
        <w:color w:val="1F355E"/>
        <w:sz w:val="14"/>
        <w:szCs w:val="14"/>
      </w:rPr>
      <w:t xml:space="preserve"> Bae Abertawe </w:t>
    </w:r>
    <w:proofErr w:type="spellStart"/>
    <w:r w:rsidRPr="000B6AF2">
      <w:rPr>
        <w:color w:val="1F355E"/>
        <w:sz w:val="14"/>
        <w:szCs w:val="14"/>
      </w:rPr>
      <w:t>yw</w:t>
    </w:r>
    <w:proofErr w:type="spellEnd"/>
    <w:r w:rsidRPr="000B6AF2">
      <w:rPr>
        <w:color w:val="1F355E"/>
        <w:sz w:val="14"/>
        <w:szCs w:val="14"/>
      </w:rPr>
      <w:t xml:space="preserve"> </w:t>
    </w:r>
    <w:proofErr w:type="spellStart"/>
    <w:r w:rsidRPr="000B6AF2">
      <w:rPr>
        <w:color w:val="1F355E"/>
        <w:sz w:val="14"/>
        <w:szCs w:val="14"/>
      </w:rPr>
      <w:t>enw</w:t>
    </w:r>
    <w:proofErr w:type="spellEnd"/>
    <w:r w:rsidRPr="000B6AF2">
      <w:rPr>
        <w:color w:val="1F355E"/>
        <w:sz w:val="14"/>
        <w:szCs w:val="14"/>
      </w:rPr>
      <w:t xml:space="preserve"> </w:t>
    </w:r>
    <w:proofErr w:type="spellStart"/>
    <w:r w:rsidRPr="000B6AF2">
      <w:rPr>
        <w:color w:val="1F355E"/>
        <w:sz w:val="14"/>
        <w:szCs w:val="14"/>
      </w:rPr>
      <w:t>gweithredu</w:t>
    </w:r>
    <w:proofErr w:type="spellEnd"/>
    <w:r w:rsidRPr="000B6AF2">
      <w:rPr>
        <w:color w:val="1F355E"/>
        <w:sz w:val="14"/>
        <w:szCs w:val="14"/>
      </w:rPr>
      <w:t xml:space="preserve"> </w:t>
    </w:r>
    <w:proofErr w:type="spellStart"/>
    <w:r w:rsidRPr="000B6AF2">
      <w:rPr>
        <w:color w:val="1F355E"/>
        <w:sz w:val="14"/>
        <w:szCs w:val="14"/>
      </w:rPr>
      <w:t>Bwrdd</w:t>
    </w:r>
    <w:proofErr w:type="spellEnd"/>
    <w:r w:rsidRPr="000B6AF2">
      <w:rPr>
        <w:color w:val="1F355E"/>
        <w:sz w:val="14"/>
        <w:szCs w:val="14"/>
      </w:rPr>
      <w:t xml:space="preserve"> Iechyd </w:t>
    </w:r>
    <w:proofErr w:type="spellStart"/>
    <w:r w:rsidRPr="000B6AF2">
      <w:rPr>
        <w:color w:val="1F355E"/>
        <w:sz w:val="14"/>
        <w:szCs w:val="14"/>
      </w:rPr>
      <w:t>Lleol</w:t>
    </w:r>
    <w:proofErr w:type="spellEnd"/>
    <w:r w:rsidRPr="000B6AF2">
      <w:rPr>
        <w:color w:val="1F355E"/>
        <w:sz w:val="14"/>
        <w:szCs w:val="14"/>
      </w:rPr>
      <w:t xml:space="preserve"> </w:t>
    </w:r>
    <w:proofErr w:type="spellStart"/>
    <w:r w:rsidRPr="000B6AF2">
      <w:rPr>
        <w:color w:val="1F355E"/>
        <w:sz w:val="14"/>
        <w:szCs w:val="14"/>
      </w:rPr>
      <w:t>Prifysgol</w:t>
    </w:r>
    <w:proofErr w:type="spellEnd"/>
    <w:r w:rsidRPr="000B6AF2">
      <w:rPr>
        <w:color w:val="1F355E"/>
        <w:sz w:val="14"/>
        <w:szCs w:val="14"/>
      </w:rPr>
      <w:t xml:space="preserve"> Bae Abertawe</w:t>
    </w:r>
  </w:p>
  <w:p w14:paraId="169A9EAE" w14:textId="77777777" w:rsidR="00B73D24" w:rsidRPr="002B2CF6" w:rsidRDefault="00B73D24" w:rsidP="00B73D24">
    <w:pPr>
      <w:pStyle w:val="Footer"/>
      <w:tabs>
        <w:tab w:val="clear" w:pos="4513"/>
        <w:tab w:val="clear" w:pos="9026"/>
        <w:tab w:val="center" w:pos="5233"/>
        <w:tab w:val="right" w:pos="10466"/>
      </w:tabs>
      <w:spacing w:before="0" w:after="0" w:line="240" w:lineRule="auto"/>
      <w:ind w:left="0" w:right="0"/>
      <w:rPr>
        <w:b/>
        <w:color w:val="1F355E"/>
        <w:sz w:val="14"/>
        <w:szCs w:val="14"/>
      </w:rPr>
    </w:pPr>
    <w:r w:rsidRPr="000B6AF2">
      <w:rPr>
        <w:color w:val="1F355E"/>
        <w:sz w:val="14"/>
        <w:szCs w:val="14"/>
      </w:rPr>
      <w:t>Swansea Bay University Health Board is the operational name of Swansea Bay University Local Health Board</w:t>
    </w:r>
    <w:bookmarkEnd w:id="0"/>
    <w:bookmarkEnd w:id="1"/>
  </w:p>
  <w:p w14:paraId="73827B55" w14:textId="4A9F659E" w:rsidR="00B73D24" w:rsidRDefault="00B73D24" w:rsidP="00B73D24">
    <w:pPr>
      <w:pStyle w:val="Footer"/>
    </w:pP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FE87B" w14:textId="77777777" w:rsidR="00DD5E37" w:rsidRDefault="00DD5E37" w:rsidP="007D6A3E">
      <w:pPr>
        <w:spacing w:before="0" w:after="0" w:line="240" w:lineRule="auto"/>
      </w:pPr>
      <w:r>
        <w:separator/>
      </w:r>
    </w:p>
  </w:footnote>
  <w:footnote w:type="continuationSeparator" w:id="0">
    <w:p w14:paraId="7EEA7787"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7074A" w14:textId="77777777" w:rsidR="00B73D24" w:rsidRDefault="00B73D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6546" w14:textId="77777777" w:rsidR="00B73D24" w:rsidRDefault="00B73D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2169D" w14:textId="5F1CA3C3" w:rsidR="0097092D" w:rsidRDefault="00B73D24" w:rsidP="0097092D">
    <w:pPr>
      <w:pStyle w:val="Header"/>
      <w:tabs>
        <w:tab w:val="right" w:pos="10466"/>
      </w:tabs>
    </w:pPr>
    <w:r>
      <w:rPr>
        <w:noProof/>
      </w:rPr>
      <mc:AlternateContent>
        <mc:Choice Requires="wps">
          <w:drawing>
            <wp:anchor distT="0" distB="0" distL="114300" distR="114300" simplePos="0" relativeHeight="251660288" behindDoc="0" locked="0" layoutInCell="1" allowOverlap="1" wp14:anchorId="294152D0" wp14:editId="47CB3A5F">
              <wp:simplePos x="0" y="0"/>
              <wp:positionH relativeFrom="page">
                <wp:posOffset>3562351</wp:posOffset>
              </wp:positionH>
              <wp:positionV relativeFrom="paragraph">
                <wp:posOffset>-425450</wp:posOffset>
              </wp:positionV>
              <wp:extent cx="3695700" cy="14859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95700" cy="1485900"/>
                      </a:xfrm>
                      <a:prstGeom prst="rect">
                        <a:avLst/>
                      </a:prstGeom>
                      <a:solidFill>
                        <a:sysClr val="window" lastClr="FFFFFF"/>
                      </a:solidFill>
                      <a:ln w="6350">
                        <a:noFill/>
                      </a:ln>
                    </wps:spPr>
                    <wps:txbx>
                      <w:txbxContent>
                        <w:p w14:paraId="401F340B" w14:textId="77777777" w:rsidR="00B73D24" w:rsidRDefault="00B73D24" w:rsidP="00B73D24">
                          <w:pPr>
                            <w:spacing w:before="0" w:after="0" w:line="240" w:lineRule="auto"/>
                            <w:ind w:left="0" w:right="0"/>
                            <w:jc w:val="right"/>
                            <w:rPr>
                              <w:b/>
                              <w:color w:val="1F355E"/>
                              <w:sz w:val="16"/>
                              <w:szCs w:val="16"/>
                            </w:rPr>
                          </w:pPr>
                          <w:proofErr w:type="spellStart"/>
                          <w:r w:rsidRPr="000B6AF2">
                            <w:rPr>
                              <w:color w:val="1F355E"/>
                              <w:sz w:val="16"/>
                              <w:szCs w:val="16"/>
                            </w:rPr>
                            <w:t>Cadeirydd</w:t>
                          </w:r>
                          <w:proofErr w:type="spellEnd"/>
                          <w:r w:rsidRPr="000B6AF2">
                            <w:rPr>
                              <w:color w:val="1F355E"/>
                              <w:sz w:val="16"/>
                              <w:szCs w:val="16"/>
                            </w:rPr>
                            <w:t xml:space="preserve">/Chair: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proofErr w:type="spellStart"/>
                          <w:r w:rsidRPr="000B6AF2">
                            <w:rPr>
                              <w:color w:val="1F355E"/>
                              <w:sz w:val="16"/>
                              <w:szCs w:val="16"/>
                            </w:rPr>
                            <w:t>Prif</w:t>
                          </w:r>
                          <w:proofErr w:type="spellEnd"/>
                          <w:r w:rsidRPr="000B6AF2">
                            <w:rPr>
                              <w:color w:val="1F355E"/>
                              <w:sz w:val="16"/>
                              <w:szCs w:val="16"/>
                            </w:rPr>
                            <w:t xml:space="preserve"> </w:t>
                          </w:r>
                          <w:proofErr w:type="spellStart"/>
                          <w:r w:rsidRPr="000B6AF2">
                            <w:rPr>
                              <w:color w:val="1F355E"/>
                              <w:sz w:val="16"/>
                              <w:szCs w:val="16"/>
                            </w:rPr>
                            <w:t>Weithredwr</w:t>
                          </w:r>
                          <w:proofErr w:type="spellEnd"/>
                          <w:r w:rsidRPr="000B6AF2">
                            <w:rPr>
                              <w:color w:val="1F355E"/>
                              <w:sz w:val="16"/>
                              <w:szCs w:val="16"/>
                            </w:rPr>
                            <w:t xml:space="preserve"> </w:t>
                          </w:r>
                          <w:proofErr w:type="spellStart"/>
                          <w:r w:rsidRPr="000B6AF2">
                            <w:rPr>
                              <w:color w:val="1F355E"/>
                              <w:sz w:val="16"/>
                              <w:szCs w:val="16"/>
                            </w:rPr>
                            <w:t>dros</w:t>
                          </w:r>
                          <w:proofErr w:type="spellEnd"/>
                          <w:r w:rsidRPr="000B6AF2">
                            <w:rPr>
                              <w:color w:val="1F355E"/>
                              <w:sz w:val="16"/>
                              <w:szCs w:val="16"/>
                            </w:rPr>
                            <w:t xml:space="preserve"> </w:t>
                          </w:r>
                          <w:proofErr w:type="spellStart"/>
                          <w:r w:rsidRPr="000B6AF2">
                            <w:rPr>
                              <w:color w:val="1F355E"/>
                              <w:sz w:val="16"/>
                              <w:szCs w:val="16"/>
                            </w:rPr>
                            <w:t>dro</w:t>
                          </w:r>
                          <w:proofErr w:type="spellEnd"/>
                          <w:r w:rsidRPr="000B6AF2">
                            <w:rPr>
                              <w:color w:val="1F355E"/>
                              <w:sz w:val="16"/>
                              <w:szCs w:val="16"/>
                            </w:rPr>
                            <w:t xml:space="preserve">/Interim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Pencadlys</w:t>
                          </w:r>
                          <w:proofErr w:type="spellEnd"/>
                          <w:r w:rsidRPr="000B6AF2">
                            <w:rPr>
                              <w:b/>
                              <w:color w:val="1F355E"/>
                              <w:sz w:val="16"/>
                              <w:szCs w:val="20"/>
                            </w:rPr>
                            <w:t xml:space="preserve"> </w:t>
                          </w:r>
                          <w:proofErr w:type="spellStart"/>
                          <w:r w:rsidRPr="000B6AF2">
                            <w:rPr>
                              <w:b/>
                              <w:color w:val="1F355E"/>
                              <w:sz w:val="16"/>
                              <w:szCs w:val="20"/>
                            </w:rPr>
                            <w:t>Bwrdd</w:t>
                          </w:r>
                          <w:proofErr w:type="spellEnd"/>
                          <w:r w:rsidRPr="000B6AF2">
                            <w:rPr>
                              <w:b/>
                              <w:color w:val="1F355E"/>
                              <w:sz w:val="16"/>
                              <w:szCs w:val="20"/>
                            </w:rPr>
                            <w:t xml:space="preserve"> Iechyd </w:t>
                          </w:r>
                          <w:proofErr w:type="spellStart"/>
                          <w:r w:rsidRPr="000B6AF2">
                            <w:rPr>
                              <w:b/>
                              <w:color w:val="1F355E"/>
                              <w:sz w:val="16"/>
                              <w:szCs w:val="20"/>
                            </w:rPr>
                            <w:t>Prifysgol</w:t>
                          </w:r>
                          <w:proofErr w:type="spellEnd"/>
                          <w:r w:rsidRPr="000B6AF2">
                            <w:rPr>
                              <w:b/>
                              <w:color w:val="1F355E"/>
                              <w:sz w:val="16"/>
                              <w:szCs w:val="20"/>
                            </w:rPr>
                            <w:t xml:space="preserve">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w:t>
                          </w:r>
                          <w:proofErr w:type="spellStart"/>
                          <w:r w:rsidRPr="000B6AF2">
                            <w:rPr>
                              <w:color w:val="1F355E"/>
                              <w:sz w:val="16"/>
                              <w:szCs w:val="20"/>
                            </w:rPr>
                            <w:t>Porthfa</w:t>
                          </w:r>
                          <w:proofErr w:type="spellEnd"/>
                          <w:r w:rsidRPr="000B6AF2">
                            <w:rPr>
                              <w:color w:val="1F355E"/>
                              <w:sz w:val="16"/>
                              <w:szCs w:val="20"/>
                            </w:rPr>
                            <w:t xml:space="preserve">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4152D0" id="_x0000_t202" coordsize="21600,21600" o:spt="202" path="m,l,21600r21600,l21600,xe">
              <v:stroke joinstyle="miter"/>
              <v:path gradientshapeok="t" o:connecttype="rect"/>
            </v:shapetype>
            <v:shape id="Text Box 2" o:spid="_x0000_s1027" type="#_x0000_t202" style="position:absolute;left:0;text-align:left;margin-left:280.5pt;margin-top:-33.5pt;width:291pt;height:11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" fillcolor="window" stroked="f" strokeweight=".5pt">
              <v:textbox>
                <w:txbxContent>
                  <w:p w14:paraId="401F340B" w14:textId="77777777" w:rsidR="00B73D24" w:rsidRDefault="00B73D24" w:rsidP="00B73D24">
                    <w:pPr>
                      <w:spacing w:before="0" w:after="0" w:line="240" w:lineRule="auto"/>
                      <w:ind w:left="0" w:right="0"/>
                      <w:jc w:val="right"/>
                      <w:rPr>
                        <w:b/>
                        <w:color w:val="1F355E"/>
                        <w:sz w:val="16"/>
                        <w:szCs w:val="16"/>
                      </w:rPr>
                    </w:pPr>
                    <w:r w:rsidRPr="000B6AF2">
                      <w:rPr>
                        <w:color w:val="1F355E"/>
                        <w:sz w:val="16"/>
                        <w:szCs w:val="16"/>
                      </w:rPr>
                      <w:t xml:space="preserve">Cadeirydd/Chair: </w:t>
                    </w:r>
                    <w:r w:rsidRPr="000B6AF2">
                      <w:rPr>
                        <w:b/>
                        <w:color w:val="1F355E"/>
                        <w:sz w:val="16"/>
                        <w:szCs w:val="16"/>
                      </w:rPr>
                      <w:t>Jan Williams</w:t>
                    </w:r>
                  </w:p>
                  <w:p w14:paraId="081C5215" w14:textId="77777777" w:rsidR="00B73D24" w:rsidRDefault="00B73D24" w:rsidP="00B73D24">
                    <w:pPr>
                      <w:spacing w:before="0" w:after="80" w:line="240" w:lineRule="auto"/>
                      <w:ind w:left="0" w:right="0"/>
                      <w:jc w:val="right"/>
                      <w:rPr>
                        <w:b/>
                        <w:color w:val="1F355E"/>
                        <w:sz w:val="16"/>
                        <w:szCs w:val="16"/>
                      </w:rPr>
                    </w:pPr>
                    <w:r w:rsidRPr="000B6AF2">
                      <w:rPr>
                        <w:color w:val="1F355E"/>
                        <w:sz w:val="16"/>
                        <w:szCs w:val="16"/>
                      </w:rPr>
                      <w:t xml:space="preserve">Prif Weithredwr dros dro/Interim Chief Executive: </w:t>
                    </w:r>
                    <w:r w:rsidRPr="000B6AF2">
                      <w:rPr>
                        <w:b/>
                        <w:color w:val="1F355E"/>
                        <w:sz w:val="16"/>
                        <w:szCs w:val="16"/>
                      </w:rPr>
                      <w:t>Dr Richard Evans</w:t>
                    </w:r>
                  </w:p>
                  <w:p w14:paraId="41859911" w14:textId="77777777" w:rsidR="00B73D24" w:rsidRPr="000B6AF2" w:rsidRDefault="00B73D24" w:rsidP="00B73D24">
                    <w:pPr>
                      <w:spacing w:before="0" w:after="0" w:line="240" w:lineRule="auto"/>
                      <w:ind w:left="0" w:right="0"/>
                      <w:jc w:val="right"/>
                      <w:rPr>
                        <w:color w:val="1F355E"/>
                        <w:sz w:val="16"/>
                        <w:szCs w:val="20"/>
                      </w:rPr>
                    </w:pPr>
                    <w:r w:rsidRPr="000B6AF2">
                      <w:rPr>
                        <w:b/>
                        <w:color w:val="1F355E"/>
                        <w:sz w:val="16"/>
                        <w:szCs w:val="20"/>
                      </w:rPr>
                      <w:t xml:space="preserve">Pencadlys Bwrdd Iechyd Prifysgol Bae Abertawe </w:t>
                    </w:r>
                  </w:p>
                  <w:p w14:paraId="3D4DE5D0" w14:textId="77777777" w:rsidR="00B73D24" w:rsidRDefault="00B73D24" w:rsidP="00B73D24">
                    <w:pPr>
                      <w:spacing w:before="0" w:after="0" w:line="240" w:lineRule="auto"/>
                      <w:ind w:left="0" w:right="0"/>
                      <w:jc w:val="right"/>
                      <w:rPr>
                        <w:color w:val="1F355E"/>
                        <w:sz w:val="16"/>
                        <w:szCs w:val="20"/>
                      </w:rPr>
                    </w:pPr>
                    <w:r w:rsidRPr="000B6AF2">
                      <w:rPr>
                        <w:color w:val="1F355E"/>
                        <w:sz w:val="16"/>
                        <w:szCs w:val="20"/>
                      </w:rPr>
                      <w:t xml:space="preserve">Un Porthfa Talbot, Parc </w:t>
                    </w:r>
                    <w:proofErr w:type="spellStart"/>
                    <w:r w:rsidRPr="000B6AF2">
                      <w:rPr>
                        <w:color w:val="1F355E"/>
                        <w:sz w:val="16"/>
                        <w:szCs w:val="20"/>
                      </w:rPr>
                      <w:t>Ynni</w:t>
                    </w:r>
                    <w:proofErr w:type="spellEnd"/>
                    <w:r w:rsidRPr="000B6AF2">
                      <w:rPr>
                        <w:color w:val="1F355E"/>
                        <w:sz w:val="16"/>
                        <w:szCs w:val="20"/>
                      </w:rPr>
                      <w:t>, Baglan, Port Talbot, SA12 7BR</w:t>
                    </w:r>
                  </w:p>
                  <w:p w14:paraId="70761EB9" w14:textId="77777777" w:rsidR="00B73D24" w:rsidRPr="000B6AF2" w:rsidRDefault="00B73D24" w:rsidP="00B73D24">
                    <w:pPr>
                      <w:spacing w:before="0" w:after="0" w:line="240" w:lineRule="auto"/>
                      <w:ind w:left="0" w:right="0"/>
                      <w:jc w:val="right"/>
                      <w:rPr>
                        <w:color w:val="1F355E"/>
                        <w:sz w:val="16"/>
                        <w:szCs w:val="20"/>
                      </w:rPr>
                    </w:pPr>
                  </w:p>
                  <w:p w14:paraId="7E8587F4" w14:textId="77777777" w:rsidR="00B73D24" w:rsidRPr="000B6AF2" w:rsidRDefault="00B73D24" w:rsidP="00B73D24">
                    <w:pPr>
                      <w:spacing w:before="0" w:after="0" w:line="240" w:lineRule="auto"/>
                      <w:ind w:left="0" w:right="0"/>
                      <w:jc w:val="right"/>
                      <w:rPr>
                        <w:b/>
                        <w:color w:val="1F355E"/>
                        <w:sz w:val="16"/>
                        <w:szCs w:val="20"/>
                      </w:rPr>
                    </w:pPr>
                    <w:r w:rsidRPr="000B6AF2">
                      <w:rPr>
                        <w:b/>
                        <w:color w:val="1F355E"/>
                        <w:sz w:val="16"/>
                        <w:szCs w:val="20"/>
                      </w:rPr>
                      <w:t>Swansea Bay University Health Board Headquarters</w:t>
                    </w:r>
                  </w:p>
                  <w:p w14:paraId="63BD9972" w14:textId="77777777" w:rsidR="00B73D24" w:rsidRDefault="00B73D24" w:rsidP="00B73D24">
                    <w:pPr>
                      <w:spacing w:before="0" w:after="80" w:line="240" w:lineRule="auto"/>
                      <w:ind w:left="0" w:right="0"/>
                      <w:jc w:val="right"/>
                      <w:rPr>
                        <w:color w:val="1F355E"/>
                        <w:sz w:val="16"/>
                        <w:szCs w:val="20"/>
                      </w:rPr>
                    </w:pPr>
                    <w:r w:rsidRPr="000B6AF2">
                      <w:rPr>
                        <w:color w:val="1F355E"/>
                        <w:sz w:val="16"/>
                        <w:szCs w:val="20"/>
                      </w:rPr>
                      <w:t>One Talbot Gateway, Baglan Energy Park, Port Talbot, SA12 7BR</w:t>
                    </w:r>
                  </w:p>
                  <w:p w14:paraId="7BB4835A" w14:textId="77777777" w:rsidR="00B73D24" w:rsidRPr="000B6AF2" w:rsidRDefault="00B73D24" w:rsidP="00B73D24">
                    <w:pPr>
                      <w:spacing w:before="0" w:after="0" w:line="240" w:lineRule="auto"/>
                      <w:ind w:left="0" w:right="0"/>
                      <w:jc w:val="right"/>
                      <w:rPr>
                        <w:color w:val="1F355E"/>
                        <w:sz w:val="16"/>
                        <w:szCs w:val="20"/>
                      </w:rPr>
                    </w:pPr>
                    <w:proofErr w:type="spellStart"/>
                    <w:r w:rsidRPr="000B6AF2">
                      <w:rPr>
                        <w:b/>
                        <w:color w:val="1F355E"/>
                        <w:sz w:val="16"/>
                        <w:szCs w:val="20"/>
                      </w:rPr>
                      <w:t>Ffôn</w:t>
                    </w:r>
                    <w:proofErr w:type="spellEnd"/>
                    <w:r w:rsidRPr="000B6AF2">
                      <w:rPr>
                        <w:b/>
                        <w:color w:val="1F355E"/>
                        <w:sz w:val="16"/>
                        <w:szCs w:val="20"/>
                      </w:rPr>
                      <w:t xml:space="preserve"> </w:t>
                    </w:r>
                    <w:r>
                      <w:rPr>
                        <w:b/>
                        <w:color w:val="1F355E"/>
                        <w:sz w:val="16"/>
                        <w:szCs w:val="20"/>
                      </w:rPr>
                      <w:t xml:space="preserve">| </w:t>
                    </w:r>
                    <w:r w:rsidRPr="000B6AF2">
                      <w:rPr>
                        <w:b/>
                        <w:color w:val="1F355E"/>
                        <w:sz w:val="16"/>
                        <w:szCs w:val="20"/>
                      </w:rPr>
                      <w:t>Phone</w:t>
                    </w:r>
                    <w:r>
                      <w:rPr>
                        <w:b/>
                        <w:color w:val="1F355E"/>
                        <w:sz w:val="16"/>
                        <w:szCs w:val="20"/>
                      </w:rPr>
                      <w:t>:</w:t>
                    </w:r>
                    <w:r w:rsidRPr="000B6AF2">
                      <w:rPr>
                        <w:color w:val="1F355E"/>
                        <w:sz w:val="16"/>
                        <w:szCs w:val="20"/>
                      </w:rPr>
                      <w:t xml:space="preserve"> 01639 683</w:t>
                    </w:r>
                    <w:r>
                      <w:rPr>
                        <w:color w:val="1F355E"/>
                        <w:sz w:val="16"/>
                        <w:szCs w:val="20"/>
                      </w:rPr>
                      <w:t xml:space="preserve"> </w:t>
                    </w:r>
                    <w:r w:rsidRPr="000B6AF2">
                      <w:rPr>
                        <w:color w:val="1F355E"/>
                        <w:sz w:val="16"/>
                        <w:szCs w:val="20"/>
                      </w:rPr>
                      <w:t>334</w:t>
                    </w:r>
                  </w:p>
                  <w:p w14:paraId="7632E72D" w14:textId="299D6AFA" w:rsidR="000C00ED" w:rsidRPr="002D32B6" w:rsidRDefault="000C00ED" w:rsidP="00937E61">
                    <w:pPr>
                      <w:spacing w:before="0" w:after="0"/>
                      <w:ind w:left="0"/>
                      <w:jc w:val="right"/>
                      <w:rPr>
                        <w:b/>
                        <w:color w:val="000000" w:themeColor="text1"/>
                        <w:sz w:val="18"/>
                        <w:szCs w:val="18"/>
                      </w:rPr>
                    </w:pPr>
                  </w:p>
                </w:txbxContent>
              </v:textbox>
              <w10:wrap anchorx="page"/>
            </v:shape>
          </w:pict>
        </mc:Fallback>
      </mc:AlternateContent>
    </w:r>
    <w:r w:rsidR="005925B8">
      <w:rPr>
        <w:noProof/>
      </w:rPr>
      <w:drawing>
        <wp:anchor distT="0" distB="0" distL="114300" distR="114300" simplePos="0" relativeHeight="251659264" behindDoc="1" locked="0" layoutInCell="1" allowOverlap="1" wp14:anchorId="6526706D" wp14:editId="4ECD773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092D">
      <w:t xml:space="preserve"> </w:t>
    </w:r>
  </w:p>
  <w:p w14:paraId="534A568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20.5pt;height:20.5pt;visibility:visible;mso-wrap-style:square" o:bullet="t">
        <v:imagedata r:id="rId1" o:title=""/>
      </v:shape>
    </w:pict>
  </w:numPicBullet>
  <w:numPicBullet w:numPicBulletId="1">
    <w:pict>
      <v:shape id="_x0000_i1039" type="#_x0000_t75" style="width:382.5pt;height:382.5pt;visibility:visible;mso-wrap-style:square" o:bullet="t">
        <v:imagedata r:id="rId2" o:title=""/>
      </v:shape>
    </w:pict>
  </w:numPicBullet>
  <w:numPicBullet w:numPicBulletId="2">
    <w:pict>
      <v:shape id="_x0000_i1040" type="#_x0000_t75" style="width:225.5pt;height:225.5pt;visibility:visible;mso-wrap-style:square" o:bullet="t">
        <v:imagedata r:id="rId3" o:title=""/>
      </v:shape>
    </w:pict>
  </w:numPicBullet>
  <w:numPicBullet w:numPicBulletId="3">
    <w:pict>
      <v:shape id="_x0000_i1041"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69D736B"/>
    <w:multiLevelType w:val="hybridMultilevel"/>
    <w:tmpl w:val="52EA3B0C"/>
    <w:lvl w:ilvl="0" w:tplc="A7FAB752">
      <w:start w:val="1"/>
      <w:numFmt w:val="bullet"/>
      <w:lvlText w:val="•"/>
      <w:lvlJc w:val="left"/>
      <w:pPr>
        <w:tabs>
          <w:tab w:val="num" w:pos="720"/>
        </w:tabs>
        <w:ind w:left="720" w:hanging="360"/>
      </w:pPr>
      <w:rPr>
        <w:rFonts w:ascii="Arial" w:hAnsi="Arial" w:cs="Times New Roman" w:hint="default"/>
      </w:rPr>
    </w:lvl>
    <w:lvl w:ilvl="1" w:tplc="4F02500C">
      <w:numFmt w:val="bullet"/>
      <w:lvlText w:val="•"/>
      <w:lvlJc w:val="left"/>
      <w:pPr>
        <w:tabs>
          <w:tab w:val="num" w:pos="1440"/>
        </w:tabs>
        <w:ind w:left="1440" w:hanging="360"/>
      </w:pPr>
      <w:rPr>
        <w:rFonts w:ascii="Arial" w:hAnsi="Arial" w:cs="Times New Roman" w:hint="default"/>
      </w:rPr>
    </w:lvl>
    <w:lvl w:ilvl="2" w:tplc="40FC69AA">
      <w:start w:val="1"/>
      <w:numFmt w:val="bullet"/>
      <w:lvlText w:val="•"/>
      <w:lvlJc w:val="left"/>
      <w:pPr>
        <w:tabs>
          <w:tab w:val="num" w:pos="2160"/>
        </w:tabs>
        <w:ind w:left="2160" w:hanging="360"/>
      </w:pPr>
      <w:rPr>
        <w:rFonts w:ascii="Arial" w:hAnsi="Arial" w:cs="Times New Roman" w:hint="default"/>
      </w:rPr>
    </w:lvl>
    <w:lvl w:ilvl="3" w:tplc="3CDAD7F6">
      <w:start w:val="1"/>
      <w:numFmt w:val="bullet"/>
      <w:lvlText w:val="•"/>
      <w:lvlJc w:val="left"/>
      <w:pPr>
        <w:tabs>
          <w:tab w:val="num" w:pos="2880"/>
        </w:tabs>
        <w:ind w:left="2880" w:hanging="360"/>
      </w:pPr>
      <w:rPr>
        <w:rFonts w:ascii="Arial" w:hAnsi="Arial" w:cs="Times New Roman" w:hint="default"/>
      </w:rPr>
    </w:lvl>
    <w:lvl w:ilvl="4" w:tplc="B8E47942">
      <w:start w:val="1"/>
      <w:numFmt w:val="bullet"/>
      <w:lvlText w:val="•"/>
      <w:lvlJc w:val="left"/>
      <w:pPr>
        <w:tabs>
          <w:tab w:val="num" w:pos="3600"/>
        </w:tabs>
        <w:ind w:left="3600" w:hanging="360"/>
      </w:pPr>
      <w:rPr>
        <w:rFonts w:ascii="Arial" w:hAnsi="Arial" w:cs="Times New Roman" w:hint="default"/>
      </w:rPr>
    </w:lvl>
    <w:lvl w:ilvl="5" w:tplc="3D963746">
      <w:start w:val="1"/>
      <w:numFmt w:val="bullet"/>
      <w:lvlText w:val="•"/>
      <w:lvlJc w:val="left"/>
      <w:pPr>
        <w:tabs>
          <w:tab w:val="num" w:pos="4320"/>
        </w:tabs>
        <w:ind w:left="4320" w:hanging="360"/>
      </w:pPr>
      <w:rPr>
        <w:rFonts w:ascii="Arial" w:hAnsi="Arial" w:cs="Times New Roman" w:hint="default"/>
      </w:rPr>
    </w:lvl>
    <w:lvl w:ilvl="6" w:tplc="EA64894E">
      <w:start w:val="1"/>
      <w:numFmt w:val="bullet"/>
      <w:lvlText w:val="•"/>
      <w:lvlJc w:val="left"/>
      <w:pPr>
        <w:tabs>
          <w:tab w:val="num" w:pos="5040"/>
        </w:tabs>
        <w:ind w:left="5040" w:hanging="360"/>
      </w:pPr>
      <w:rPr>
        <w:rFonts w:ascii="Arial" w:hAnsi="Arial" w:cs="Times New Roman" w:hint="default"/>
      </w:rPr>
    </w:lvl>
    <w:lvl w:ilvl="7" w:tplc="F85464C0">
      <w:start w:val="1"/>
      <w:numFmt w:val="bullet"/>
      <w:lvlText w:val="•"/>
      <w:lvlJc w:val="left"/>
      <w:pPr>
        <w:tabs>
          <w:tab w:val="num" w:pos="5760"/>
        </w:tabs>
        <w:ind w:left="5760" w:hanging="360"/>
      </w:pPr>
      <w:rPr>
        <w:rFonts w:ascii="Arial" w:hAnsi="Arial" w:cs="Times New Roman" w:hint="default"/>
      </w:rPr>
    </w:lvl>
    <w:lvl w:ilvl="8" w:tplc="9B6033F2">
      <w:start w:val="1"/>
      <w:numFmt w:val="bullet"/>
      <w:lvlText w:val="•"/>
      <w:lvlJc w:val="left"/>
      <w:pPr>
        <w:tabs>
          <w:tab w:val="num" w:pos="6480"/>
        </w:tabs>
        <w:ind w:left="6480" w:hanging="360"/>
      </w:pPr>
      <w:rPr>
        <w:rFonts w:ascii="Arial" w:hAnsi="Arial" w:cs="Times New Roman"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68820055">
    <w:abstractNumId w:val="13"/>
  </w:num>
  <w:num w:numId="2" w16cid:durableId="1748184634">
    <w:abstractNumId w:val="0"/>
  </w:num>
  <w:num w:numId="3" w16cid:durableId="1639529886">
    <w:abstractNumId w:val="8"/>
  </w:num>
  <w:num w:numId="4" w16cid:durableId="159471864">
    <w:abstractNumId w:val="15"/>
  </w:num>
  <w:num w:numId="5" w16cid:durableId="1120104816">
    <w:abstractNumId w:val="4"/>
  </w:num>
  <w:num w:numId="6" w16cid:durableId="1863741780">
    <w:abstractNumId w:val="3"/>
  </w:num>
  <w:num w:numId="7" w16cid:durableId="1233782158">
    <w:abstractNumId w:val="10"/>
  </w:num>
  <w:num w:numId="8" w16cid:durableId="962539203">
    <w:abstractNumId w:val="14"/>
  </w:num>
  <w:num w:numId="9" w16cid:durableId="1092431400">
    <w:abstractNumId w:val="17"/>
  </w:num>
  <w:num w:numId="10" w16cid:durableId="1429892099">
    <w:abstractNumId w:val="1"/>
  </w:num>
  <w:num w:numId="11" w16cid:durableId="994069157">
    <w:abstractNumId w:val="9"/>
  </w:num>
  <w:num w:numId="12" w16cid:durableId="1266578522">
    <w:abstractNumId w:val="12"/>
  </w:num>
  <w:num w:numId="13" w16cid:durableId="1202016463">
    <w:abstractNumId w:val="16"/>
  </w:num>
  <w:num w:numId="14" w16cid:durableId="73501298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1421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737050209">
    <w:abstractNumId w:val="11"/>
  </w:num>
  <w:num w:numId="17" w16cid:durableId="1914198743">
    <w:abstractNumId w:val="5"/>
  </w:num>
  <w:num w:numId="18" w16cid:durableId="138401426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F6539"/>
    <w:rsid w:val="00111757"/>
    <w:rsid w:val="001276F0"/>
    <w:rsid w:val="001508FC"/>
    <w:rsid w:val="00185784"/>
    <w:rsid w:val="001B1339"/>
    <w:rsid w:val="001E2D50"/>
    <w:rsid w:val="00213076"/>
    <w:rsid w:val="002156AF"/>
    <w:rsid w:val="00236F74"/>
    <w:rsid w:val="00257A6E"/>
    <w:rsid w:val="002677FD"/>
    <w:rsid w:val="00286642"/>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B6343"/>
    <w:rsid w:val="004C59CA"/>
    <w:rsid w:val="004C7B47"/>
    <w:rsid w:val="004E1954"/>
    <w:rsid w:val="004E1A4A"/>
    <w:rsid w:val="004F1E5A"/>
    <w:rsid w:val="004F4D32"/>
    <w:rsid w:val="005317D4"/>
    <w:rsid w:val="00534D7A"/>
    <w:rsid w:val="00553E1D"/>
    <w:rsid w:val="005925B8"/>
    <w:rsid w:val="0059485C"/>
    <w:rsid w:val="005F0E79"/>
    <w:rsid w:val="00602EE5"/>
    <w:rsid w:val="006137E4"/>
    <w:rsid w:val="00635BDA"/>
    <w:rsid w:val="006564DF"/>
    <w:rsid w:val="0066029C"/>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50BBA"/>
    <w:rsid w:val="00873328"/>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3D0"/>
    <w:rsid w:val="009F7815"/>
    <w:rsid w:val="00A10460"/>
    <w:rsid w:val="00A17614"/>
    <w:rsid w:val="00A56076"/>
    <w:rsid w:val="00A84640"/>
    <w:rsid w:val="00AB4D54"/>
    <w:rsid w:val="00AF0E8B"/>
    <w:rsid w:val="00AF691A"/>
    <w:rsid w:val="00B031C2"/>
    <w:rsid w:val="00B34966"/>
    <w:rsid w:val="00B433F5"/>
    <w:rsid w:val="00B61DE2"/>
    <w:rsid w:val="00B73D24"/>
    <w:rsid w:val="00B82C9E"/>
    <w:rsid w:val="00B8458F"/>
    <w:rsid w:val="00BB4931"/>
    <w:rsid w:val="00BC67E1"/>
    <w:rsid w:val="00BD7BEC"/>
    <w:rsid w:val="00C021A4"/>
    <w:rsid w:val="00C050BE"/>
    <w:rsid w:val="00C75A00"/>
    <w:rsid w:val="00CA07E3"/>
    <w:rsid w:val="00CB2BBE"/>
    <w:rsid w:val="00CE1516"/>
    <w:rsid w:val="00CE325E"/>
    <w:rsid w:val="00CE3DBC"/>
    <w:rsid w:val="00D15865"/>
    <w:rsid w:val="00D62A67"/>
    <w:rsid w:val="00DC0D5A"/>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DF168"/>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66029C"/>
    <w:rPr>
      <w:sz w:val="16"/>
      <w:szCs w:val="16"/>
    </w:rPr>
  </w:style>
  <w:style w:type="paragraph" w:styleId="CommentText">
    <w:name w:val="annotation text"/>
    <w:basedOn w:val="Normal"/>
    <w:link w:val="CommentTextChar"/>
    <w:uiPriority w:val="99"/>
    <w:semiHidden/>
    <w:unhideWhenUsed/>
    <w:rsid w:val="0066029C"/>
    <w:pPr>
      <w:spacing w:line="240" w:lineRule="auto"/>
    </w:pPr>
    <w:rPr>
      <w:sz w:val="20"/>
      <w:szCs w:val="20"/>
    </w:rPr>
  </w:style>
  <w:style w:type="character" w:customStyle="1" w:styleId="CommentTextChar">
    <w:name w:val="Comment Text Char"/>
    <w:basedOn w:val="DefaultParagraphFont"/>
    <w:link w:val="CommentText"/>
    <w:uiPriority w:val="99"/>
    <w:semiHidden/>
    <w:rsid w:val="0066029C"/>
  </w:style>
  <w:style w:type="paragraph" w:styleId="CommentSubject">
    <w:name w:val="annotation subject"/>
    <w:basedOn w:val="CommentText"/>
    <w:next w:val="CommentText"/>
    <w:link w:val="CommentSubjectChar"/>
    <w:uiPriority w:val="99"/>
    <w:semiHidden/>
    <w:unhideWhenUsed/>
    <w:rsid w:val="0066029C"/>
    <w:rPr>
      <w:b/>
      <w:bCs/>
    </w:rPr>
  </w:style>
  <w:style w:type="character" w:customStyle="1" w:styleId="CommentSubjectChar">
    <w:name w:val="Comment Subject Char"/>
    <w:basedOn w:val="CommentTextChar"/>
    <w:link w:val="CommentSubject"/>
    <w:uiPriority w:val="99"/>
    <w:semiHidden/>
    <w:rsid w:val="006602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46180113">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72471813">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644865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E68325-36B3-4582-A24A-DFBEB14E3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74</TotalTime>
  <Pages>1</Pages>
  <Words>246</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27</cp:revision>
  <cp:lastPrinted>2019-03-26T11:11:00Z</cp:lastPrinted>
  <dcterms:created xsi:type="dcterms:W3CDTF">2021-09-13T07:38:00Z</dcterms:created>
  <dcterms:modified xsi:type="dcterms:W3CDTF">2024-08-02T13:17:00Z</dcterms:modified>
</cp:coreProperties>
</file>