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44BA6" w14:textId="77777777" w:rsidR="009171C4" w:rsidRDefault="009171C4" w:rsidP="007A5616">
      <w:pPr>
        <w:spacing w:before="0" w:after="240"/>
        <w:ind w:left="0"/>
        <w:jc w:val="center"/>
        <w:rPr>
          <w:sz w:val="18"/>
          <w:szCs w:val="20"/>
        </w:rPr>
      </w:pPr>
    </w:p>
    <w:p w14:paraId="2FD8DA67" w14:textId="2778D00B" w:rsidR="005925B8" w:rsidRDefault="007A5616" w:rsidP="009171C4">
      <w:pPr>
        <w:spacing w:before="0" w:after="0" w:line="240" w:lineRule="auto"/>
        <w:ind w:left="0" w:right="0"/>
        <w:rPr>
          <w:sz w:val="18"/>
          <w:szCs w:val="20"/>
        </w:rPr>
      </w:pPr>
      <w:r>
        <w:rPr>
          <w:sz w:val="18"/>
          <w:szCs w:val="20"/>
        </w:rPr>
        <w:t xml:space="preserve">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BA70D10" w:rsidR="00DC7FA9" w:rsidRPr="00A10460" w:rsidRDefault="009171C4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B565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BA70D10" w:rsidR="00DC7FA9" w:rsidRPr="00A10460" w:rsidRDefault="009171C4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B565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ED05A87" w14:textId="77777777" w:rsidR="00CB5654" w:rsidRPr="00CB5654" w:rsidRDefault="00CB5654" w:rsidP="00CB5654">
      <w:pPr>
        <w:spacing w:before="280"/>
        <w:rPr>
          <w:rFonts w:ascii="Verdana" w:hAnsi="Verdana"/>
          <w:b/>
          <w:sz w:val="22"/>
        </w:rPr>
      </w:pPr>
      <w:r w:rsidRPr="00CB5654">
        <w:rPr>
          <w:rFonts w:ascii="Verdana" w:hAnsi="Verdana"/>
          <w:b/>
          <w:sz w:val="22"/>
        </w:rPr>
        <w:t>I would like to submit an FOI request for the following coagulation factors product:</w:t>
      </w:r>
    </w:p>
    <w:p w14:paraId="3A2D9F2C" w14:textId="01C32A23" w:rsidR="00CB5654" w:rsidRPr="00CB5654" w:rsidRDefault="00CB5654" w:rsidP="00CB565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CB5654">
        <w:rPr>
          <w:rFonts w:ascii="Verdana" w:hAnsi="Verdana"/>
          <w:b/>
          <w:sz w:val="22"/>
        </w:rPr>
        <w:t>How many patients did you treat with Bypassing agents (BPA)/</w:t>
      </w:r>
      <w:proofErr w:type="spellStart"/>
      <w:r w:rsidRPr="00CB5654">
        <w:rPr>
          <w:rFonts w:ascii="Verdana" w:hAnsi="Verdana"/>
          <w:b/>
          <w:sz w:val="22"/>
        </w:rPr>
        <w:t>Hemlibra</w:t>
      </w:r>
      <w:proofErr w:type="spellEnd"/>
      <w:r w:rsidRPr="00CB5654">
        <w:rPr>
          <w:rFonts w:ascii="Verdana" w:hAnsi="Verdana"/>
          <w:b/>
          <w:sz w:val="22"/>
        </w:rPr>
        <w:t xml:space="preserve"> inhibitor in Q2’24 (April, May, June 2024)?</w:t>
      </w:r>
    </w:p>
    <w:p w14:paraId="03402252" w14:textId="36D8BBFB" w:rsidR="00CB5654" w:rsidRPr="00CB5654" w:rsidRDefault="00CB5654" w:rsidP="00CB5654">
      <w:pPr>
        <w:pStyle w:val="ListParagraph"/>
        <w:numPr>
          <w:ilvl w:val="0"/>
          <w:numId w:val="21"/>
        </w:numPr>
        <w:spacing w:before="280"/>
        <w:rPr>
          <w:rFonts w:ascii="Verdana" w:hAnsi="Verdana"/>
          <w:b/>
          <w:sz w:val="22"/>
        </w:rPr>
      </w:pPr>
      <w:r w:rsidRPr="00CB5654">
        <w:rPr>
          <w:rFonts w:ascii="Verdana" w:hAnsi="Verdana"/>
          <w:b/>
          <w:sz w:val="22"/>
        </w:rPr>
        <w:t>With BPA/</w:t>
      </w:r>
      <w:proofErr w:type="spellStart"/>
      <w:r w:rsidRPr="00CB5654">
        <w:rPr>
          <w:rFonts w:ascii="Verdana" w:hAnsi="Verdana"/>
          <w:b/>
          <w:sz w:val="22"/>
        </w:rPr>
        <w:t>Hemlibra</w:t>
      </w:r>
      <w:proofErr w:type="spellEnd"/>
      <w:r w:rsidRPr="00CB5654">
        <w:rPr>
          <w:rFonts w:ascii="Verdana" w:hAnsi="Verdana"/>
          <w:b/>
          <w:sz w:val="22"/>
        </w:rPr>
        <w:t xml:space="preserve"> Inhibitor?  </w:t>
      </w:r>
      <w:r w:rsidRPr="00CB5654">
        <w:rPr>
          <w:rFonts w:ascii="Verdana" w:hAnsi="Verdana"/>
          <w:b/>
          <w:sz w:val="22"/>
        </w:rPr>
        <w:br/>
      </w:r>
      <w:r w:rsidRPr="00CB5654">
        <w:rPr>
          <w:rFonts w:ascii="Verdana" w:hAnsi="Verdana"/>
          <w:bCs/>
          <w:sz w:val="22"/>
        </w:rPr>
        <w:t>&lt;5</w:t>
      </w:r>
      <w:r>
        <w:rPr>
          <w:rFonts w:ascii="Verdana" w:hAnsi="Verdana"/>
          <w:bCs/>
          <w:sz w:val="22"/>
        </w:rPr>
        <w:t>*</w:t>
      </w:r>
      <w:r w:rsidR="00CE1DBA">
        <w:rPr>
          <w:rFonts w:ascii="Verdana" w:hAnsi="Verdana"/>
          <w:bCs/>
          <w:sz w:val="22"/>
        </w:rPr>
        <w:br/>
      </w:r>
      <w:r w:rsidR="00CE1DBA">
        <w:rPr>
          <w:rFonts w:ascii="Verdana" w:hAnsi="Verdana"/>
          <w:bCs/>
          <w:sz w:val="22"/>
        </w:rPr>
        <w:br/>
      </w:r>
    </w:p>
    <w:p w14:paraId="3E4B89E8" w14:textId="686F3014" w:rsidR="00286642" w:rsidRPr="00CE1DBA" w:rsidRDefault="00CB5654" w:rsidP="00CE1DBA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CE1DBA">
        <w:rPr>
          <w:rFonts w:ascii="Verdana" w:hAnsi="Verdana"/>
          <w:b/>
          <w:sz w:val="22"/>
        </w:rPr>
        <w:t>Please fill in the BPA/</w:t>
      </w:r>
      <w:proofErr w:type="spellStart"/>
      <w:r w:rsidRPr="00CE1DBA">
        <w:rPr>
          <w:rFonts w:ascii="Verdana" w:hAnsi="Verdana"/>
          <w:b/>
          <w:sz w:val="22"/>
        </w:rPr>
        <w:t>Hemlibra</w:t>
      </w:r>
      <w:proofErr w:type="spellEnd"/>
      <w:r w:rsidRPr="00CE1DBA">
        <w:rPr>
          <w:rFonts w:ascii="Verdana" w:hAnsi="Verdana"/>
          <w:b/>
          <w:sz w:val="22"/>
        </w:rPr>
        <w:t xml:space="preserve"> products utilized in April, May, June 2024</w:t>
      </w:r>
    </w:p>
    <w:tbl>
      <w:tblPr>
        <w:tblW w:w="109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59"/>
        <w:gridCol w:w="1906"/>
        <w:gridCol w:w="1978"/>
        <w:gridCol w:w="266"/>
        <w:gridCol w:w="1727"/>
        <w:gridCol w:w="1350"/>
        <w:gridCol w:w="1319"/>
      </w:tblGrid>
      <w:tr w:rsidR="00BD2C2C" w:rsidRPr="00BD2C2C" w14:paraId="471324CD" w14:textId="77777777" w:rsidTr="00BD2C2C">
        <w:trPr>
          <w:trHeight w:val="251"/>
        </w:trPr>
        <w:tc>
          <w:tcPr>
            <w:tcW w:w="4265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CFD08E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color w:val="000000"/>
                <w:sz w:val="22"/>
                <w:szCs w:val="22"/>
                <w:shd w:val="clear" w:color="auto" w:fill="FFFFFF"/>
              </w:rPr>
              <w:t>April through June 2024</w:t>
            </w:r>
          </w:p>
        </w:tc>
        <w:tc>
          <w:tcPr>
            <w:tcW w:w="1978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80CE58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Q2’24</w:t>
            </w:r>
          </w:p>
          <w:p w14:paraId="1979025A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Volume (IU)/mg</w:t>
            </w:r>
          </w:p>
        </w:tc>
        <w:tc>
          <w:tcPr>
            <w:tcW w:w="266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5BFE40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1727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35C900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Total Patients</w:t>
            </w:r>
          </w:p>
        </w:tc>
        <w:tc>
          <w:tcPr>
            <w:tcW w:w="266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6CC01E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Patients</w:t>
            </w:r>
          </w:p>
        </w:tc>
      </w:tr>
      <w:tr w:rsidR="00BD2C2C" w:rsidRPr="00BD2C2C" w14:paraId="6B7F4887" w14:textId="77777777" w:rsidTr="00BD2C2C">
        <w:trPr>
          <w:trHeight w:val="386"/>
        </w:trPr>
        <w:tc>
          <w:tcPr>
            <w:tcW w:w="0" w:type="auto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77A783" w14:textId="77777777" w:rsidR="00BD2C2C" w:rsidRPr="00BD2C2C" w:rsidRDefault="00BD2C2C" w:rsidP="00BD2C2C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621AAA" w14:textId="77777777" w:rsidR="00BD2C2C" w:rsidRPr="00BD2C2C" w:rsidRDefault="00BD2C2C" w:rsidP="00BD2C2C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A5CFEF" w14:textId="77777777" w:rsidR="00BD2C2C" w:rsidRPr="00BD2C2C" w:rsidRDefault="00BD2C2C" w:rsidP="00BD2C2C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26FE69" w14:textId="77777777" w:rsidR="00BD2C2C" w:rsidRPr="00BD2C2C" w:rsidRDefault="00BD2C2C" w:rsidP="00BD2C2C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FABBEB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Prophylaxis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07DB91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  <w:t>On demand</w:t>
            </w:r>
          </w:p>
        </w:tc>
      </w:tr>
      <w:tr w:rsidR="00BD2C2C" w:rsidRPr="00BD2C2C" w14:paraId="6D4357A4" w14:textId="77777777" w:rsidTr="00BD2C2C">
        <w:trPr>
          <w:trHeight w:val="337"/>
        </w:trPr>
        <w:tc>
          <w:tcPr>
            <w:tcW w:w="23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0E50D1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3F1972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Example: FEIBA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C01B1C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50,000 IU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DCBBD7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1F0990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EA6B6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0E864E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BD2C2C" w:rsidRPr="00BD2C2C" w14:paraId="762D9B6E" w14:textId="77777777" w:rsidTr="00BD2C2C">
        <w:trPr>
          <w:trHeight w:val="223"/>
        </w:trPr>
        <w:tc>
          <w:tcPr>
            <w:tcW w:w="10905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8631B4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Hem </w:t>
            </w:r>
            <w:proofErr w:type="gramStart"/>
            <w:r w:rsidRPr="00BD2C2C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A</w:t>
            </w:r>
            <w:proofErr w:type="gramEnd"/>
            <w:r w:rsidRPr="00BD2C2C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 xml:space="preserve"> Inhibitor Patients</w:t>
            </w:r>
          </w:p>
        </w:tc>
      </w:tr>
      <w:tr w:rsidR="00BA1ACF" w:rsidRPr="00BD2C2C" w14:paraId="05A30D85" w14:textId="77777777" w:rsidTr="000D6704">
        <w:trPr>
          <w:trHeight w:val="254"/>
        </w:trPr>
        <w:tc>
          <w:tcPr>
            <w:tcW w:w="235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B0D162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 xml:space="preserve">Haem </w:t>
            </w:r>
            <w:proofErr w:type="gram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proofErr w:type="gramEnd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 xml:space="preserve"> Inhibitor Patients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5D7158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FEIBA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22784" w14:textId="5E68347D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30,000iu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42D82E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6C45C3" w14:textId="325ED1D4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&lt;5*</w:t>
            </w: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BD16A5" w14:textId="54BC1231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1A7264" w14:textId="1558C1C0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667E9822" w14:textId="77777777" w:rsidTr="00BA1ACF">
        <w:trPr>
          <w:trHeight w:val="25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4A5AB7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870F8C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C4B5F" w14:textId="13A97615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94495E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CF440F" w14:textId="13A66D9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3032FF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72D407" w14:textId="4E12BA24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3D15EA" w14:textId="090DA836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7C448B08" w14:textId="77777777" w:rsidTr="00BA1ACF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9F405F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754530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C49FC" w14:textId="6723BF32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DF12A7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B5CCC" w14:textId="55719D34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3032FF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83C691" w14:textId="3F7BD6D6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6574F5" w14:textId="6BFAE1B4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4970C077" w14:textId="77777777" w:rsidTr="00BA1ACF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969C4D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F7337A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EB2BF" w14:textId="616ACA83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9C4B04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69538" w14:textId="123D88C6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&lt;5*</w:t>
            </w: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C76B18" w14:textId="0CEDAED4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646B30" w14:textId="12B1982D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8F2593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D2C2C" w:rsidRPr="00BD2C2C" w14:paraId="2CF11AA2" w14:textId="77777777" w:rsidTr="00BD2C2C">
        <w:trPr>
          <w:trHeight w:val="169"/>
        </w:trPr>
        <w:tc>
          <w:tcPr>
            <w:tcW w:w="10905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947FA2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BA1ACF" w:rsidRPr="00BD2C2C" w14:paraId="1390C589" w14:textId="77777777" w:rsidTr="005D3BBE">
        <w:trPr>
          <w:trHeight w:val="286"/>
        </w:trPr>
        <w:tc>
          <w:tcPr>
            <w:tcW w:w="235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9775D8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Haem B Inhibitor Patients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90B3C4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FEIBA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4D26F1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DBC2FF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D46324" w14:textId="1BF27ED8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6E6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EC1FE3" w14:textId="3C78161D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903012" w14:textId="4A67E85A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6857AE12" w14:textId="77777777" w:rsidTr="005D3BBE">
        <w:trPr>
          <w:trHeight w:val="28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F6C594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069593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A4D938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2E0D00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B59E6A" w14:textId="24EE972F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6E6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8B2FD5" w14:textId="0714A9AB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B6EABA" w14:textId="144896FB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2DF8D7C6" w14:textId="77777777" w:rsidTr="005D3BBE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BDD3D7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7496C7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C92890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25CEBC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790BDF" w14:textId="300088FD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6E6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C92116" w14:textId="0E544349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070FE0" w14:textId="6522575F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1B386924" w14:textId="77777777" w:rsidTr="005D3BBE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7A80C6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AB0E75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56993C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418105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FF57B5" w14:textId="0E7123B0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26E6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4B21E" w14:textId="677B3BBB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C1E9F0" w14:textId="265AC4DE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34317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D2C2C" w:rsidRPr="00BD2C2C" w14:paraId="7F363E2C" w14:textId="77777777" w:rsidTr="00BD2C2C">
        <w:trPr>
          <w:trHeight w:val="169"/>
        </w:trPr>
        <w:tc>
          <w:tcPr>
            <w:tcW w:w="10905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265275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AHA Patients</w:t>
            </w:r>
          </w:p>
        </w:tc>
      </w:tr>
      <w:tr w:rsidR="00BA1ACF" w:rsidRPr="00BD2C2C" w14:paraId="40015D94" w14:textId="77777777" w:rsidTr="00E978CD">
        <w:trPr>
          <w:trHeight w:val="236"/>
        </w:trPr>
        <w:tc>
          <w:tcPr>
            <w:tcW w:w="235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FC1EDC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  <w:p w14:paraId="0938C7F3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  <w:p w14:paraId="625B6993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  <w:p w14:paraId="67EE245C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AHA Patients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F5D635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FEIBA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27819A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A3BC54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7C8BA6" w14:textId="2A14431E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F6A59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0654CC" w14:textId="44657530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EFC265" w14:textId="5A37A162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25DB21DD" w14:textId="77777777" w:rsidTr="00E978CD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F6FDC26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5D4810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A278BD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FEA5DB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2D8912" w14:textId="665FB26F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FF6A59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F03F18" w14:textId="034D9379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B16776" w14:textId="23370A30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1085392A" w14:textId="77777777" w:rsidTr="00631CB7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AEE8D6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273381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EFCCEE" w14:textId="670F1CAB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7000iu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95A40B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C3352F" w14:textId="5019E2D3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&lt;5*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DBF0DC" w14:textId="521F450C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B42F3D" w14:textId="118EA842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4EA345FC" w14:textId="77777777" w:rsidTr="00B0331F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EEB96D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4C7B24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1CE72C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DD6DAF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C59F3B" w14:textId="5C1315F1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930E5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7A46F1" w14:textId="14A8D121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006157" w14:textId="28D9B722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497214E8" w14:textId="77777777" w:rsidTr="00B0331F">
        <w:trPr>
          <w:trHeight w:val="23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C0A64B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B86B9B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4E369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9525A2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D1A6AC" w14:textId="633DACC5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930E5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F3E0C2" w14:textId="2B6B9B75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026F3C" w14:textId="43534DF2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B01491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D2C2C" w:rsidRPr="00BD2C2C" w14:paraId="5CCB6990" w14:textId="77777777" w:rsidTr="00BD2C2C">
        <w:trPr>
          <w:trHeight w:val="236"/>
        </w:trPr>
        <w:tc>
          <w:tcPr>
            <w:tcW w:w="10905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98E664" w14:textId="77777777" w:rsidR="00BD2C2C" w:rsidRPr="00BD2C2C" w:rsidRDefault="00BD2C2C" w:rsidP="00BD2C2C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Other Use</w:t>
            </w:r>
          </w:p>
        </w:tc>
      </w:tr>
      <w:tr w:rsidR="00BA1ACF" w:rsidRPr="00BD2C2C" w14:paraId="420FCA90" w14:textId="77777777" w:rsidTr="00F2354E">
        <w:trPr>
          <w:trHeight w:val="236"/>
        </w:trPr>
        <w:tc>
          <w:tcPr>
            <w:tcW w:w="23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9D8DFC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FVII deficient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5CB9C3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4F570C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CB0C73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A96E40" w14:textId="0C1F89A7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F731E5" w14:textId="3510EDD8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41CAD9" w14:textId="475BFD34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2171FB91" w14:textId="77777777" w:rsidTr="00F2354E">
        <w:trPr>
          <w:trHeight w:val="236"/>
        </w:trPr>
        <w:tc>
          <w:tcPr>
            <w:tcW w:w="23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DAC715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Glanzmann’s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4697D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1FB9CE" w14:textId="30D3519B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144g</w:t>
            </w: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27BBB2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88DC7" w14:textId="2E94E588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&lt;5*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40C06" w14:textId="65815859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8DF80E" w14:textId="2F0D8DE2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2CFC96EC" w14:textId="77777777" w:rsidTr="00BE5CB4">
        <w:trPr>
          <w:trHeight w:val="236"/>
        </w:trPr>
        <w:tc>
          <w:tcPr>
            <w:tcW w:w="23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CCB248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Other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E04E5F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2B60AA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281E8C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288A98" w14:textId="3929E003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363A0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59C9BB" w14:textId="2E274937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9CBC9D" w14:textId="3608D059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  <w:tr w:rsidR="00BA1ACF" w:rsidRPr="00BD2C2C" w14:paraId="30A3E46D" w14:textId="77777777" w:rsidTr="00BE5CB4">
        <w:trPr>
          <w:trHeight w:val="236"/>
        </w:trPr>
        <w:tc>
          <w:tcPr>
            <w:tcW w:w="235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36A4F0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Other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6276C9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Cevenfacta</w:t>
            </w:r>
            <w:proofErr w:type="spellEnd"/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73D090" w14:textId="77777777" w:rsidR="00BA1ACF" w:rsidRPr="00BD2C2C" w:rsidRDefault="00BA1ACF" w:rsidP="00BA1ACF">
            <w:pPr>
              <w:spacing w:before="0" w:after="0" w:line="240" w:lineRule="auto"/>
              <w:ind w:left="0" w:righ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151274" w14:textId="77777777" w:rsidR="00BA1ACF" w:rsidRPr="00BD2C2C" w:rsidRDefault="00BA1ACF" w:rsidP="00BA1ACF">
            <w:pPr>
              <w:spacing w:before="100" w:beforeAutospacing="1" w:after="100" w:afterAutospacing="1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BD2C2C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71ECCC" w14:textId="1683A690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E363A0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95FCF0" w14:textId="343098A0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15712E" w14:textId="0B2DB77C" w:rsidR="00BA1ACF" w:rsidRPr="00BD2C2C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 w:rsidRPr="00E90AA8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5FF775E" w14:textId="592BC5C3" w:rsidR="00E00677" w:rsidRDefault="00CE1DBA" w:rsidP="00CE1DB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E1DBA">
        <w:rPr>
          <w:rFonts w:ascii="Verdana" w:hAnsi="Verdana"/>
          <w:b/>
          <w:bCs/>
          <w:noProof/>
          <w:sz w:val="22"/>
          <w:szCs w:val="22"/>
        </w:rPr>
        <w:t>How many minor and major surgeries did your BPA patients have in April, May, June 2024?</w:t>
      </w:r>
    </w:p>
    <w:tbl>
      <w:tblPr>
        <w:tblW w:w="993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1671"/>
      </w:tblGrid>
      <w:tr w:rsidR="00E00677" w:rsidRPr="00E00677" w14:paraId="013F56E1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9323B8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CE2A21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Inhibitor patients</w:t>
            </w:r>
          </w:p>
        </w:tc>
        <w:tc>
          <w:tcPr>
            <w:tcW w:w="334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32F720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Glanzmann, FVII deficiency, AHA</w:t>
            </w:r>
          </w:p>
        </w:tc>
      </w:tr>
      <w:tr w:rsidR="00E00677" w:rsidRPr="00E00677" w14:paraId="300B9F87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F49774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63334E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40795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93CD93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Minor surgeries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425033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Major surgeries</w:t>
            </w:r>
          </w:p>
        </w:tc>
      </w:tr>
      <w:tr w:rsidR="00E00677" w:rsidRPr="00E00677" w14:paraId="3906412F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F3C034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2173A4" w14:textId="2FF4A53D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5E31E0" w14:textId="5773D4A0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AC02F1" w14:textId="123A9F3B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F9A39B" w14:textId="17ABC338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00677" w:rsidRPr="00E00677" w14:paraId="3B756A6A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F73AD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059840" w14:textId="65C9CF91" w:rsidR="00E00677" w:rsidRPr="00E00677" w:rsidRDefault="001F4318" w:rsidP="00BA1AC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&lt;5*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AEB85F" w14:textId="11B0D233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E40EA5" w14:textId="56CD2907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12ACA0" w14:textId="336CEE5F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00677" w:rsidRPr="00E00677" w14:paraId="62307DE3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803AC1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5AB437" w14:textId="55B49E69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05B01" w14:textId="477C9A5C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6FF19C" w14:textId="77F0EAF1" w:rsidR="00E00677" w:rsidRPr="00E00677" w:rsidRDefault="001F4318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&lt;5*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94A2A5" w14:textId="750180BC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2178A95B" w14:textId="4ACC9867" w:rsidR="00873328" w:rsidRPr="00CE1DBA" w:rsidRDefault="00CE1DBA" w:rsidP="00E00677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36DCB503" w14:textId="77777777" w:rsidR="00CE1DBA" w:rsidRDefault="00CE1DBA" w:rsidP="00CE1DB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E1DBA">
        <w:rPr>
          <w:rFonts w:ascii="Verdana" w:hAnsi="Verdana"/>
          <w:b/>
          <w:bCs/>
          <w:noProof/>
          <w:sz w:val="22"/>
          <w:szCs w:val="22"/>
        </w:rPr>
        <w:t>How many minor and major surgeries did your BPA/Hemlibra inhibitor patients have in April, May, June 2024?</w:t>
      </w:r>
    </w:p>
    <w:p w14:paraId="76C285F1" w14:textId="77777777" w:rsidR="00CE1DBA" w:rsidRDefault="00CE1DBA" w:rsidP="00CE1DB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993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1671"/>
      </w:tblGrid>
      <w:tr w:rsidR="00E00677" w:rsidRPr="00E00677" w14:paraId="665477F4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C9F84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506F49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Inhibitor patients</w:t>
            </w:r>
          </w:p>
        </w:tc>
        <w:tc>
          <w:tcPr>
            <w:tcW w:w="334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C9FF50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Glanzmann, FVII deficiency, AHA</w:t>
            </w:r>
          </w:p>
        </w:tc>
      </w:tr>
      <w:tr w:rsidR="00E00677" w:rsidRPr="00E00677" w14:paraId="36061BCA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8AA7F4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5A0D16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B4EFD7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61E5B1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Minor surgeries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5A84B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Major surgeries</w:t>
            </w:r>
          </w:p>
        </w:tc>
      </w:tr>
      <w:tr w:rsidR="00E00677" w:rsidRPr="00E00677" w14:paraId="728AEA98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64E65B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E5FFF5" w14:textId="77C11451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93E1C" w14:textId="45354CF4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0856D" w14:textId="28D60B47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3B647E" w14:textId="367B6614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00677" w:rsidRPr="00E00677" w14:paraId="0E9D5247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56CB98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CD6228" w14:textId="65ABFBAF" w:rsidR="00E00677" w:rsidRPr="00E00677" w:rsidRDefault="001F4318" w:rsidP="00BA1AC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&lt;5*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3B6D81" w14:textId="50C0EDBB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E4A097" w14:textId="45E080FB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F19992" w14:textId="3707EB74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00677" w:rsidRPr="00E00677" w14:paraId="1893AA2A" w14:textId="77777777" w:rsidTr="00E00677">
        <w:trPr>
          <w:trHeight w:val="360"/>
          <w:jc w:val="center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A3846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FD9E09" w14:textId="146D02E4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A4997C" w14:textId="3514A425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A0F833" w14:textId="73E9E592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5E814F" w14:textId="6F1912D7" w:rsidR="00E00677" w:rsidRPr="00E00677" w:rsidRDefault="00BA1ACF" w:rsidP="00BA1ACF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5BF5B6F6" w14:textId="4A45BF3E" w:rsidR="00CE1DBA" w:rsidRDefault="00E00677" w:rsidP="00CE1DB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04ABC35" w14:textId="77777777" w:rsidR="00E00677" w:rsidRDefault="00CE1DBA" w:rsidP="00CE1DB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E1DBA">
        <w:rPr>
          <w:rFonts w:ascii="Verdana" w:hAnsi="Verdana"/>
          <w:b/>
          <w:bCs/>
          <w:noProof/>
          <w:sz w:val="22"/>
          <w:szCs w:val="22"/>
        </w:rPr>
        <w:t>How many breakthrough bleeds did your Hemlibra Inhibitor patients have, and what brand were they treated with?</w:t>
      </w:r>
      <w:r w:rsidR="00421E7F" w:rsidRPr="00CE1DBA">
        <w:rPr>
          <w:rFonts w:ascii="Verdana" w:hAnsi="Verdana"/>
          <w:b/>
          <w:bCs/>
          <w:noProof/>
          <w:sz w:val="22"/>
          <w:szCs w:val="22"/>
        </w:rPr>
        <w:br/>
      </w:r>
      <w:r w:rsidR="00E00677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103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3"/>
        <w:gridCol w:w="3726"/>
        <w:gridCol w:w="3726"/>
      </w:tblGrid>
      <w:tr w:rsidR="00E00677" w:rsidRPr="00E00677" w14:paraId="2588108C" w14:textId="77777777" w:rsidTr="00E00677">
        <w:trPr>
          <w:trHeight w:val="360"/>
        </w:trPr>
        <w:tc>
          <w:tcPr>
            <w:tcW w:w="28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2311C5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6DAE92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Inhibitor patients</w:t>
            </w: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CF088E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Q2’24 volume (IU/mg)</w:t>
            </w:r>
          </w:p>
        </w:tc>
      </w:tr>
      <w:tr w:rsidR="00E00677" w:rsidRPr="00E00677" w14:paraId="11FEC7BE" w14:textId="77777777" w:rsidTr="00E00677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EF7FFB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Hemlibra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0DB811" w14:textId="11E363FC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5B55FD" w14:textId="366AB283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00677" w:rsidRPr="00E00677" w14:paraId="5B8950EA" w14:textId="77777777" w:rsidTr="00E00677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18F2C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NovoSeven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1E924E" w14:textId="5B7F743E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F95F9" w14:textId="364F128C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E00677" w:rsidRPr="00E00677" w14:paraId="3955746C" w14:textId="77777777" w:rsidTr="00E00677">
        <w:trPr>
          <w:trHeight w:val="360"/>
        </w:trPr>
        <w:tc>
          <w:tcPr>
            <w:tcW w:w="28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F20A95" w14:textId="77777777" w:rsidR="00E00677" w:rsidRPr="00E00677" w:rsidRDefault="00E00677" w:rsidP="00E00677">
            <w:pPr>
              <w:spacing w:before="100" w:beforeAutospacing="1" w:after="200" w:line="240" w:lineRule="auto"/>
              <w:ind w:left="0" w:right="0" w:firstLine="18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color w:val="000000"/>
                <w:sz w:val="22"/>
                <w:szCs w:val="22"/>
              </w:rPr>
              <w:t>FEIBA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8CCD59" w14:textId="439B431E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AE934A" w14:textId="12875F3A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573AAF95" w14:textId="177C8D70" w:rsidR="00CE1DBA" w:rsidRDefault="00E00677" w:rsidP="00E00677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74F22EE" w14:textId="77777777" w:rsidR="00CE1DBA" w:rsidRDefault="00CE1DBA" w:rsidP="00CE1DB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6E029E12" w14:textId="1F8FF139" w:rsidR="00CE1DBA" w:rsidRPr="00E00677" w:rsidRDefault="00CE1DBA" w:rsidP="00A353F1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bookmarkStart w:id="0" w:name="_Hlk174456325"/>
      <w:r w:rsidRPr="00E00677">
        <w:rPr>
          <w:rFonts w:ascii="Verdana" w:hAnsi="Verdana"/>
          <w:b/>
          <w:bCs/>
          <w:noProof/>
          <w:sz w:val="22"/>
          <w:szCs w:val="22"/>
        </w:rPr>
        <w:t>Were there any changes in the total number of acute bleeds treated with factor in Q2’24 as compared to Q1’24?</w:t>
      </w:r>
      <w:bookmarkEnd w:id="0"/>
      <w:r w:rsidRPr="00E00677">
        <w:rPr>
          <w:rFonts w:ascii="Verdana" w:hAnsi="Verdana"/>
          <w:b/>
          <w:bCs/>
          <w:noProof/>
          <w:sz w:val="22"/>
          <w:szCs w:val="22"/>
        </w:rPr>
        <w:br/>
      </w:r>
      <w:r w:rsidR="00A52581" w:rsidRPr="00A52581">
        <w:rPr>
          <w:rFonts w:ascii="Verdana" w:hAnsi="Verdana"/>
          <w:noProof/>
          <w:sz w:val="22"/>
          <w:szCs w:val="22"/>
        </w:rPr>
        <w:t>No</w:t>
      </w:r>
      <w:r w:rsidR="00E00677">
        <w:rPr>
          <w:rFonts w:ascii="Verdana" w:hAnsi="Verdana"/>
          <w:b/>
          <w:bCs/>
          <w:noProof/>
          <w:sz w:val="22"/>
          <w:szCs w:val="22"/>
        </w:rPr>
        <w:br/>
      </w:r>
    </w:p>
    <w:p w14:paraId="5F048BC0" w14:textId="6FE68437" w:rsidR="00E00677" w:rsidRDefault="00CE1DBA" w:rsidP="00CE1DB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E1DBA">
        <w:rPr>
          <w:rFonts w:ascii="Verdana" w:hAnsi="Verdana"/>
          <w:b/>
          <w:bCs/>
          <w:noProof/>
          <w:sz w:val="22"/>
          <w:szCs w:val="22"/>
        </w:rPr>
        <w:t>Was there any change in the number of elective surgeries using factor in Q2’24 as compared to Q1’24?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631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09"/>
        <w:gridCol w:w="1106"/>
      </w:tblGrid>
      <w:tr w:rsidR="00E00677" w:rsidRPr="00E00677" w14:paraId="1BF2E96C" w14:textId="77777777" w:rsidTr="00E00677">
        <w:trPr>
          <w:trHeight w:val="140"/>
          <w:tblHeader/>
          <w:jc w:val="center"/>
        </w:trPr>
        <w:tc>
          <w:tcPr>
            <w:tcW w:w="5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723ECF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Number of Surgeries</w:t>
            </w:r>
          </w:p>
        </w:tc>
        <w:tc>
          <w:tcPr>
            <w:tcW w:w="11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E060EB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BPA</w:t>
            </w:r>
          </w:p>
        </w:tc>
      </w:tr>
      <w:tr w:rsidR="00E00677" w:rsidRPr="00E00677" w14:paraId="2EDF8C92" w14:textId="77777777" w:rsidTr="00E00677">
        <w:trPr>
          <w:trHeight w:val="163"/>
          <w:tblHeader/>
          <w:jc w:val="center"/>
        </w:trPr>
        <w:tc>
          <w:tcPr>
            <w:tcW w:w="5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F183BD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Increase / Decrease / Stable compared to Q1’24?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57C9A4" w14:textId="3A871195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Stable</w:t>
            </w:r>
          </w:p>
        </w:tc>
      </w:tr>
      <w:tr w:rsidR="00E00677" w:rsidRPr="00E00677" w14:paraId="23286675" w14:textId="77777777" w:rsidTr="00E00677">
        <w:trPr>
          <w:trHeight w:val="163"/>
          <w:tblHeader/>
          <w:jc w:val="center"/>
        </w:trPr>
        <w:tc>
          <w:tcPr>
            <w:tcW w:w="52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207768" w14:textId="77777777" w:rsidR="00E00677" w:rsidRPr="00E00677" w:rsidRDefault="00E00677" w:rsidP="00E00677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E00677">
              <w:rPr>
                <w:rFonts w:ascii="Calibri" w:hAnsi="Calibri" w:cs="Calibri"/>
                <w:sz w:val="22"/>
                <w:szCs w:val="22"/>
              </w:rPr>
              <w:t>How many surgeries occurred in Q2’24?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91BDBA" w14:textId="4B413CB2" w:rsidR="00E00677" w:rsidRPr="00E00677" w:rsidRDefault="001F4318" w:rsidP="001F4318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&lt;5*</w:t>
            </w:r>
          </w:p>
        </w:tc>
      </w:tr>
    </w:tbl>
    <w:p w14:paraId="504F5CFE" w14:textId="52BAB026" w:rsidR="00CE1DBA" w:rsidRDefault="00CE1DBA" w:rsidP="00E00677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0FAF4DF3" w14:textId="77777777" w:rsidR="00CE1DBA" w:rsidRPr="00CE1DBA" w:rsidRDefault="00CE1DBA" w:rsidP="00CE1DBA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0659CD50" w14:textId="02E7E674" w:rsidR="00E00677" w:rsidRDefault="00CE1DBA" w:rsidP="00CE1DB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E1DBA">
        <w:rPr>
          <w:rFonts w:ascii="Verdana" w:hAnsi="Verdana"/>
          <w:b/>
          <w:bCs/>
          <w:noProof/>
          <w:sz w:val="22"/>
          <w:szCs w:val="22"/>
        </w:rPr>
        <w:t>Have any BPA patients switched products between April 1s through June 30 2024? What were the reasons for the switches?</w:t>
      </w:r>
      <w:r w:rsidR="00E00677">
        <w:rPr>
          <w:rFonts w:ascii="Verdana" w:hAnsi="Verdana"/>
          <w:b/>
          <w:bCs/>
          <w:noProof/>
          <w:sz w:val="22"/>
          <w:szCs w:val="22"/>
        </w:rPr>
        <w:br/>
      </w:r>
      <w:r w:rsidR="001F4318" w:rsidRPr="001F4318">
        <w:rPr>
          <w:rFonts w:ascii="Verdana" w:hAnsi="Verdana"/>
          <w:noProof/>
          <w:sz w:val="22"/>
          <w:szCs w:val="22"/>
        </w:rPr>
        <w:t>No – not applicable</w:t>
      </w:r>
    </w:p>
    <w:p w14:paraId="7F7FF55C" w14:textId="12D812E6" w:rsidR="00CE1DBA" w:rsidRDefault="00CE1DBA" w:rsidP="00E00677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6AF4CFA4" w14:textId="77777777" w:rsidR="00CE1DBA" w:rsidRPr="00CE1DBA" w:rsidRDefault="00CE1DBA" w:rsidP="00CE1DBA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526A313C" w14:textId="59C0FB25" w:rsidR="00CE1DBA" w:rsidRDefault="00CE1DBA" w:rsidP="00CE1DB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E1DBA">
        <w:rPr>
          <w:rFonts w:ascii="Verdana" w:hAnsi="Verdana"/>
          <w:b/>
          <w:bCs/>
          <w:noProof/>
          <w:sz w:val="22"/>
          <w:szCs w:val="22"/>
        </w:rPr>
        <w:t xml:space="preserve">What is the total number of patients treated with NovoSeven at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E1DBA">
        <w:rPr>
          <w:rFonts w:ascii="Verdana" w:hAnsi="Verdana"/>
          <w:b/>
          <w:bCs/>
          <w:noProof/>
          <w:sz w:val="22"/>
          <w:szCs w:val="22"/>
        </w:rPr>
        <w:t>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1F4318" w:rsidRPr="00BA1ACF">
        <w:rPr>
          <w:rFonts w:ascii="Verdana" w:hAnsi="Verdana"/>
          <w:noProof/>
          <w:sz w:val="22"/>
          <w:szCs w:val="22"/>
        </w:rPr>
        <w:t>&lt;5*</w:t>
      </w:r>
    </w:p>
    <w:p w14:paraId="37FC362D" w14:textId="6022DC9B" w:rsidR="00E00677" w:rsidRDefault="00E00677" w:rsidP="00CE1DB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476205E" w14:textId="32C48BDE" w:rsidR="004A7A65" w:rsidRDefault="004A7A65" w:rsidP="00CE1DB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93695B2" w14:textId="7E19A387" w:rsidR="004A7A65" w:rsidRDefault="004A7A65" w:rsidP="00CE1DBA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8A37864" w14:textId="3D44C959" w:rsidR="004A7A65" w:rsidRDefault="004A7A65" w:rsidP="004A7A65">
      <w:pPr>
        <w:pStyle w:val="ListParagraph"/>
        <w:ind w:left="50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4A7A65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5ACC7F3F" w:rsidR="00A10460" w:rsidRPr="00E00677" w:rsidRDefault="00421E7F" w:rsidP="00E00677">
      <w:pPr>
        <w:rPr>
          <w:rFonts w:ascii="Verdana" w:hAnsi="Verdana"/>
          <w:b/>
          <w:bCs/>
          <w:noProof/>
          <w:sz w:val="22"/>
          <w:szCs w:val="22"/>
        </w:rPr>
      </w:pPr>
      <w:r w:rsidRPr="00E00677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D9988" w14:textId="4B338FE5" w:rsidR="009171C4" w:rsidRDefault="009171C4" w:rsidP="009171C4">
    <w:pPr>
      <w:pStyle w:val="Footer"/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0D2A98F8" wp14:editId="1EE3D8E1">
          <wp:simplePos x="0" y="0"/>
          <wp:positionH relativeFrom="column">
            <wp:posOffset>5431790</wp:posOffset>
          </wp:positionH>
          <wp:positionV relativeFrom="paragraph">
            <wp:posOffset>273685</wp:posOffset>
          </wp:positionV>
          <wp:extent cx="2215515" cy="1270635"/>
          <wp:effectExtent l="0" t="0" r="0" b="5715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5515" cy="1270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377EDFF" w14:textId="7E818E0D" w:rsidR="009171C4" w:rsidRDefault="009171C4" w:rsidP="009171C4">
    <w:pPr>
      <w:pStyle w:val="Footer"/>
    </w:pPr>
  </w:p>
  <w:p w14:paraId="7AF1FF37" w14:textId="77777777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30D8C7EF" w14:textId="3662B664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077AE57C" w14:textId="77777777" w:rsidR="009171C4" w:rsidRPr="002B2CF6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23DDC799" w:rsidR="007D6A3E" w:rsidRDefault="009171C4" w:rsidP="009171C4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29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322FC6"/>
    <w:multiLevelType w:val="hybridMultilevel"/>
    <w:tmpl w:val="EF985F32"/>
    <w:lvl w:ilvl="0" w:tplc="9EB8A492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8975D08"/>
    <w:multiLevelType w:val="hybridMultilevel"/>
    <w:tmpl w:val="9A728F8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3C003BD"/>
    <w:multiLevelType w:val="hybridMultilevel"/>
    <w:tmpl w:val="1426731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35B73E4"/>
    <w:multiLevelType w:val="hybridMultilevel"/>
    <w:tmpl w:val="460CA494"/>
    <w:lvl w:ilvl="0" w:tplc="FA30A71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9"/>
  </w:num>
  <w:num w:numId="5">
    <w:abstractNumId w:val="5"/>
  </w:num>
  <w:num w:numId="6">
    <w:abstractNumId w:val="4"/>
  </w:num>
  <w:num w:numId="7">
    <w:abstractNumId w:val="13"/>
  </w:num>
  <w:num w:numId="8">
    <w:abstractNumId w:val="17"/>
  </w:num>
  <w:num w:numId="9">
    <w:abstractNumId w:val="21"/>
  </w:num>
  <w:num w:numId="10">
    <w:abstractNumId w:val="2"/>
  </w:num>
  <w:num w:numId="11">
    <w:abstractNumId w:val="12"/>
  </w:num>
  <w:num w:numId="12">
    <w:abstractNumId w:val="15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3"/>
  </w:num>
  <w:num w:numId="19">
    <w:abstractNumId w:val="6"/>
  </w:num>
  <w:num w:numId="20">
    <w:abstractNumId w:val="18"/>
  </w:num>
  <w:num w:numId="21">
    <w:abstractNumId w:val="8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1F4318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A7A65"/>
    <w:rsid w:val="004C59CA"/>
    <w:rsid w:val="004C7B47"/>
    <w:rsid w:val="004E1954"/>
    <w:rsid w:val="004F1E5A"/>
    <w:rsid w:val="004F4D32"/>
    <w:rsid w:val="0053063B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171C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2581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1ACF"/>
    <w:rsid w:val="00BB4931"/>
    <w:rsid w:val="00BC67E1"/>
    <w:rsid w:val="00BD2C2C"/>
    <w:rsid w:val="00C021A4"/>
    <w:rsid w:val="00C050BE"/>
    <w:rsid w:val="00C75A00"/>
    <w:rsid w:val="00CA07E3"/>
    <w:rsid w:val="00CB2BBE"/>
    <w:rsid w:val="00CB5654"/>
    <w:rsid w:val="00CE1516"/>
    <w:rsid w:val="00CE1DBA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0677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2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67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9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2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3</Pages>
  <Words>496</Words>
  <Characters>2831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2024-08-13T14:53:00Z</dcterms:modified>
</cp:coreProperties>
</file>