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5163D9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0158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24-F-014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5163D9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0158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24-F-014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F30602C" w14:textId="422E71E8" w:rsidR="00201585" w:rsidRPr="00201585" w:rsidRDefault="00201585" w:rsidP="00201585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201585">
        <w:rPr>
          <w:rFonts w:ascii="Verdana" w:hAnsi="Verdana"/>
          <w:b/>
          <w:sz w:val="22"/>
          <w:szCs w:val="22"/>
        </w:rPr>
        <w:t>Can G</w:t>
      </w:r>
      <w:r w:rsidRPr="00201585">
        <w:rPr>
          <w:rFonts w:ascii="Verdana" w:hAnsi="Verdana"/>
          <w:b/>
          <w:sz w:val="22"/>
          <w:szCs w:val="22"/>
        </w:rPr>
        <w:t xml:space="preserve">enitourinary medicine (GUM) </w:t>
      </w:r>
      <w:r w:rsidRPr="00201585">
        <w:rPr>
          <w:rFonts w:ascii="Verdana" w:hAnsi="Verdana"/>
          <w:b/>
          <w:sz w:val="22"/>
          <w:szCs w:val="22"/>
        </w:rPr>
        <w:t>refer directly to the</w:t>
      </w:r>
      <w:r w:rsidRPr="00201585">
        <w:rPr>
          <w:rFonts w:ascii="Verdana" w:hAnsi="Verdana"/>
          <w:b/>
          <w:sz w:val="22"/>
          <w:szCs w:val="22"/>
        </w:rPr>
        <w:t xml:space="preserve"> colposcopy </w:t>
      </w:r>
      <w:r w:rsidRPr="00201585">
        <w:rPr>
          <w:rFonts w:ascii="Verdana" w:hAnsi="Verdana"/>
          <w:b/>
          <w:sz w:val="22"/>
          <w:szCs w:val="22"/>
        </w:rPr>
        <w:t>service?</w:t>
      </w:r>
    </w:p>
    <w:p w14:paraId="4E5C3372" w14:textId="4B57D4A7" w:rsidR="00201585" w:rsidRPr="00201585" w:rsidRDefault="00201585" w:rsidP="00201585">
      <w:pPr>
        <w:pStyle w:val="ListParagraph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Yes </w:t>
      </w:r>
    </w:p>
    <w:p w14:paraId="0DE66934" w14:textId="102E4F2F" w:rsidR="00201585" w:rsidRPr="00201585" w:rsidRDefault="00201585" w:rsidP="00201585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201585">
        <w:rPr>
          <w:rFonts w:ascii="Verdana" w:hAnsi="Verdana"/>
          <w:b/>
          <w:sz w:val="22"/>
          <w:szCs w:val="22"/>
        </w:rPr>
        <w:t>Can GPs refer</w:t>
      </w:r>
      <w:r w:rsidRPr="00201585">
        <w:rPr>
          <w:rFonts w:ascii="Verdana" w:hAnsi="Verdana"/>
          <w:b/>
          <w:sz w:val="22"/>
          <w:szCs w:val="22"/>
        </w:rPr>
        <w:t xml:space="preserve"> directly</w:t>
      </w:r>
      <w:r w:rsidRPr="00201585">
        <w:rPr>
          <w:rFonts w:ascii="Verdana" w:hAnsi="Verdana"/>
          <w:b/>
          <w:sz w:val="22"/>
          <w:szCs w:val="22"/>
        </w:rPr>
        <w:t xml:space="preserve"> to the</w:t>
      </w:r>
      <w:r w:rsidRPr="00201585">
        <w:rPr>
          <w:rFonts w:ascii="Verdana" w:hAnsi="Verdana"/>
          <w:b/>
          <w:sz w:val="22"/>
          <w:szCs w:val="22"/>
        </w:rPr>
        <w:t xml:space="preserve"> colposcopy</w:t>
      </w:r>
      <w:r w:rsidRPr="00201585">
        <w:rPr>
          <w:rFonts w:ascii="Verdana" w:hAnsi="Verdana"/>
          <w:b/>
          <w:sz w:val="22"/>
          <w:szCs w:val="22"/>
        </w:rPr>
        <w:t xml:space="preserve"> service?</w:t>
      </w:r>
      <w:bookmarkStart w:id="0" w:name="_GoBack"/>
      <w:bookmarkEnd w:id="0"/>
    </w:p>
    <w:p w14:paraId="436837B7" w14:textId="3FD3C09E" w:rsidR="00201585" w:rsidRPr="00201585" w:rsidRDefault="00201585" w:rsidP="00201585">
      <w:pPr>
        <w:pStyle w:val="ListParagraph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</w:t>
      </w:r>
    </w:p>
    <w:p w14:paraId="75970B72" w14:textId="3989CD8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AD41D28"/>
    <w:multiLevelType w:val="hybridMultilevel"/>
    <w:tmpl w:val="4C606F2C"/>
    <w:lvl w:ilvl="0" w:tplc="7672770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01585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BC4CA6-1CD3-4C39-9C90-2FAB632B6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57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2024-06-26T09:38:00Z</dcterms:modified>
</cp:coreProperties>
</file>