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55099" w14:textId="77777777" w:rsidR="00B73D24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</w:t>
      </w:r>
    </w:p>
    <w:p w14:paraId="2FD8DA67" w14:textId="074E1E9D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6CE1BD77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457CEB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24-F-019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" filled="f" stroked="f">
                <v:textbox>
                  <w:txbxContent>
                    <w:p w14:paraId="6B840BE9" w14:textId="6CE1BD77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457CEB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24-F-019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77777777" w:rsidR="00DC0D5A" w:rsidRPr="00457CEB" w:rsidRDefault="00A10460" w:rsidP="00DC0D5A">
      <w:pPr>
        <w:spacing w:before="280"/>
        <w:rPr>
          <w:rFonts w:ascii="Verdana" w:hAnsi="Verdana"/>
          <w:b/>
          <w:sz w:val="22"/>
          <w:szCs w:val="22"/>
        </w:rPr>
      </w:pPr>
      <w:r w:rsidRPr="00A10460">
        <w:rPr>
          <w:rFonts w:ascii="Verdana" w:hAnsi="Verdana"/>
          <w:sz w:val="22"/>
        </w:rPr>
        <w:br/>
      </w:r>
      <w:r w:rsidRPr="00457CEB">
        <w:rPr>
          <w:rFonts w:ascii="Verdana" w:hAnsi="Verdana"/>
          <w:b/>
          <w:sz w:val="22"/>
          <w:szCs w:val="22"/>
        </w:rPr>
        <w:t>You asked:</w:t>
      </w:r>
    </w:p>
    <w:p w14:paraId="558B72BB" w14:textId="77777777" w:rsidR="00457CEB" w:rsidRPr="00457CEB" w:rsidRDefault="00457CEB" w:rsidP="00457CEB">
      <w:pPr>
        <w:pStyle w:val="xmsonormal"/>
        <w:numPr>
          <w:ilvl w:val="0"/>
          <w:numId w:val="19"/>
        </w:numPr>
        <w:spacing w:before="0" w:beforeAutospacing="0" w:after="0" w:afterAutospacing="0"/>
        <w:rPr>
          <w:rFonts w:ascii="Verdana" w:hAnsi="Verdana" w:cs="Calibri"/>
          <w:b/>
          <w:sz w:val="22"/>
          <w:szCs w:val="22"/>
        </w:rPr>
      </w:pPr>
      <w:r w:rsidRPr="00457CEB">
        <w:rPr>
          <w:rFonts w:ascii="Verdana" w:hAnsi="Verdana" w:cs="Calibri"/>
          <w:b/>
          <w:sz w:val="22"/>
          <w:szCs w:val="22"/>
        </w:rPr>
        <w:t>How many patients have been treated with the following drugs in the past 4 months:</w:t>
      </w:r>
    </w:p>
    <w:p w14:paraId="61BD64AC" w14:textId="77777777" w:rsidR="00457CEB" w:rsidRPr="00457CEB" w:rsidRDefault="00457CEB" w:rsidP="00457CEB">
      <w:pPr>
        <w:pStyle w:val="xmsonormal"/>
        <w:spacing w:before="0" w:beforeAutospacing="0" w:after="0" w:afterAutospacing="0"/>
        <w:ind w:left="360"/>
        <w:rPr>
          <w:rFonts w:ascii="Verdana" w:hAnsi="Verdana" w:cs="Calibri"/>
          <w:b/>
          <w:color w:val="000000"/>
          <w:sz w:val="22"/>
          <w:szCs w:val="22"/>
        </w:rPr>
      </w:pPr>
    </w:p>
    <w:p w14:paraId="39CBF42D" w14:textId="008C0D6D" w:rsidR="00457CEB" w:rsidRPr="00457CEB" w:rsidRDefault="00457CEB" w:rsidP="00457CEB">
      <w:pPr>
        <w:pStyle w:val="xxxxxxmsonormal"/>
        <w:numPr>
          <w:ilvl w:val="0"/>
          <w:numId w:val="20"/>
        </w:numPr>
        <w:spacing w:before="0" w:beforeAutospacing="0" w:after="0" w:afterAutospacing="0"/>
        <w:rPr>
          <w:rFonts w:ascii="Verdana" w:hAnsi="Verdana" w:cs="Calibri"/>
          <w:b/>
          <w:sz w:val="22"/>
          <w:szCs w:val="22"/>
        </w:rPr>
      </w:pPr>
      <w:proofErr w:type="spellStart"/>
      <w:r w:rsidRPr="00457CEB">
        <w:rPr>
          <w:rFonts w:ascii="Verdana" w:hAnsi="Verdana" w:cs="Calibri"/>
          <w:b/>
          <w:sz w:val="22"/>
          <w:szCs w:val="22"/>
        </w:rPr>
        <w:t>Atogepant</w:t>
      </w:r>
      <w:proofErr w:type="spellEnd"/>
      <w:r w:rsidRPr="00457CEB">
        <w:rPr>
          <w:rFonts w:ascii="Verdana" w:hAnsi="Verdana" w:cs="Calibri"/>
          <w:b/>
          <w:sz w:val="22"/>
          <w:szCs w:val="22"/>
        </w:rPr>
        <w:t xml:space="preserve"> (</w:t>
      </w:r>
      <w:proofErr w:type="spellStart"/>
      <w:r w:rsidRPr="00457CEB">
        <w:rPr>
          <w:rFonts w:ascii="Verdana" w:hAnsi="Verdana" w:cs="Calibri"/>
          <w:b/>
          <w:sz w:val="22"/>
          <w:szCs w:val="22"/>
        </w:rPr>
        <w:t>Aquipta</w:t>
      </w:r>
      <w:proofErr w:type="spellEnd"/>
      <w:r w:rsidRPr="00457CEB">
        <w:rPr>
          <w:rFonts w:ascii="Verdana" w:hAnsi="Verdana" w:cs="Calibri"/>
          <w:b/>
          <w:sz w:val="22"/>
          <w:szCs w:val="22"/>
        </w:rPr>
        <w:t>) – any disease</w:t>
      </w:r>
      <w:r w:rsidR="00A8305D">
        <w:rPr>
          <w:rFonts w:ascii="Verdana" w:hAnsi="Verdana" w:cs="Calibri"/>
          <w:b/>
          <w:sz w:val="22"/>
          <w:szCs w:val="22"/>
        </w:rPr>
        <w:t xml:space="preserve"> </w:t>
      </w:r>
      <w:r w:rsidR="00A8305D">
        <w:rPr>
          <w:rFonts w:ascii="Verdana" w:hAnsi="Verdana" w:cs="Calibri"/>
          <w:b/>
          <w:sz w:val="22"/>
          <w:szCs w:val="22"/>
        </w:rPr>
        <w:tab/>
      </w:r>
      <w:r w:rsidR="00A8305D">
        <w:rPr>
          <w:rFonts w:ascii="Verdana" w:hAnsi="Verdana" w:cs="Calibri"/>
          <w:b/>
          <w:sz w:val="22"/>
          <w:szCs w:val="22"/>
        </w:rPr>
        <w:tab/>
      </w:r>
      <w:r w:rsidR="00A8305D">
        <w:rPr>
          <w:rFonts w:ascii="Verdana" w:hAnsi="Verdana" w:cs="Calibri"/>
          <w:b/>
          <w:sz w:val="22"/>
          <w:szCs w:val="22"/>
        </w:rPr>
        <w:tab/>
      </w:r>
      <w:r w:rsidR="00A8305D">
        <w:rPr>
          <w:rFonts w:ascii="Verdana" w:hAnsi="Verdana" w:cs="Calibri"/>
          <w:b/>
          <w:sz w:val="22"/>
          <w:szCs w:val="22"/>
        </w:rPr>
        <w:tab/>
      </w:r>
      <w:r w:rsidR="00A8305D">
        <w:rPr>
          <w:rFonts w:ascii="Verdana" w:hAnsi="Verdana" w:cs="Calibri"/>
          <w:b/>
          <w:sz w:val="22"/>
          <w:szCs w:val="22"/>
        </w:rPr>
        <w:tab/>
      </w:r>
      <w:r w:rsidR="00A8305D">
        <w:rPr>
          <w:rFonts w:ascii="Verdana" w:hAnsi="Verdana" w:cs="Calibri"/>
          <w:b/>
          <w:sz w:val="22"/>
          <w:szCs w:val="22"/>
        </w:rPr>
        <w:tab/>
      </w:r>
      <w:r w:rsidR="00A8305D" w:rsidRPr="00A8305D">
        <w:rPr>
          <w:rFonts w:ascii="Verdana" w:hAnsi="Verdana" w:cs="Calibri"/>
          <w:sz w:val="22"/>
          <w:szCs w:val="22"/>
        </w:rPr>
        <w:t>0</w:t>
      </w:r>
    </w:p>
    <w:p w14:paraId="60632615" w14:textId="661A21A3" w:rsidR="00457CEB" w:rsidRPr="00457CEB" w:rsidRDefault="00457CEB" w:rsidP="00457CEB">
      <w:pPr>
        <w:pStyle w:val="xxxxxxmsonormal"/>
        <w:numPr>
          <w:ilvl w:val="0"/>
          <w:numId w:val="20"/>
        </w:numPr>
        <w:spacing w:before="0" w:beforeAutospacing="0" w:after="0" w:afterAutospacing="0"/>
        <w:rPr>
          <w:rFonts w:ascii="Verdana" w:hAnsi="Verdana" w:cs="Calibri"/>
          <w:b/>
          <w:sz w:val="22"/>
          <w:szCs w:val="22"/>
        </w:rPr>
      </w:pPr>
      <w:proofErr w:type="spellStart"/>
      <w:r w:rsidRPr="00457CEB">
        <w:rPr>
          <w:rFonts w:ascii="Verdana" w:hAnsi="Verdana" w:cs="Calibri"/>
          <w:b/>
          <w:sz w:val="22"/>
          <w:szCs w:val="22"/>
        </w:rPr>
        <w:t>Erenumab</w:t>
      </w:r>
      <w:proofErr w:type="spellEnd"/>
      <w:r w:rsidRPr="00457CEB">
        <w:rPr>
          <w:rFonts w:ascii="Verdana" w:hAnsi="Verdana" w:cs="Calibri"/>
          <w:b/>
          <w:sz w:val="22"/>
          <w:szCs w:val="22"/>
        </w:rPr>
        <w:t xml:space="preserve"> (Aimovig) - any disease</w:t>
      </w:r>
      <w:r w:rsidR="00A8305D">
        <w:rPr>
          <w:rFonts w:ascii="Verdana" w:hAnsi="Verdana" w:cs="Calibri"/>
          <w:b/>
          <w:sz w:val="22"/>
          <w:szCs w:val="22"/>
        </w:rPr>
        <w:tab/>
      </w:r>
      <w:r w:rsidR="00A8305D">
        <w:rPr>
          <w:rFonts w:ascii="Verdana" w:hAnsi="Verdana" w:cs="Calibri"/>
          <w:b/>
          <w:sz w:val="22"/>
          <w:szCs w:val="22"/>
        </w:rPr>
        <w:tab/>
      </w:r>
      <w:r w:rsidR="00A8305D">
        <w:rPr>
          <w:rFonts w:ascii="Verdana" w:hAnsi="Verdana" w:cs="Calibri"/>
          <w:b/>
          <w:sz w:val="22"/>
          <w:szCs w:val="22"/>
        </w:rPr>
        <w:tab/>
      </w:r>
      <w:r w:rsidR="00A8305D">
        <w:rPr>
          <w:rFonts w:ascii="Verdana" w:hAnsi="Verdana" w:cs="Calibri"/>
          <w:b/>
          <w:sz w:val="22"/>
          <w:szCs w:val="22"/>
        </w:rPr>
        <w:tab/>
      </w:r>
      <w:r w:rsidR="00A8305D">
        <w:rPr>
          <w:rFonts w:ascii="Verdana" w:hAnsi="Verdana" w:cs="Calibri"/>
          <w:b/>
          <w:sz w:val="22"/>
          <w:szCs w:val="22"/>
        </w:rPr>
        <w:tab/>
      </w:r>
      <w:r w:rsidR="00A8305D">
        <w:rPr>
          <w:rFonts w:ascii="Verdana" w:hAnsi="Verdana" w:cs="Calibri"/>
          <w:b/>
          <w:sz w:val="22"/>
          <w:szCs w:val="22"/>
        </w:rPr>
        <w:tab/>
      </w:r>
      <w:r w:rsidR="00A8305D">
        <w:rPr>
          <w:rFonts w:ascii="Verdana" w:hAnsi="Verdana" w:cs="Calibri"/>
          <w:sz w:val="22"/>
          <w:szCs w:val="22"/>
        </w:rPr>
        <w:t>40</w:t>
      </w:r>
    </w:p>
    <w:p w14:paraId="56B8D542" w14:textId="3B792B73" w:rsidR="00457CEB" w:rsidRPr="00457CEB" w:rsidRDefault="00457CEB" w:rsidP="00457CEB">
      <w:pPr>
        <w:pStyle w:val="xxxxxxmsonormal"/>
        <w:numPr>
          <w:ilvl w:val="0"/>
          <w:numId w:val="20"/>
        </w:numPr>
        <w:spacing w:before="0" w:beforeAutospacing="0" w:after="0" w:afterAutospacing="0"/>
        <w:rPr>
          <w:rFonts w:ascii="Verdana" w:hAnsi="Verdana" w:cs="Calibri"/>
          <w:b/>
          <w:sz w:val="22"/>
          <w:szCs w:val="22"/>
        </w:rPr>
      </w:pPr>
      <w:proofErr w:type="spellStart"/>
      <w:r w:rsidRPr="00457CEB">
        <w:rPr>
          <w:rFonts w:ascii="Verdana" w:hAnsi="Verdana" w:cs="Calibri"/>
          <w:b/>
          <w:sz w:val="22"/>
          <w:szCs w:val="22"/>
        </w:rPr>
        <w:t>Eptinezumab</w:t>
      </w:r>
      <w:proofErr w:type="spellEnd"/>
      <w:r w:rsidRPr="00457CEB">
        <w:rPr>
          <w:rFonts w:ascii="Verdana" w:hAnsi="Verdana" w:cs="Calibri"/>
          <w:b/>
          <w:sz w:val="22"/>
          <w:szCs w:val="22"/>
        </w:rPr>
        <w:t xml:space="preserve"> (</w:t>
      </w:r>
      <w:proofErr w:type="spellStart"/>
      <w:r w:rsidRPr="00457CEB">
        <w:rPr>
          <w:rFonts w:ascii="Verdana" w:hAnsi="Verdana" w:cs="Calibri"/>
          <w:b/>
          <w:sz w:val="22"/>
          <w:szCs w:val="22"/>
        </w:rPr>
        <w:t>Vyepti</w:t>
      </w:r>
      <w:proofErr w:type="spellEnd"/>
      <w:r w:rsidRPr="00457CEB">
        <w:rPr>
          <w:rFonts w:ascii="Verdana" w:hAnsi="Verdana" w:cs="Calibri"/>
          <w:b/>
          <w:sz w:val="22"/>
          <w:szCs w:val="22"/>
        </w:rPr>
        <w:t>) – any disease</w:t>
      </w:r>
      <w:r w:rsidR="00A8305D">
        <w:rPr>
          <w:rFonts w:ascii="Verdana" w:hAnsi="Verdana" w:cs="Calibri"/>
          <w:b/>
          <w:sz w:val="22"/>
          <w:szCs w:val="22"/>
        </w:rPr>
        <w:tab/>
      </w:r>
      <w:r w:rsidR="00A8305D">
        <w:rPr>
          <w:rFonts w:ascii="Verdana" w:hAnsi="Verdana" w:cs="Calibri"/>
          <w:b/>
          <w:sz w:val="22"/>
          <w:szCs w:val="22"/>
        </w:rPr>
        <w:tab/>
      </w:r>
      <w:r w:rsidR="00A8305D">
        <w:rPr>
          <w:rFonts w:ascii="Verdana" w:hAnsi="Verdana" w:cs="Calibri"/>
          <w:b/>
          <w:sz w:val="22"/>
          <w:szCs w:val="22"/>
        </w:rPr>
        <w:tab/>
      </w:r>
      <w:r w:rsidR="00A8305D">
        <w:rPr>
          <w:rFonts w:ascii="Verdana" w:hAnsi="Verdana" w:cs="Calibri"/>
          <w:b/>
          <w:sz w:val="22"/>
          <w:szCs w:val="22"/>
        </w:rPr>
        <w:tab/>
      </w:r>
      <w:r w:rsidR="00A8305D">
        <w:rPr>
          <w:rFonts w:ascii="Verdana" w:hAnsi="Verdana" w:cs="Calibri"/>
          <w:b/>
          <w:sz w:val="22"/>
          <w:szCs w:val="22"/>
        </w:rPr>
        <w:tab/>
      </w:r>
      <w:r w:rsidR="00A8305D">
        <w:rPr>
          <w:rFonts w:ascii="Verdana" w:hAnsi="Verdana" w:cs="Calibri"/>
          <w:b/>
          <w:sz w:val="22"/>
          <w:szCs w:val="22"/>
        </w:rPr>
        <w:tab/>
      </w:r>
      <w:r w:rsidR="00A8305D">
        <w:rPr>
          <w:rFonts w:ascii="Verdana" w:hAnsi="Verdana" w:cs="Calibri"/>
          <w:sz w:val="22"/>
          <w:szCs w:val="22"/>
        </w:rPr>
        <w:t>0</w:t>
      </w:r>
    </w:p>
    <w:p w14:paraId="0BDA38D2" w14:textId="57B05DC3" w:rsidR="00457CEB" w:rsidRPr="00457CEB" w:rsidRDefault="00457CEB" w:rsidP="00457CEB">
      <w:pPr>
        <w:pStyle w:val="xxxxxxmsonormal"/>
        <w:numPr>
          <w:ilvl w:val="0"/>
          <w:numId w:val="20"/>
        </w:numPr>
        <w:spacing w:before="0" w:beforeAutospacing="0" w:after="0" w:afterAutospacing="0"/>
        <w:rPr>
          <w:rFonts w:ascii="Verdana" w:hAnsi="Verdana" w:cs="Calibri"/>
          <w:b/>
          <w:sz w:val="22"/>
          <w:szCs w:val="22"/>
        </w:rPr>
      </w:pPr>
      <w:proofErr w:type="spellStart"/>
      <w:r w:rsidRPr="00457CEB">
        <w:rPr>
          <w:rFonts w:ascii="Verdana" w:hAnsi="Verdana" w:cs="Calibri"/>
          <w:b/>
          <w:sz w:val="22"/>
          <w:szCs w:val="22"/>
        </w:rPr>
        <w:t>Fremanezumab</w:t>
      </w:r>
      <w:proofErr w:type="spellEnd"/>
      <w:r w:rsidRPr="00457CEB">
        <w:rPr>
          <w:rFonts w:ascii="Verdana" w:hAnsi="Verdana" w:cs="Calibri"/>
          <w:b/>
          <w:sz w:val="22"/>
          <w:szCs w:val="22"/>
        </w:rPr>
        <w:t xml:space="preserve"> (</w:t>
      </w:r>
      <w:proofErr w:type="spellStart"/>
      <w:r w:rsidRPr="00457CEB">
        <w:rPr>
          <w:rFonts w:ascii="Verdana" w:hAnsi="Verdana" w:cs="Calibri"/>
          <w:b/>
          <w:sz w:val="22"/>
          <w:szCs w:val="22"/>
        </w:rPr>
        <w:t>Ajovy</w:t>
      </w:r>
      <w:proofErr w:type="spellEnd"/>
      <w:r w:rsidRPr="00457CEB">
        <w:rPr>
          <w:rFonts w:ascii="Verdana" w:hAnsi="Verdana" w:cs="Calibri"/>
          <w:b/>
          <w:sz w:val="22"/>
          <w:szCs w:val="22"/>
        </w:rPr>
        <w:t xml:space="preserve">) - any disease </w:t>
      </w:r>
      <w:r w:rsidR="00A8305D">
        <w:rPr>
          <w:rFonts w:ascii="Verdana" w:hAnsi="Verdana" w:cs="Calibri"/>
          <w:b/>
          <w:sz w:val="22"/>
          <w:szCs w:val="22"/>
        </w:rPr>
        <w:tab/>
      </w:r>
      <w:r w:rsidR="00A8305D">
        <w:rPr>
          <w:rFonts w:ascii="Verdana" w:hAnsi="Verdana" w:cs="Calibri"/>
          <w:b/>
          <w:sz w:val="22"/>
          <w:szCs w:val="22"/>
        </w:rPr>
        <w:tab/>
      </w:r>
      <w:r w:rsidR="00A8305D">
        <w:rPr>
          <w:rFonts w:ascii="Verdana" w:hAnsi="Verdana" w:cs="Calibri"/>
          <w:b/>
          <w:sz w:val="22"/>
          <w:szCs w:val="22"/>
        </w:rPr>
        <w:tab/>
      </w:r>
      <w:r w:rsidR="00A8305D">
        <w:rPr>
          <w:rFonts w:ascii="Verdana" w:hAnsi="Verdana" w:cs="Calibri"/>
          <w:b/>
          <w:sz w:val="22"/>
          <w:szCs w:val="22"/>
        </w:rPr>
        <w:tab/>
      </w:r>
      <w:r w:rsidR="00A8305D">
        <w:rPr>
          <w:rFonts w:ascii="Verdana" w:hAnsi="Verdana" w:cs="Calibri"/>
          <w:b/>
          <w:sz w:val="22"/>
          <w:szCs w:val="22"/>
        </w:rPr>
        <w:tab/>
      </w:r>
      <w:r w:rsidR="00A8305D" w:rsidRPr="00A8305D">
        <w:rPr>
          <w:rFonts w:ascii="Verdana" w:hAnsi="Verdana" w:cs="Calibri"/>
          <w:sz w:val="22"/>
          <w:szCs w:val="22"/>
        </w:rPr>
        <w:t>113</w:t>
      </w:r>
    </w:p>
    <w:p w14:paraId="4DC27CB9" w14:textId="37997FAA" w:rsidR="00457CEB" w:rsidRPr="00457CEB" w:rsidRDefault="00457CEB" w:rsidP="00457CEB">
      <w:pPr>
        <w:pStyle w:val="xxxxxxmsonormal"/>
        <w:numPr>
          <w:ilvl w:val="0"/>
          <w:numId w:val="20"/>
        </w:numPr>
        <w:spacing w:before="0" w:beforeAutospacing="0" w:after="0" w:afterAutospacing="0"/>
        <w:rPr>
          <w:rFonts w:ascii="Verdana" w:hAnsi="Verdana" w:cs="Calibri"/>
          <w:b/>
          <w:sz w:val="22"/>
          <w:szCs w:val="22"/>
        </w:rPr>
      </w:pPr>
      <w:proofErr w:type="spellStart"/>
      <w:r w:rsidRPr="00457CEB">
        <w:rPr>
          <w:rFonts w:ascii="Verdana" w:hAnsi="Verdana" w:cs="Calibri"/>
          <w:b/>
          <w:sz w:val="22"/>
          <w:szCs w:val="22"/>
        </w:rPr>
        <w:t>Galcanezumab</w:t>
      </w:r>
      <w:proofErr w:type="spellEnd"/>
      <w:r w:rsidRPr="00457CEB">
        <w:rPr>
          <w:rFonts w:ascii="Verdana" w:hAnsi="Verdana" w:cs="Calibri"/>
          <w:b/>
          <w:sz w:val="22"/>
          <w:szCs w:val="22"/>
        </w:rPr>
        <w:t xml:space="preserve"> (</w:t>
      </w:r>
      <w:proofErr w:type="spellStart"/>
      <w:r w:rsidRPr="00457CEB">
        <w:rPr>
          <w:rFonts w:ascii="Verdana" w:hAnsi="Verdana" w:cs="Calibri"/>
          <w:b/>
          <w:sz w:val="22"/>
          <w:szCs w:val="22"/>
        </w:rPr>
        <w:t>Emgality</w:t>
      </w:r>
      <w:proofErr w:type="spellEnd"/>
      <w:r w:rsidRPr="00457CEB">
        <w:rPr>
          <w:rFonts w:ascii="Verdana" w:hAnsi="Verdana" w:cs="Calibri"/>
          <w:b/>
          <w:sz w:val="22"/>
          <w:szCs w:val="22"/>
        </w:rPr>
        <w:t>) - any disease</w:t>
      </w:r>
      <w:r w:rsidR="00A8305D">
        <w:rPr>
          <w:rFonts w:ascii="Verdana" w:hAnsi="Verdana" w:cs="Calibri"/>
          <w:b/>
          <w:sz w:val="22"/>
          <w:szCs w:val="22"/>
        </w:rPr>
        <w:tab/>
      </w:r>
      <w:r w:rsidR="00A8305D">
        <w:rPr>
          <w:rFonts w:ascii="Verdana" w:hAnsi="Verdana" w:cs="Calibri"/>
          <w:b/>
          <w:sz w:val="22"/>
          <w:szCs w:val="22"/>
        </w:rPr>
        <w:tab/>
      </w:r>
      <w:r w:rsidR="00A8305D">
        <w:rPr>
          <w:rFonts w:ascii="Verdana" w:hAnsi="Verdana" w:cs="Calibri"/>
          <w:b/>
          <w:sz w:val="22"/>
          <w:szCs w:val="22"/>
        </w:rPr>
        <w:tab/>
      </w:r>
      <w:r w:rsidR="00A8305D">
        <w:rPr>
          <w:rFonts w:ascii="Verdana" w:hAnsi="Verdana" w:cs="Calibri"/>
          <w:b/>
          <w:sz w:val="22"/>
          <w:szCs w:val="22"/>
        </w:rPr>
        <w:tab/>
      </w:r>
      <w:r w:rsidR="00A8305D">
        <w:rPr>
          <w:rFonts w:ascii="Verdana" w:hAnsi="Verdana" w:cs="Calibri"/>
          <w:b/>
          <w:sz w:val="22"/>
          <w:szCs w:val="22"/>
        </w:rPr>
        <w:tab/>
      </w:r>
      <w:r w:rsidR="00A8305D" w:rsidRPr="00A8305D">
        <w:rPr>
          <w:rFonts w:ascii="Verdana" w:hAnsi="Verdana" w:cs="Calibri"/>
          <w:sz w:val="22"/>
          <w:szCs w:val="22"/>
        </w:rPr>
        <w:t>22</w:t>
      </w:r>
    </w:p>
    <w:p w14:paraId="39379408" w14:textId="427E88CE" w:rsidR="00457CEB" w:rsidRPr="00A8305D" w:rsidRDefault="00457CEB" w:rsidP="00457CEB">
      <w:pPr>
        <w:pStyle w:val="xxxxxxmsonormal"/>
        <w:numPr>
          <w:ilvl w:val="0"/>
          <w:numId w:val="20"/>
        </w:numPr>
        <w:spacing w:before="0" w:beforeAutospacing="0" w:after="0" w:afterAutospacing="0"/>
        <w:rPr>
          <w:rFonts w:ascii="Verdana" w:hAnsi="Verdana" w:cs="Calibri"/>
          <w:sz w:val="22"/>
          <w:szCs w:val="22"/>
        </w:rPr>
      </w:pPr>
      <w:r w:rsidRPr="00457CEB">
        <w:rPr>
          <w:rFonts w:ascii="Verdana" w:hAnsi="Verdana" w:cs="Calibri"/>
          <w:b/>
          <w:sz w:val="22"/>
          <w:szCs w:val="22"/>
        </w:rPr>
        <w:t>Rimegepant (</w:t>
      </w:r>
      <w:proofErr w:type="spellStart"/>
      <w:r w:rsidRPr="00457CEB">
        <w:rPr>
          <w:rFonts w:ascii="Verdana" w:hAnsi="Verdana" w:cs="Calibri"/>
          <w:b/>
          <w:sz w:val="22"/>
          <w:szCs w:val="22"/>
        </w:rPr>
        <w:t>Vydura</w:t>
      </w:r>
      <w:proofErr w:type="spellEnd"/>
      <w:r w:rsidRPr="00457CEB">
        <w:rPr>
          <w:rFonts w:ascii="Verdana" w:hAnsi="Verdana" w:cs="Calibri"/>
          <w:b/>
          <w:sz w:val="22"/>
          <w:szCs w:val="22"/>
        </w:rPr>
        <w:t>) – any disease</w:t>
      </w:r>
      <w:r w:rsidR="00A8305D">
        <w:rPr>
          <w:rFonts w:ascii="Verdana" w:hAnsi="Verdana" w:cs="Calibri"/>
          <w:b/>
          <w:sz w:val="22"/>
          <w:szCs w:val="22"/>
        </w:rPr>
        <w:tab/>
      </w:r>
      <w:r w:rsidR="00A8305D">
        <w:rPr>
          <w:rFonts w:ascii="Verdana" w:hAnsi="Verdana" w:cs="Calibri"/>
          <w:b/>
          <w:sz w:val="22"/>
          <w:szCs w:val="22"/>
        </w:rPr>
        <w:tab/>
      </w:r>
      <w:r w:rsidR="00A8305D">
        <w:rPr>
          <w:rFonts w:ascii="Verdana" w:hAnsi="Verdana" w:cs="Calibri"/>
          <w:b/>
          <w:sz w:val="22"/>
          <w:szCs w:val="22"/>
        </w:rPr>
        <w:tab/>
      </w:r>
      <w:r w:rsidR="00A8305D">
        <w:rPr>
          <w:rFonts w:ascii="Verdana" w:hAnsi="Verdana" w:cs="Calibri"/>
          <w:b/>
          <w:sz w:val="22"/>
          <w:szCs w:val="22"/>
        </w:rPr>
        <w:tab/>
      </w:r>
      <w:r w:rsidR="00A8305D">
        <w:rPr>
          <w:rFonts w:ascii="Verdana" w:hAnsi="Verdana" w:cs="Calibri"/>
          <w:b/>
          <w:sz w:val="22"/>
          <w:szCs w:val="22"/>
        </w:rPr>
        <w:tab/>
      </w:r>
      <w:r w:rsidR="00A8305D">
        <w:rPr>
          <w:rFonts w:ascii="Verdana" w:hAnsi="Verdana" w:cs="Calibri"/>
          <w:b/>
          <w:sz w:val="22"/>
          <w:szCs w:val="22"/>
        </w:rPr>
        <w:tab/>
      </w:r>
      <w:r w:rsidR="00A8305D" w:rsidRPr="00A8305D">
        <w:rPr>
          <w:rFonts w:ascii="Verdana" w:hAnsi="Verdana" w:cs="Calibri"/>
          <w:sz w:val="22"/>
          <w:szCs w:val="22"/>
        </w:rPr>
        <w:t>&lt;5*</w:t>
      </w:r>
    </w:p>
    <w:p w14:paraId="2436D40B" w14:textId="0271BEDB" w:rsidR="00457CEB" w:rsidRPr="00457CEB" w:rsidRDefault="00457CEB" w:rsidP="00457CEB">
      <w:pPr>
        <w:pStyle w:val="xxxxxxmsonormal"/>
        <w:numPr>
          <w:ilvl w:val="0"/>
          <w:numId w:val="20"/>
        </w:numPr>
        <w:spacing w:before="0" w:beforeAutospacing="0" w:after="0" w:afterAutospacing="0"/>
        <w:rPr>
          <w:rFonts w:ascii="Verdana" w:hAnsi="Verdana" w:cs="Calibri"/>
          <w:b/>
          <w:sz w:val="22"/>
          <w:szCs w:val="22"/>
        </w:rPr>
      </w:pPr>
      <w:r w:rsidRPr="00457CEB">
        <w:rPr>
          <w:rFonts w:ascii="Verdana" w:hAnsi="Verdana" w:cs="Calibri"/>
          <w:b/>
          <w:sz w:val="22"/>
          <w:szCs w:val="22"/>
        </w:rPr>
        <w:t xml:space="preserve">Botulinum Toxin (i.e., Botox, Dysport, </w:t>
      </w:r>
      <w:proofErr w:type="spellStart"/>
      <w:r w:rsidRPr="00457CEB">
        <w:rPr>
          <w:rFonts w:ascii="Verdana" w:hAnsi="Verdana" w:cs="Calibri"/>
          <w:b/>
          <w:sz w:val="22"/>
          <w:szCs w:val="22"/>
        </w:rPr>
        <w:t>Xeomin</w:t>
      </w:r>
      <w:proofErr w:type="spellEnd"/>
      <w:r w:rsidRPr="00457CEB">
        <w:rPr>
          <w:rFonts w:ascii="Verdana" w:hAnsi="Verdana" w:cs="Calibri"/>
          <w:b/>
          <w:sz w:val="22"/>
          <w:szCs w:val="22"/>
        </w:rPr>
        <w:t>) - migraine ONLY</w:t>
      </w:r>
      <w:r w:rsidR="00A8305D">
        <w:rPr>
          <w:rFonts w:ascii="Verdana" w:hAnsi="Verdana" w:cs="Calibri"/>
          <w:b/>
          <w:sz w:val="22"/>
          <w:szCs w:val="22"/>
        </w:rPr>
        <w:tab/>
      </w:r>
      <w:r w:rsidR="00A8305D">
        <w:rPr>
          <w:rFonts w:ascii="Verdana" w:hAnsi="Verdana" w:cs="Calibri"/>
          <w:sz w:val="22"/>
          <w:szCs w:val="22"/>
        </w:rPr>
        <w:t>0**</w:t>
      </w:r>
    </w:p>
    <w:p w14:paraId="66717B5E" w14:textId="77777777" w:rsidR="00457CEB" w:rsidRPr="00457CEB" w:rsidRDefault="00457CEB" w:rsidP="00457CEB">
      <w:pPr>
        <w:pStyle w:val="xxxxxxmsonormal"/>
        <w:spacing w:before="0" w:beforeAutospacing="0" w:after="0" w:afterAutospacing="0"/>
        <w:ind w:left="720"/>
        <w:rPr>
          <w:rFonts w:ascii="Verdana" w:hAnsi="Verdana" w:cs="Calibri"/>
          <w:b/>
          <w:sz w:val="22"/>
          <w:szCs w:val="22"/>
        </w:rPr>
      </w:pPr>
    </w:p>
    <w:p w14:paraId="2A96A908" w14:textId="61203A34" w:rsidR="00457CEB" w:rsidRPr="00457CEB" w:rsidRDefault="00457CEB" w:rsidP="00457CEB">
      <w:pPr>
        <w:pStyle w:val="xxxxxxmsonormal"/>
        <w:spacing w:before="0" w:beforeAutospacing="0" w:after="0" w:afterAutospacing="0"/>
        <w:ind w:left="450"/>
        <w:rPr>
          <w:rFonts w:ascii="Verdana" w:hAnsi="Verdana" w:cs="Calibri"/>
          <w:b/>
          <w:sz w:val="22"/>
          <w:szCs w:val="22"/>
        </w:rPr>
      </w:pPr>
      <w:r w:rsidRPr="00457CEB">
        <w:rPr>
          <w:rFonts w:ascii="Verdana" w:hAnsi="Verdana" w:cs="Calibri"/>
          <w:b/>
          <w:sz w:val="22"/>
          <w:szCs w:val="22"/>
        </w:rPr>
        <w:t xml:space="preserve">B. How many patients have you treated in the last 4 months for chronic </w:t>
      </w:r>
      <w:r>
        <w:rPr>
          <w:rFonts w:ascii="Verdana" w:hAnsi="Verdana" w:cs="Calibri"/>
          <w:b/>
          <w:sz w:val="22"/>
          <w:szCs w:val="22"/>
        </w:rPr>
        <w:t xml:space="preserve"> </w:t>
      </w:r>
      <w:r w:rsidRPr="00457CEB">
        <w:rPr>
          <w:rFonts w:ascii="Verdana" w:hAnsi="Verdana" w:cs="Calibri"/>
          <w:b/>
          <w:sz w:val="22"/>
          <w:szCs w:val="22"/>
        </w:rPr>
        <w:t>migraine (15+ headache days per month) and episodic migraine (4-15 headache days per month) with the following drugs:</w:t>
      </w:r>
    </w:p>
    <w:p w14:paraId="70DF5040" w14:textId="77777777" w:rsidR="00457CEB" w:rsidRPr="00457CEB" w:rsidRDefault="00457CEB" w:rsidP="00457CEB">
      <w:pPr>
        <w:pStyle w:val="xxxxxxmsonormal"/>
        <w:spacing w:before="0" w:beforeAutospacing="0" w:after="0" w:afterAutospacing="0"/>
        <w:ind w:left="720"/>
        <w:rPr>
          <w:rFonts w:ascii="Verdana" w:hAnsi="Verdana" w:cs="Calibri"/>
          <w:b/>
          <w:sz w:val="22"/>
          <w:szCs w:val="22"/>
        </w:rPr>
      </w:pPr>
    </w:p>
    <w:tbl>
      <w:tblPr>
        <w:tblW w:w="7667" w:type="dxa"/>
        <w:tblInd w:w="98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04"/>
        <w:gridCol w:w="2302"/>
        <w:gridCol w:w="2551"/>
      </w:tblGrid>
      <w:tr w:rsidR="00457CEB" w:rsidRPr="00457CEB" w14:paraId="085260BC" w14:textId="77777777" w:rsidTr="00457CEB">
        <w:trPr>
          <w:trHeight w:val="1253"/>
        </w:trPr>
        <w:tc>
          <w:tcPr>
            <w:tcW w:w="28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E1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1697DE" w14:textId="77777777" w:rsidR="00457CEB" w:rsidRPr="00457CEB" w:rsidRDefault="00457CEB">
            <w:pPr>
              <w:spacing w:after="0" w:line="240" w:lineRule="auto"/>
              <w:jc w:val="center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</w:rPr>
            </w:pPr>
            <w:r w:rsidRPr="00457CEB">
              <w:rPr>
                <w:rFonts w:ascii="Verdana" w:hAnsi="Verdana"/>
                <w:b/>
                <w:bCs/>
                <w:color w:val="000000"/>
                <w:sz w:val="22"/>
                <w:szCs w:val="22"/>
              </w:rPr>
              <w:t>Drugs</w:t>
            </w:r>
          </w:p>
        </w:tc>
        <w:tc>
          <w:tcPr>
            <w:tcW w:w="23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E1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CCF9C9" w14:textId="77777777" w:rsidR="00457CEB" w:rsidRPr="00457CEB" w:rsidRDefault="00457CEB">
            <w:pPr>
              <w:spacing w:after="0" w:line="240" w:lineRule="auto"/>
              <w:rPr>
                <w:rFonts w:ascii="Verdana" w:hAnsi="Verdana"/>
                <w:b/>
                <w:bCs/>
                <w:color w:val="000000"/>
                <w:sz w:val="22"/>
                <w:szCs w:val="22"/>
              </w:rPr>
            </w:pPr>
            <w:r w:rsidRPr="00457CEB">
              <w:rPr>
                <w:rFonts w:ascii="Verdana" w:hAnsi="Verdana"/>
                <w:b/>
                <w:bCs/>
                <w:color w:val="000000"/>
                <w:sz w:val="22"/>
                <w:szCs w:val="22"/>
              </w:rPr>
              <w:t xml:space="preserve">Chronic Migraine (15+ headache days per month) 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E1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978191" w14:textId="77777777" w:rsidR="00457CEB" w:rsidRPr="00457CEB" w:rsidRDefault="00457CEB">
            <w:pPr>
              <w:spacing w:after="0" w:line="240" w:lineRule="auto"/>
              <w:rPr>
                <w:rFonts w:ascii="Verdana" w:hAnsi="Verdana"/>
                <w:b/>
                <w:bCs/>
                <w:color w:val="000000"/>
                <w:sz w:val="22"/>
                <w:szCs w:val="22"/>
              </w:rPr>
            </w:pPr>
            <w:r w:rsidRPr="00457CEB">
              <w:rPr>
                <w:rFonts w:ascii="Verdana" w:hAnsi="Verdana"/>
                <w:b/>
                <w:bCs/>
                <w:color w:val="000000"/>
                <w:sz w:val="22"/>
                <w:szCs w:val="22"/>
              </w:rPr>
              <w:t xml:space="preserve">Episodic Migraine </w:t>
            </w:r>
            <w:r w:rsidRPr="00457CEB">
              <w:rPr>
                <w:rFonts w:ascii="Verdana" w:hAnsi="Verdana"/>
                <w:b/>
                <w:bCs/>
                <w:sz w:val="22"/>
                <w:szCs w:val="22"/>
              </w:rPr>
              <w:t>(4-15 headache days per month)</w:t>
            </w:r>
          </w:p>
        </w:tc>
      </w:tr>
      <w:tr w:rsidR="00457CEB" w:rsidRPr="00457CEB" w14:paraId="1D12A4D0" w14:textId="77777777" w:rsidTr="00457CEB">
        <w:trPr>
          <w:trHeight w:val="291"/>
        </w:trPr>
        <w:tc>
          <w:tcPr>
            <w:tcW w:w="28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55C398" w14:textId="77777777" w:rsidR="00457CEB" w:rsidRPr="00457CEB" w:rsidRDefault="00457CEB">
            <w:pPr>
              <w:spacing w:after="0" w:line="240" w:lineRule="auto"/>
              <w:rPr>
                <w:rFonts w:ascii="Verdana" w:hAnsi="Verdana"/>
                <w:b/>
                <w:color w:val="000000"/>
                <w:sz w:val="22"/>
                <w:szCs w:val="22"/>
              </w:rPr>
            </w:pPr>
            <w:proofErr w:type="spellStart"/>
            <w:r w:rsidRPr="00457CEB">
              <w:rPr>
                <w:rFonts w:ascii="Verdana" w:hAnsi="Verdana"/>
                <w:b/>
                <w:color w:val="000000"/>
                <w:sz w:val="22"/>
                <w:szCs w:val="22"/>
              </w:rPr>
              <w:t>Atogepant</w:t>
            </w:r>
            <w:proofErr w:type="spellEnd"/>
          </w:p>
        </w:tc>
        <w:tc>
          <w:tcPr>
            <w:tcW w:w="2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3D7A03" w14:textId="558BB244" w:rsidR="00457CEB" w:rsidRPr="00786C14" w:rsidRDefault="00786C14" w:rsidP="00786C14">
            <w:pPr>
              <w:spacing w:after="0" w:line="240" w:lineRule="auto"/>
              <w:jc w:val="center"/>
              <w:rPr>
                <w:rFonts w:ascii="Verdana" w:hAnsi="Verdana"/>
                <w:bCs/>
                <w:color w:val="000000"/>
                <w:sz w:val="22"/>
                <w:szCs w:val="22"/>
              </w:rPr>
            </w:pPr>
            <w:r w:rsidRPr="00786C14">
              <w:rPr>
                <w:rFonts w:ascii="Verdana" w:hAnsi="Verdana"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7E65C2" w14:textId="04BC0379" w:rsidR="00457CEB" w:rsidRPr="00786C14" w:rsidRDefault="00786C14" w:rsidP="00786C14">
            <w:pPr>
              <w:spacing w:after="0" w:line="240" w:lineRule="auto"/>
              <w:jc w:val="center"/>
              <w:rPr>
                <w:rFonts w:ascii="Verdana" w:hAnsi="Verdana"/>
                <w:bCs/>
                <w:color w:val="000000"/>
                <w:sz w:val="22"/>
                <w:szCs w:val="22"/>
              </w:rPr>
            </w:pPr>
            <w:r w:rsidRPr="00786C14">
              <w:rPr>
                <w:rFonts w:ascii="Verdana" w:hAnsi="Verdana"/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457CEB" w:rsidRPr="00457CEB" w14:paraId="5B4955AC" w14:textId="77777777" w:rsidTr="00457CEB">
        <w:trPr>
          <w:trHeight w:val="291"/>
        </w:trPr>
        <w:tc>
          <w:tcPr>
            <w:tcW w:w="28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49712A" w14:textId="77777777" w:rsidR="00457CEB" w:rsidRPr="00457CEB" w:rsidRDefault="00457CEB">
            <w:pPr>
              <w:spacing w:after="0" w:line="240" w:lineRule="auto"/>
              <w:rPr>
                <w:rFonts w:ascii="Verdana" w:hAnsi="Verdana"/>
                <w:b/>
                <w:color w:val="000000"/>
                <w:sz w:val="22"/>
                <w:szCs w:val="22"/>
              </w:rPr>
            </w:pPr>
            <w:proofErr w:type="spellStart"/>
            <w:r w:rsidRPr="00457CEB">
              <w:rPr>
                <w:rFonts w:ascii="Verdana" w:hAnsi="Verdana"/>
                <w:b/>
                <w:color w:val="000000"/>
                <w:sz w:val="22"/>
                <w:szCs w:val="22"/>
              </w:rPr>
              <w:t>Erenumab</w:t>
            </w:r>
            <w:proofErr w:type="spellEnd"/>
          </w:p>
        </w:tc>
        <w:tc>
          <w:tcPr>
            <w:tcW w:w="2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873B89" w14:textId="2E7469A0" w:rsidR="00457CEB" w:rsidRPr="00786C14" w:rsidRDefault="00786C14" w:rsidP="00786C14">
            <w:pPr>
              <w:spacing w:after="0" w:line="240" w:lineRule="auto"/>
              <w:jc w:val="center"/>
              <w:rPr>
                <w:rFonts w:ascii="Verdana" w:hAnsi="Verdana"/>
                <w:bCs/>
                <w:color w:val="000000"/>
                <w:sz w:val="22"/>
                <w:szCs w:val="22"/>
              </w:rPr>
            </w:pPr>
            <w:r w:rsidRPr="00786C14">
              <w:rPr>
                <w:rFonts w:ascii="Verdana" w:hAnsi="Verdana"/>
                <w:bCs/>
                <w:color w:val="000000"/>
                <w:sz w:val="22"/>
                <w:szCs w:val="22"/>
              </w:rPr>
              <w:t>37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03EA89" w14:textId="4304FD29" w:rsidR="00457CEB" w:rsidRPr="00786C14" w:rsidRDefault="00786C14" w:rsidP="00786C14">
            <w:pPr>
              <w:spacing w:after="0" w:line="240" w:lineRule="auto"/>
              <w:jc w:val="center"/>
              <w:rPr>
                <w:rFonts w:ascii="Verdana" w:hAnsi="Verdana"/>
                <w:bCs/>
                <w:color w:val="000000"/>
                <w:sz w:val="22"/>
                <w:szCs w:val="22"/>
              </w:rPr>
            </w:pPr>
            <w:r w:rsidRPr="00786C14">
              <w:rPr>
                <w:rFonts w:ascii="Verdana" w:hAnsi="Verdana"/>
                <w:bCs/>
                <w:color w:val="000000"/>
                <w:sz w:val="22"/>
                <w:szCs w:val="22"/>
              </w:rPr>
              <w:t>9</w:t>
            </w:r>
          </w:p>
        </w:tc>
      </w:tr>
      <w:tr w:rsidR="00457CEB" w:rsidRPr="00457CEB" w14:paraId="3EF5EA93" w14:textId="77777777" w:rsidTr="00457CEB">
        <w:trPr>
          <w:trHeight w:val="291"/>
        </w:trPr>
        <w:tc>
          <w:tcPr>
            <w:tcW w:w="28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688166" w14:textId="77777777" w:rsidR="00457CEB" w:rsidRPr="00457CEB" w:rsidRDefault="00457CEB">
            <w:pPr>
              <w:spacing w:after="0" w:line="240" w:lineRule="auto"/>
              <w:rPr>
                <w:rFonts w:ascii="Verdana" w:hAnsi="Verdana"/>
                <w:b/>
                <w:color w:val="000000"/>
                <w:sz w:val="22"/>
                <w:szCs w:val="22"/>
              </w:rPr>
            </w:pPr>
            <w:proofErr w:type="spellStart"/>
            <w:r w:rsidRPr="00457CEB">
              <w:rPr>
                <w:rFonts w:ascii="Verdana" w:hAnsi="Verdana"/>
                <w:b/>
                <w:color w:val="000000"/>
                <w:sz w:val="22"/>
                <w:szCs w:val="22"/>
              </w:rPr>
              <w:t>Eptinezumab</w:t>
            </w:r>
            <w:proofErr w:type="spellEnd"/>
          </w:p>
        </w:tc>
        <w:tc>
          <w:tcPr>
            <w:tcW w:w="2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38FEB1" w14:textId="3170E629" w:rsidR="00457CEB" w:rsidRPr="00786C14" w:rsidRDefault="00786C14" w:rsidP="00786C14">
            <w:pPr>
              <w:spacing w:after="0" w:line="240" w:lineRule="auto"/>
              <w:jc w:val="center"/>
              <w:rPr>
                <w:rFonts w:ascii="Verdana" w:hAnsi="Verdana"/>
                <w:bCs/>
                <w:color w:val="000000"/>
                <w:sz w:val="22"/>
                <w:szCs w:val="22"/>
              </w:rPr>
            </w:pPr>
            <w:r w:rsidRPr="00786C14">
              <w:rPr>
                <w:rFonts w:ascii="Verdana" w:hAnsi="Verdana"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8FC7EE" w14:textId="533A8BAF" w:rsidR="00457CEB" w:rsidRPr="00786C14" w:rsidRDefault="00786C14" w:rsidP="00786C14">
            <w:pPr>
              <w:spacing w:after="0" w:line="240" w:lineRule="auto"/>
              <w:jc w:val="center"/>
              <w:rPr>
                <w:rFonts w:ascii="Verdana" w:hAnsi="Verdana"/>
                <w:bCs/>
                <w:color w:val="000000"/>
                <w:sz w:val="22"/>
                <w:szCs w:val="22"/>
              </w:rPr>
            </w:pPr>
            <w:r w:rsidRPr="00786C14">
              <w:rPr>
                <w:rFonts w:ascii="Verdana" w:hAnsi="Verdana"/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457CEB" w:rsidRPr="00457CEB" w14:paraId="258ED1D2" w14:textId="77777777" w:rsidTr="00457CEB">
        <w:trPr>
          <w:trHeight w:val="291"/>
        </w:trPr>
        <w:tc>
          <w:tcPr>
            <w:tcW w:w="28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34DFA4" w14:textId="77777777" w:rsidR="00457CEB" w:rsidRPr="00457CEB" w:rsidRDefault="00457CEB">
            <w:pPr>
              <w:spacing w:after="0" w:line="240" w:lineRule="auto"/>
              <w:rPr>
                <w:rFonts w:ascii="Verdana" w:hAnsi="Verdana"/>
                <w:b/>
                <w:color w:val="000000"/>
                <w:sz w:val="22"/>
                <w:szCs w:val="22"/>
              </w:rPr>
            </w:pPr>
            <w:proofErr w:type="spellStart"/>
            <w:r w:rsidRPr="00457CEB">
              <w:rPr>
                <w:rFonts w:ascii="Verdana" w:hAnsi="Verdana"/>
                <w:b/>
                <w:color w:val="000000"/>
                <w:sz w:val="22"/>
                <w:szCs w:val="22"/>
              </w:rPr>
              <w:t>Fremanezumab</w:t>
            </w:r>
            <w:proofErr w:type="spellEnd"/>
          </w:p>
        </w:tc>
        <w:tc>
          <w:tcPr>
            <w:tcW w:w="2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749967" w14:textId="080D9BC8" w:rsidR="00457CEB" w:rsidRPr="00786C14" w:rsidRDefault="00786C14" w:rsidP="00786C14">
            <w:pPr>
              <w:spacing w:after="0" w:line="240" w:lineRule="auto"/>
              <w:jc w:val="center"/>
              <w:rPr>
                <w:rFonts w:ascii="Verdana" w:hAnsi="Verdana"/>
                <w:bCs/>
                <w:color w:val="000000"/>
                <w:sz w:val="22"/>
                <w:szCs w:val="22"/>
              </w:rPr>
            </w:pPr>
            <w:r w:rsidRPr="00786C14">
              <w:rPr>
                <w:rFonts w:ascii="Verdana" w:hAnsi="Verdana"/>
                <w:bCs/>
                <w:color w:val="000000"/>
                <w:sz w:val="22"/>
                <w:szCs w:val="22"/>
              </w:rPr>
              <w:t>92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2DE3F4" w14:textId="0D1E0E04" w:rsidR="00457CEB" w:rsidRPr="00786C14" w:rsidRDefault="00786C14" w:rsidP="00786C14">
            <w:pPr>
              <w:spacing w:after="0" w:line="240" w:lineRule="auto"/>
              <w:jc w:val="center"/>
              <w:rPr>
                <w:rFonts w:ascii="Verdana" w:hAnsi="Verdana"/>
                <w:bCs/>
                <w:color w:val="000000"/>
                <w:sz w:val="22"/>
                <w:szCs w:val="22"/>
              </w:rPr>
            </w:pPr>
            <w:r w:rsidRPr="00786C14">
              <w:rPr>
                <w:rFonts w:ascii="Verdana" w:hAnsi="Verdana"/>
                <w:bCs/>
                <w:color w:val="000000"/>
                <w:sz w:val="22"/>
                <w:szCs w:val="22"/>
              </w:rPr>
              <w:t>19</w:t>
            </w:r>
          </w:p>
        </w:tc>
      </w:tr>
      <w:tr w:rsidR="00457CEB" w:rsidRPr="00457CEB" w14:paraId="52430CFF" w14:textId="77777777" w:rsidTr="00457CEB">
        <w:trPr>
          <w:trHeight w:val="291"/>
        </w:trPr>
        <w:tc>
          <w:tcPr>
            <w:tcW w:w="28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143862" w14:textId="77777777" w:rsidR="00457CEB" w:rsidRPr="00457CEB" w:rsidRDefault="00457CEB">
            <w:pPr>
              <w:spacing w:after="0" w:line="240" w:lineRule="auto"/>
              <w:rPr>
                <w:rFonts w:ascii="Verdana" w:hAnsi="Verdana"/>
                <w:b/>
                <w:color w:val="000000"/>
                <w:sz w:val="22"/>
                <w:szCs w:val="22"/>
              </w:rPr>
            </w:pPr>
            <w:proofErr w:type="spellStart"/>
            <w:r w:rsidRPr="00457CEB">
              <w:rPr>
                <w:rFonts w:ascii="Verdana" w:hAnsi="Verdana"/>
                <w:b/>
                <w:color w:val="000000"/>
                <w:sz w:val="22"/>
                <w:szCs w:val="22"/>
              </w:rPr>
              <w:t>Galcanezumab</w:t>
            </w:r>
            <w:proofErr w:type="spellEnd"/>
          </w:p>
        </w:tc>
        <w:tc>
          <w:tcPr>
            <w:tcW w:w="2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C3F24C" w14:textId="3670940F" w:rsidR="00457CEB" w:rsidRPr="00786C14" w:rsidRDefault="00786C14" w:rsidP="00786C14">
            <w:pPr>
              <w:spacing w:after="0" w:line="240" w:lineRule="auto"/>
              <w:jc w:val="center"/>
              <w:rPr>
                <w:rFonts w:ascii="Verdana" w:hAnsi="Verdana"/>
                <w:bCs/>
                <w:color w:val="000000"/>
                <w:sz w:val="22"/>
                <w:szCs w:val="22"/>
              </w:rPr>
            </w:pPr>
            <w:r w:rsidRPr="00786C14">
              <w:rPr>
                <w:rFonts w:ascii="Verdana" w:hAnsi="Verdana"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3340A0" w14:textId="0D3AE248" w:rsidR="00457CEB" w:rsidRPr="00786C14" w:rsidRDefault="00786C14" w:rsidP="00786C14">
            <w:pPr>
              <w:spacing w:after="0" w:line="240" w:lineRule="auto"/>
              <w:jc w:val="center"/>
              <w:rPr>
                <w:rFonts w:ascii="Verdana" w:hAnsi="Verdana"/>
                <w:bCs/>
                <w:color w:val="000000"/>
                <w:sz w:val="22"/>
                <w:szCs w:val="22"/>
              </w:rPr>
            </w:pPr>
            <w:r w:rsidRPr="00786C14">
              <w:rPr>
                <w:rFonts w:ascii="Verdana" w:hAnsi="Verdana"/>
                <w:bCs/>
                <w:color w:val="000000"/>
                <w:sz w:val="22"/>
                <w:szCs w:val="22"/>
              </w:rPr>
              <w:t>12</w:t>
            </w:r>
          </w:p>
        </w:tc>
      </w:tr>
      <w:tr w:rsidR="00457CEB" w:rsidRPr="00457CEB" w14:paraId="0011BF0A" w14:textId="77777777" w:rsidTr="00457CEB">
        <w:trPr>
          <w:trHeight w:val="291"/>
        </w:trPr>
        <w:tc>
          <w:tcPr>
            <w:tcW w:w="28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56686D" w14:textId="77777777" w:rsidR="00457CEB" w:rsidRPr="00457CEB" w:rsidRDefault="00457CEB">
            <w:pPr>
              <w:spacing w:after="0" w:line="240" w:lineRule="auto"/>
              <w:rPr>
                <w:rFonts w:ascii="Verdana" w:hAnsi="Verdana"/>
                <w:b/>
                <w:color w:val="000000"/>
                <w:sz w:val="22"/>
                <w:szCs w:val="22"/>
              </w:rPr>
            </w:pPr>
            <w:r w:rsidRPr="00457CEB">
              <w:rPr>
                <w:rFonts w:ascii="Verdana" w:hAnsi="Verdana"/>
                <w:b/>
                <w:color w:val="000000"/>
                <w:sz w:val="22"/>
                <w:szCs w:val="22"/>
              </w:rPr>
              <w:t>Rimegepant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F11CFA" w14:textId="550C786F" w:rsidR="00457CEB" w:rsidRPr="00786C14" w:rsidRDefault="00786C14" w:rsidP="00786C14">
            <w:pPr>
              <w:spacing w:after="0" w:line="240" w:lineRule="auto"/>
              <w:jc w:val="center"/>
              <w:rPr>
                <w:rFonts w:ascii="Verdana" w:hAnsi="Verdana"/>
                <w:bCs/>
                <w:color w:val="000000"/>
                <w:sz w:val="22"/>
                <w:szCs w:val="22"/>
              </w:rPr>
            </w:pPr>
            <w:r w:rsidRPr="00786C14">
              <w:rPr>
                <w:rFonts w:ascii="Verdana" w:hAnsi="Verdana"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F17492" w14:textId="5A751104" w:rsidR="00457CEB" w:rsidRPr="00786C14" w:rsidRDefault="00786C14" w:rsidP="00786C14">
            <w:pPr>
              <w:spacing w:after="0" w:line="240" w:lineRule="auto"/>
              <w:jc w:val="center"/>
              <w:rPr>
                <w:rFonts w:ascii="Verdana" w:hAnsi="Verdana"/>
                <w:bCs/>
                <w:color w:val="000000"/>
                <w:sz w:val="22"/>
                <w:szCs w:val="22"/>
              </w:rPr>
            </w:pPr>
            <w:r w:rsidRPr="00786C14">
              <w:rPr>
                <w:rFonts w:ascii="Verdana" w:hAnsi="Verdana"/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457CEB" w:rsidRPr="00457CEB" w14:paraId="453D6807" w14:textId="77777777" w:rsidTr="00457CEB">
        <w:trPr>
          <w:trHeight w:val="291"/>
        </w:trPr>
        <w:tc>
          <w:tcPr>
            <w:tcW w:w="28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DA8660" w14:textId="77777777" w:rsidR="00457CEB" w:rsidRPr="00457CEB" w:rsidRDefault="00457CEB">
            <w:pPr>
              <w:spacing w:after="0" w:line="240" w:lineRule="auto"/>
              <w:rPr>
                <w:rFonts w:ascii="Verdana" w:hAnsi="Verdana"/>
                <w:b/>
                <w:color w:val="000000"/>
                <w:sz w:val="22"/>
                <w:szCs w:val="22"/>
              </w:rPr>
            </w:pPr>
            <w:r w:rsidRPr="00457CEB">
              <w:rPr>
                <w:rFonts w:ascii="Verdana" w:hAnsi="Verdana"/>
                <w:b/>
                <w:color w:val="000000"/>
                <w:sz w:val="22"/>
                <w:szCs w:val="22"/>
              </w:rPr>
              <w:t xml:space="preserve">Botulinum Toxin 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61DD01" w14:textId="581AA65C" w:rsidR="00457CEB" w:rsidRPr="00786C14" w:rsidRDefault="00786C14" w:rsidP="00786C14">
            <w:pPr>
              <w:spacing w:after="0" w:line="240" w:lineRule="auto"/>
              <w:jc w:val="center"/>
              <w:rPr>
                <w:rFonts w:ascii="Verdana" w:hAnsi="Verdana"/>
                <w:bCs/>
                <w:color w:val="000000"/>
                <w:sz w:val="22"/>
                <w:szCs w:val="22"/>
              </w:rPr>
            </w:pPr>
            <w:r w:rsidRPr="00786C14">
              <w:rPr>
                <w:rFonts w:ascii="Verdana" w:hAnsi="Verdana"/>
                <w:bCs/>
                <w:color w:val="000000"/>
                <w:sz w:val="22"/>
                <w:szCs w:val="22"/>
              </w:rPr>
              <w:t>373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684576" w14:textId="116D0472" w:rsidR="00457CEB" w:rsidRPr="00786C14" w:rsidRDefault="00786C14" w:rsidP="00786C14">
            <w:pPr>
              <w:spacing w:after="0" w:line="240" w:lineRule="auto"/>
              <w:jc w:val="center"/>
              <w:rPr>
                <w:rFonts w:ascii="Verdana" w:hAnsi="Verdana"/>
                <w:bCs/>
                <w:color w:val="000000"/>
                <w:sz w:val="22"/>
                <w:szCs w:val="22"/>
              </w:rPr>
            </w:pPr>
            <w:r w:rsidRPr="00786C14">
              <w:rPr>
                <w:rFonts w:ascii="Verdana" w:hAnsi="Verdana"/>
                <w:bCs/>
                <w:color w:val="000000"/>
                <w:sz w:val="22"/>
                <w:szCs w:val="22"/>
              </w:rPr>
              <w:t>&lt;5*</w:t>
            </w:r>
          </w:p>
        </w:tc>
      </w:tr>
    </w:tbl>
    <w:p w14:paraId="5FCCBC2B" w14:textId="1E5047E8" w:rsidR="00457CEB" w:rsidRDefault="00457CEB" w:rsidP="00457CEB">
      <w:pPr>
        <w:pStyle w:val="xxxxxxmsonormal"/>
        <w:spacing w:before="0" w:beforeAutospacing="0" w:after="0" w:afterAutospacing="0"/>
        <w:ind w:left="720"/>
        <w:rPr>
          <w:rFonts w:ascii="Verdana" w:hAnsi="Verdana" w:cs="Calibri"/>
          <w:b/>
          <w:sz w:val="22"/>
          <w:szCs w:val="22"/>
        </w:rPr>
      </w:pPr>
    </w:p>
    <w:p w14:paraId="08E3557E" w14:textId="1B0E0671" w:rsidR="00786C14" w:rsidRPr="00457CEB" w:rsidRDefault="00786C14" w:rsidP="00457CEB">
      <w:pPr>
        <w:pStyle w:val="xxxxxxmsonormal"/>
        <w:spacing w:before="0" w:beforeAutospacing="0" w:after="0" w:afterAutospacing="0"/>
        <w:ind w:left="720"/>
        <w:rPr>
          <w:rFonts w:ascii="Verdana" w:hAnsi="Verdana" w:cs="Calibri"/>
          <w:b/>
          <w:sz w:val="22"/>
          <w:szCs w:val="22"/>
        </w:rPr>
      </w:pPr>
      <w:bookmarkStart w:id="0" w:name="_Hlk171411091"/>
      <w:r w:rsidRPr="00FC3B42">
        <w:rPr>
          <w:rFonts w:ascii="Verdana" w:hAnsi="Verdana"/>
          <w:sz w:val="22"/>
          <w:szCs w:val="22"/>
        </w:rPr>
        <w:lastRenderedPageBreak/>
        <w:t>.</w:t>
      </w:r>
      <w:r w:rsidRPr="00FC3B42">
        <w:rPr>
          <w:rFonts w:ascii="Verdana" w:hAnsi="Verdana"/>
          <w:sz w:val="22"/>
          <w:szCs w:val="22"/>
        </w:rPr>
        <w:br/>
      </w:r>
      <w:r w:rsidRPr="00FC3B42">
        <w:rPr>
          <w:rFonts w:ascii="Verdana" w:hAnsi="Verdana"/>
          <w:sz w:val="22"/>
          <w:szCs w:val="22"/>
        </w:rPr>
        <w:br/>
      </w:r>
      <w:bookmarkEnd w:id="0"/>
    </w:p>
    <w:p w14:paraId="4C5B9F7A" w14:textId="77777777" w:rsidR="00457CEB" w:rsidRPr="00457CEB" w:rsidRDefault="00457CEB" w:rsidP="00457CEB">
      <w:pPr>
        <w:pStyle w:val="xxxxxxmsonormal"/>
        <w:ind w:left="360"/>
        <w:rPr>
          <w:rFonts w:ascii="Verdana" w:hAnsi="Verdana" w:cs="Calibri"/>
          <w:b/>
          <w:sz w:val="22"/>
          <w:szCs w:val="22"/>
        </w:rPr>
      </w:pPr>
      <w:r w:rsidRPr="00457CEB">
        <w:rPr>
          <w:rFonts w:ascii="Verdana" w:hAnsi="Verdana" w:cs="Calibri"/>
          <w:b/>
          <w:sz w:val="22"/>
          <w:szCs w:val="22"/>
        </w:rPr>
        <w:t>C. We are seeking to understand the funding and delivery of Botox and anti-CGRP monoclonal antibody treatments (</w:t>
      </w:r>
      <w:proofErr w:type="spellStart"/>
      <w:r w:rsidRPr="00457CEB">
        <w:rPr>
          <w:rFonts w:ascii="Verdana" w:hAnsi="Verdana" w:cs="Calibri"/>
          <w:b/>
          <w:sz w:val="22"/>
          <w:szCs w:val="22"/>
        </w:rPr>
        <w:t>Ajovy</w:t>
      </w:r>
      <w:proofErr w:type="spellEnd"/>
      <w:r w:rsidRPr="00457CEB">
        <w:rPr>
          <w:rFonts w:ascii="Verdana" w:hAnsi="Verdana" w:cs="Calibri"/>
          <w:b/>
          <w:sz w:val="22"/>
          <w:szCs w:val="22"/>
        </w:rPr>
        <w:t xml:space="preserve">, Aimovig, </w:t>
      </w:r>
      <w:proofErr w:type="spellStart"/>
      <w:r w:rsidRPr="00457CEB">
        <w:rPr>
          <w:rFonts w:ascii="Verdana" w:hAnsi="Verdana" w:cs="Calibri"/>
          <w:b/>
          <w:sz w:val="22"/>
          <w:szCs w:val="22"/>
        </w:rPr>
        <w:t>Emgality</w:t>
      </w:r>
      <w:proofErr w:type="spellEnd"/>
      <w:r w:rsidRPr="00457CEB">
        <w:rPr>
          <w:rFonts w:ascii="Verdana" w:hAnsi="Verdana" w:cs="Calibri"/>
          <w:b/>
          <w:sz w:val="22"/>
          <w:szCs w:val="22"/>
        </w:rPr>
        <w:t xml:space="preserve">, </w:t>
      </w:r>
      <w:proofErr w:type="spellStart"/>
      <w:r w:rsidRPr="00457CEB">
        <w:rPr>
          <w:rFonts w:ascii="Verdana" w:hAnsi="Verdana" w:cs="Calibri"/>
          <w:b/>
          <w:sz w:val="22"/>
          <w:szCs w:val="22"/>
        </w:rPr>
        <w:t>Vyepti</w:t>
      </w:r>
      <w:proofErr w:type="spellEnd"/>
      <w:r w:rsidRPr="00457CEB">
        <w:rPr>
          <w:rFonts w:ascii="Verdana" w:hAnsi="Verdana" w:cs="Calibri"/>
          <w:b/>
          <w:sz w:val="22"/>
          <w:szCs w:val="22"/>
        </w:rPr>
        <w:t xml:space="preserve">, </w:t>
      </w:r>
      <w:proofErr w:type="spellStart"/>
      <w:r w:rsidRPr="00457CEB">
        <w:rPr>
          <w:rFonts w:ascii="Verdana" w:hAnsi="Verdana" w:cs="Calibri"/>
          <w:b/>
          <w:sz w:val="22"/>
          <w:szCs w:val="22"/>
        </w:rPr>
        <w:t>Vydura</w:t>
      </w:r>
      <w:proofErr w:type="spellEnd"/>
      <w:r w:rsidRPr="00457CEB">
        <w:rPr>
          <w:rFonts w:ascii="Verdana" w:hAnsi="Verdana" w:cs="Calibri"/>
          <w:b/>
          <w:sz w:val="22"/>
          <w:szCs w:val="22"/>
        </w:rPr>
        <w:t xml:space="preserve"> &amp; </w:t>
      </w:r>
      <w:proofErr w:type="spellStart"/>
      <w:r w:rsidRPr="00457CEB">
        <w:rPr>
          <w:rFonts w:ascii="Verdana" w:hAnsi="Verdana" w:cs="Calibri"/>
          <w:b/>
          <w:sz w:val="22"/>
          <w:szCs w:val="22"/>
        </w:rPr>
        <w:t>Aquipta</w:t>
      </w:r>
      <w:proofErr w:type="spellEnd"/>
      <w:r w:rsidRPr="00457CEB">
        <w:rPr>
          <w:rFonts w:ascii="Verdana" w:hAnsi="Verdana" w:cs="Calibri"/>
          <w:b/>
          <w:sz w:val="22"/>
          <w:szCs w:val="22"/>
        </w:rPr>
        <w:t xml:space="preserve">) for migraine.  Could you please answer the </w:t>
      </w:r>
      <w:proofErr w:type="gramStart"/>
      <w:r w:rsidRPr="00457CEB">
        <w:rPr>
          <w:rFonts w:ascii="Verdana" w:hAnsi="Verdana" w:cs="Calibri"/>
          <w:b/>
          <w:sz w:val="22"/>
          <w:szCs w:val="22"/>
        </w:rPr>
        <w:t>following:</w:t>
      </w:r>
      <w:proofErr w:type="gramEnd"/>
    </w:p>
    <w:p w14:paraId="7201EDB3" w14:textId="17EBBD0E" w:rsidR="00457CEB" w:rsidRDefault="00457CEB" w:rsidP="00457CEB">
      <w:pPr>
        <w:pStyle w:val="xxxxxxmsonormal"/>
        <w:numPr>
          <w:ilvl w:val="0"/>
          <w:numId w:val="21"/>
        </w:numPr>
        <w:rPr>
          <w:rFonts w:ascii="Verdana" w:hAnsi="Verdana" w:cs="Calibri"/>
          <w:b/>
          <w:sz w:val="22"/>
          <w:szCs w:val="22"/>
        </w:rPr>
      </w:pPr>
      <w:r w:rsidRPr="00457CEB">
        <w:rPr>
          <w:rFonts w:ascii="Verdana" w:hAnsi="Verdana" w:cs="Calibri"/>
          <w:b/>
          <w:sz w:val="22"/>
          <w:szCs w:val="22"/>
        </w:rPr>
        <w:t xml:space="preserve">Does the </w:t>
      </w:r>
      <w:r w:rsidR="00E06D03">
        <w:rPr>
          <w:rFonts w:ascii="Verdana" w:hAnsi="Verdana" w:cs="Calibri"/>
          <w:b/>
          <w:sz w:val="22"/>
          <w:szCs w:val="22"/>
        </w:rPr>
        <w:t xml:space="preserve">health board </w:t>
      </w:r>
      <w:r w:rsidRPr="00457CEB">
        <w:rPr>
          <w:rFonts w:ascii="Verdana" w:hAnsi="Verdana" w:cs="Calibri"/>
          <w:b/>
          <w:sz w:val="22"/>
          <w:szCs w:val="22"/>
        </w:rPr>
        <w:t xml:space="preserve">commission/fund Botox treatment for </w:t>
      </w:r>
      <w:proofErr w:type="gramStart"/>
      <w:r w:rsidRPr="00457CEB">
        <w:rPr>
          <w:rFonts w:ascii="Verdana" w:hAnsi="Verdana" w:cs="Calibri"/>
          <w:b/>
          <w:sz w:val="22"/>
          <w:szCs w:val="22"/>
        </w:rPr>
        <w:t>migraine</w:t>
      </w:r>
      <w:proofErr w:type="gramEnd"/>
      <w:r w:rsidRPr="00457CEB">
        <w:rPr>
          <w:rFonts w:ascii="Verdana" w:hAnsi="Verdana" w:cs="Calibri"/>
          <w:b/>
          <w:sz w:val="22"/>
          <w:szCs w:val="22"/>
        </w:rPr>
        <w:t xml:space="preserve"> </w:t>
      </w:r>
    </w:p>
    <w:p w14:paraId="4101CEEA" w14:textId="79B02B27" w:rsidR="00786C14" w:rsidRPr="00786C14" w:rsidRDefault="00786C14" w:rsidP="00786C14">
      <w:pPr>
        <w:pStyle w:val="xxxxxxmsonormal"/>
        <w:ind w:left="720"/>
        <w:rPr>
          <w:rFonts w:ascii="Verdana" w:hAnsi="Verdana" w:cs="Calibri"/>
          <w:bCs/>
          <w:sz w:val="22"/>
          <w:szCs w:val="22"/>
        </w:rPr>
      </w:pPr>
      <w:r>
        <w:rPr>
          <w:rFonts w:ascii="Verdana" w:hAnsi="Verdana" w:cs="Calibri"/>
          <w:bCs/>
          <w:sz w:val="22"/>
          <w:szCs w:val="22"/>
        </w:rPr>
        <w:t>Yes</w:t>
      </w:r>
    </w:p>
    <w:p w14:paraId="4F08D8D3" w14:textId="49C08D3D" w:rsidR="00457CEB" w:rsidRDefault="00457CEB" w:rsidP="00457CEB">
      <w:pPr>
        <w:pStyle w:val="xxxxxxmsonormal"/>
        <w:numPr>
          <w:ilvl w:val="0"/>
          <w:numId w:val="21"/>
        </w:numPr>
        <w:rPr>
          <w:rFonts w:ascii="Verdana" w:hAnsi="Verdana" w:cs="Calibri"/>
          <w:b/>
          <w:sz w:val="22"/>
          <w:szCs w:val="22"/>
        </w:rPr>
      </w:pPr>
      <w:r w:rsidRPr="00457CEB">
        <w:rPr>
          <w:rFonts w:ascii="Verdana" w:hAnsi="Verdana" w:cs="Calibri"/>
          <w:b/>
          <w:sz w:val="22"/>
          <w:szCs w:val="22"/>
        </w:rPr>
        <w:t xml:space="preserve">Does the </w:t>
      </w:r>
      <w:r w:rsidR="00E06D03">
        <w:rPr>
          <w:rFonts w:ascii="Verdana" w:hAnsi="Verdana" w:cs="Calibri"/>
          <w:b/>
          <w:sz w:val="22"/>
          <w:szCs w:val="22"/>
        </w:rPr>
        <w:t>health board</w:t>
      </w:r>
      <w:r w:rsidR="00E06D03" w:rsidRPr="00457CEB">
        <w:rPr>
          <w:rFonts w:ascii="Verdana" w:hAnsi="Verdana" w:cs="Calibri"/>
          <w:b/>
          <w:sz w:val="22"/>
          <w:szCs w:val="22"/>
        </w:rPr>
        <w:t xml:space="preserve"> </w:t>
      </w:r>
      <w:r w:rsidRPr="00457CEB">
        <w:rPr>
          <w:rFonts w:ascii="Verdana" w:hAnsi="Verdana" w:cs="Calibri"/>
          <w:b/>
          <w:sz w:val="22"/>
          <w:szCs w:val="22"/>
        </w:rPr>
        <w:t xml:space="preserve">commission/fund anti-CGRP treatments for </w:t>
      </w:r>
      <w:proofErr w:type="gramStart"/>
      <w:r w:rsidRPr="00457CEB">
        <w:rPr>
          <w:rFonts w:ascii="Verdana" w:hAnsi="Verdana" w:cs="Calibri"/>
          <w:b/>
          <w:sz w:val="22"/>
          <w:szCs w:val="22"/>
        </w:rPr>
        <w:t>migraine</w:t>
      </w:r>
      <w:proofErr w:type="gramEnd"/>
      <w:r w:rsidRPr="00457CEB">
        <w:rPr>
          <w:rFonts w:ascii="Verdana" w:hAnsi="Verdana" w:cs="Calibri"/>
          <w:b/>
          <w:sz w:val="22"/>
          <w:szCs w:val="22"/>
        </w:rPr>
        <w:t xml:space="preserve"> </w:t>
      </w:r>
    </w:p>
    <w:p w14:paraId="7F227E34" w14:textId="474F1F5D" w:rsidR="00786C14" w:rsidRPr="00786C14" w:rsidRDefault="00786C14" w:rsidP="00786C14">
      <w:pPr>
        <w:pStyle w:val="xxxxxxmsonormal"/>
        <w:ind w:left="720"/>
        <w:rPr>
          <w:rFonts w:ascii="Verdana" w:hAnsi="Verdana" w:cs="Calibri"/>
          <w:bCs/>
          <w:sz w:val="22"/>
          <w:szCs w:val="22"/>
        </w:rPr>
      </w:pPr>
      <w:r>
        <w:rPr>
          <w:rFonts w:ascii="Verdana" w:hAnsi="Verdana" w:cs="Calibri"/>
          <w:bCs/>
          <w:sz w:val="22"/>
          <w:szCs w:val="22"/>
        </w:rPr>
        <w:t>Yes</w:t>
      </w:r>
    </w:p>
    <w:p w14:paraId="1903FA8A" w14:textId="7AF7499E" w:rsidR="00786C14" w:rsidRDefault="00457CEB" w:rsidP="00457CEB">
      <w:pPr>
        <w:pStyle w:val="xxxxxxmsonormal"/>
        <w:numPr>
          <w:ilvl w:val="0"/>
          <w:numId w:val="21"/>
        </w:numPr>
        <w:rPr>
          <w:rFonts w:ascii="Verdana" w:hAnsi="Verdana" w:cs="Calibri"/>
          <w:b/>
          <w:sz w:val="22"/>
          <w:szCs w:val="22"/>
        </w:rPr>
      </w:pPr>
      <w:r w:rsidRPr="00457CEB">
        <w:rPr>
          <w:rFonts w:ascii="Verdana" w:hAnsi="Verdana" w:cs="Calibri"/>
          <w:b/>
          <w:sz w:val="22"/>
          <w:szCs w:val="22"/>
        </w:rPr>
        <w:t xml:space="preserve">Does the </w:t>
      </w:r>
      <w:r w:rsidR="00E06D03">
        <w:rPr>
          <w:rFonts w:ascii="Verdana" w:hAnsi="Verdana" w:cs="Calibri"/>
          <w:b/>
          <w:sz w:val="22"/>
          <w:szCs w:val="22"/>
        </w:rPr>
        <w:t>health board</w:t>
      </w:r>
      <w:r w:rsidR="00E06D03" w:rsidRPr="00457CEB">
        <w:rPr>
          <w:rFonts w:ascii="Verdana" w:hAnsi="Verdana" w:cs="Calibri"/>
          <w:b/>
          <w:sz w:val="22"/>
          <w:szCs w:val="22"/>
        </w:rPr>
        <w:t xml:space="preserve"> </w:t>
      </w:r>
      <w:r w:rsidRPr="00457CEB">
        <w:rPr>
          <w:rFonts w:ascii="Verdana" w:hAnsi="Verdana" w:cs="Calibri"/>
          <w:b/>
          <w:sz w:val="22"/>
          <w:szCs w:val="22"/>
        </w:rPr>
        <w:t xml:space="preserve">actively provide Botox/anti-CGRP treatments for migraine as opposed to sending patients to another </w:t>
      </w:r>
      <w:proofErr w:type="gramStart"/>
      <w:r w:rsidRPr="00457CEB">
        <w:rPr>
          <w:rFonts w:ascii="Verdana" w:hAnsi="Verdana" w:cs="Calibri"/>
          <w:b/>
          <w:sz w:val="22"/>
          <w:szCs w:val="22"/>
        </w:rPr>
        <w:t>trust</w:t>
      </w:r>
      <w:proofErr w:type="gramEnd"/>
      <w:r w:rsidRPr="00457CEB">
        <w:rPr>
          <w:rFonts w:ascii="Verdana" w:hAnsi="Verdana" w:cs="Calibri"/>
          <w:b/>
          <w:sz w:val="22"/>
          <w:szCs w:val="22"/>
        </w:rPr>
        <w:t xml:space="preserve"> </w:t>
      </w:r>
    </w:p>
    <w:p w14:paraId="0513B112" w14:textId="7ED70CAB" w:rsidR="00786C14" w:rsidRPr="00786C14" w:rsidRDefault="00786C14" w:rsidP="00786C14">
      <w:pPr>
        <w:pStyle w:val="xxxxxxmsonormal"/>
        <w:ind w:left="720"/>
        <w:rPr>
          <w:rFonts w:ascii="Verdana" w:hAnsi="Verdana" w:cs="Calibri"/>
          <w:bCs/>
          <w:sz w:val="22"/>
          <w:szCs w:val="22"/>
        </w:rPr>
      </w:pPr>
      <w:r>
        <w:rPr>
          <w:rFonts w:ascii="Verdana" w:hAnsi="Verdana" w:cs="Calibri"/>
          <w:bCs/>
          <w:sz w:val="22"/>
          <w:szCs w:val="22"/>
        </w:rPr>
        <w:t>Yes</w:t>
      </w:r>
    </w:p>
    <w:p w14:paraId="23DF621B" w14:textId="4039D51D" w:rsidR="00873328" w:rsidRPr="00A8305D" w:rsidRDefault="00A8305D" w:rsidP="00421E7F">
      <w:pPr>
        <w:rPr>
          <w:rFonts w:ascii="Verdana" w:hAnsi="Verdana"/>
          <w:bCs/>
          <w:noProof/>
          <w:sz w:val="22"/>
          <w:szCs w:val="22"/>
        </w:rPr>
      </w:pPr>
      <w:r>
        <w:rPr>
          <w:rFonts w:ascii="Verdana" w:hAnsi="Verdana"/>
          <w:bCs/>
          <w:noProof/>
          <w:sz w:val="22"/>
          <w:szCs w:val="22"/>
        </w:rPr>
        <w:t>*</w:t>
      </w:r>
      <w:r w:rsidRPr="00A8305D">
        <w:rPr>
          <w:rFonts w:ascii="Verdana" w:hAnsi="Verdana"/>
          <w:sz w:val="22"/>
          <w:szCs w:val="22"/>
        </w:rPr>
        <w:t xml:space="preserve"> </w:t>
      </w:r>
      <w:r w:rsidRPr="00FC3B42">
        <w:rPr>
          <w:rFonts w:ascii="Verdana" w:hAnsi="Verdana"/>
          <w:sz w:val="22"/>
          <w:szCs w:val="22"/>
        </w:rPr>
        <w:t xml:space="preserve">Where fewer than 5 has been indicated we are unable to provide you with the exact number of patients as due to the low numbers, there is a potential risk of identifying individuals if this was disclosed.  We are therefore withholding this detail under Section 40(2) of the </w:t>
      </w:r>
      <w:smartTag w:uri="urn:schemas-microsoft-com:office:smarttags" w:element="address">
        <w:r w:rsidRPr="00FC3B42">
          <w:rPr>
            <w:rFonts w:ascii="Verdana" w:hAnsi="Verdana"/>
            <w:sz w:val="22"/>
            <w:szCs w:val="22"/>
          </w:rPr>
          <w:t>Freedom of Information</w:t>
        </w:r>
      </w:smartTag>
      <w:r w:rsidRPr="00FC3B42">
        <w:rPr>
          <w:rFonts w:ascii="Verdana" w:hAnsi="Verdana"/>
          <w:sz w:val="22"/>
          <w:szCs w:val="22"/>
        </w:rPr>
        <w:t xml:space="preserve"> Act 2000.  This information is protected by the </w:t>
      </w:r>
      <w:r w:rsidRPr="00FC3B42">
        <w:rPr>
          <w:rFonts w:ascii="Verdana" w:hAnsi="Verdana"/>
          <w:iCs/>
          <w:sz w:val="22"/>
          <w:szCs w:val="22"/>
        </w:rPr>
        <w:t xml:space="preserve">General Data Protection Regulation (GDPR) and Data Protection Act 2018 and its disclosure would be contrary to the data protection principles and constitute as unfair and unlawful processing </w:t>
      </w:r>
      <w:r w:rsidRPr="00FC3B42">
        <w:rPr>
          <w:rFonts w:ascii="Verdana" w:hAnsi="Verdana"/>
          <w:bCs/>
          <w:iCs/>
          <w:sz w:val="22"/>
          <w:szCs w:val="22"/>
        </w:rPr>
        <w:t>in regard to</w:t>
      </w:r>
      <w:r w:rsidRPr="00FC3B42">
        <w:rPr>
          <w:rFonts w:ascii="Verdana" w:hAnsi="Verdana"/>
          <w:iCs/>
          <w:sz w:val="22"/>
          <w:szCs w:val="22"/>
        </w:rPr>
        <w:t xml:space="preserve"> Articles 5, 6, and 9 of GDPR.  </w:t>
      </w:r>
      <w:r w:rsidRPr="00FC3B42">
        <w:rPr>
          <w:rFonts w:ascii="Verdana" w:hAnsi="Verdana"/>
          <w:sz w:val="22"/>
          <w:szCs w:val="22"/>
        </w:rPr>
        <w:t>This exemption is absolute and therefore there is no requirement to apply the public interest test.</w:t>
      </w:r>
      <w:r w:rsidRPr="00FC3B42">
        <w:rPr>
          <w:rFonts w:ascii="Verdana" w:hAnsi="Verdana"/>
          <w:sz w:val="22"/>
          <w:szCs w:val="22"/>
        </w:rPr>
        <w:br/>
      </w:r>
      <w:r w:rsidRPr="00FC3B42">
        <w:rPr>
          <w:rFonts w:ascii="Verdana" w:hAnsi="Verdana"/>
          <w:sz w:val="22"/>
          <w:szCs w:val="22"/>
        </w:rPr>
        <w:br/>
      </w:r>
      <w:r>
        <w:rPr>
          <w:rFonts w:ascii="Verdana" w:hAnsi="Verdana"/>
          <w:bCs/>
          <w:noProof/>
          <w:sz w:val="22"/>
          <w:szCs w:val="22"/>
        </w:rPr>
        <w:t>** Homecare only</w:t>
      </w:r>
    </w:p>
    <w:p w14:paraId="75970B72" w14:textId="0419DC85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 xml:space="preserve">_____________________________________________________________ </w:t>
      </w:r>
    </w:p>
    <w:p w14:paraId="3E9F07F4" w14:textId="77777777"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326817" w14:textId="77777777" w:rsidR="00457CEB" w:rsidRDefault="00457CEB" w:rsidP="00457CEB">
    <w:pPr>
      <w:pStyle w:val="Footer"/>
    </w:pPr>
  </w:p>
  <w:p w14:paraId="2CD01DA3" w14:textId="77777777" w:rsidR="00457CEB" w:rsidRDefault="00457CEB" w:rsidP="00457CEB">
    <w:pPr>
      <w:pStyle w:val="Footer"/>
    </w:pPr>
  </w:p>
  <w:p w14:paraId="470DC38A" w14:textId="77777777" w:rsidR="00457CEB" w:rsidRDefault="00457CEB" w:rsidP="00457CEB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color w:val="1F355E"/>
        <w:sz w:val="14"/>
        <w:szCs w:val="14"/>
      </w:rPr>
    </w:pPr>
  </w:p>
  <w:p w14:paraId="7613705A" w14:textId="77777777" w:rsidR="00457CEB" w:rsidRDefault="00457CEB" w:rsidP="00457CEB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b/>
        <w:color w:val="1F355E"/>
        <w:sz w:val="14"/>
        <w:szCs w:val="14"/>
      </w:rPr>
    </w:pPr>
    <w:r w:rsidRPr="000B6AF2">
      <w:rPr>
        <w:b/>
        <w:noProof/>
        <w:color w:val="1F355E"/>
        <w:sz w:val="14"/>
        <w:szCs w:val="14"/>
      </w:rPr>
      <w:drawing>
        <wp:anchor distT="0" distB="0" distL="114300" distR="114300" simplePos="0" relativeHeight="251664384" behindDoc="1" locked="0" layoutInCell="1" allowOverlap="1" wp14:anchorId="372A0D3F" wp14:editId="634B085F">
          <wp:simplePos x="0" y="0"/>
          <wp:positionH relativeFrom="column">
            <wp:posOffset>5469890</wp:posOffset>
          </wp:positionH>
          <wp:positionV relativeFrom="paragraph">
            <wp:posOffset>-330200</wp:posOffset>
          </wp:positionV>
          <wp:extent cx="2216110" cy="1270886"/>
          <wp:effectExtent l="0" t="0" r="0" b="0"/>
          <wp:wrapNone/>
          <wp:docPr id="2" name="Picture 2" descr="A rainbow colored lines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636704" name="Picture 2" descr="A rainbow colored lines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6110" cy="1270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B6AF2">
      <w:rPr>
        <w:color w:val="1F355E"/>
        <w:sz w:val="14"/>
        <w:szCs w:val="14"/>
      </w:rPr>
      <w:t>Bwrdd Iechyd Prifysgol Bae Abertawe yw enw gweithredu Bwrdd Iechyd Lleol Prifysgol Bae Abertawe</w:t>
    </w:r>
  </w:p>
  <w:p w14:paraId="62CA2A20" w14:textId="77777777" w:rsidR="00457CEB" w:rsidRPr="002B2CF6" w:rsidRDefault="00457CEB" w:rsidP="00457CEB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0" w:right="0"/>
      <w:rPr>
        <w:b/>
        <w:color w:val="1F355E"/>
        <w:sz w:val="14"/>
        <w:szCs w:val="14"/>
      </w:rPr>
    </w:pPr>
    <w:r w:rsidRPr="000B6AF2"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00BEEA2A" w14:textId="77777777" w:rsidR="00457CEB" w:rsidRDefault="00457CEB" w:rsidP="00457CEB">
    <w:pPr>
      <w:pStyle w:val="Footer"/>
    </w:pPr>
    <w:r>
      <w:tab/>
    </w:r>
    <w:r>
      <w:tab/>
    </w:r>
    <w:r>
      <w:tab/>
    </w:r>
    <w:r>
      <w:tab/>
    </w:r>
    <w:r>
      <w:tab/>
    </w:r>
  </w:p>
  <w:p w14:paraId="656EA6A7" w14:textId="77777777"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16B84" w14:textId="600A45DF" w:rsidR="007D6A3E" w:rsidRDefault="007D6A3E" w:rsidP="00B73D24">
    <w:pPr>
      <w:pStyle w:val="Footer"/>
    </w:pPr>
  </w:p>
  <w:p w14:paraId="0527764C" w14:textId="77777777" w:rsidR="00B73D24" w:rsidRDefault="00B73D24" w:rsidP="00B73D24">
    <w:pPr>
      <w:pStyle w:val="Footer"/>
    </w:pPr>
  </w:p>
  <w:p w14:paraId="40D801B2" w14:textId="77777777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color w:val="1F355E"/>
        <w:sz w:val="14"/>
        <w:szCs w:val="14"/>
      </w:rPr>
    </w:pPr>
    <w:bookmarkStart w:id="1" w:name="_Hlk168407067"/>
    <w:bookmarkStart w:id="2" w:name="_Hlk168407068"/>
  </w:p>
  <w:p w14:paraId="54F35898" w14:textId="55F205DE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b/>
        <w:color w:val="1F355E"/>
        <w:sz w:val="14"/>
        <w:szCs w:val="14"/>
      </w:rPr>
    </w:pPr>
    <w:r w:rsidRPr="000B6AF2">
      <w:rPr>
        <w:b/>
        <w:noProof/>
        <w:color w:val="1F355E"/>
        <w:sz w:val="14"/>
        <w:szCs w:val="14"/>
      </w:rPr>
      <w:drawing>
        <wp:anchor distT="0" distB="0" distL="114300" distR="114300" simplePos="0" relativeHeight="251662336" behindDoc="1" locked="0" layoutInCell="1" allowOverlap="1" wp14:anchorId="44C63C6C" wp14:editId="0408D274">
          <wp:simplePos x="0" y="0"/>
          <wp:positionH relativeFrom="column">
            <wp:posOffset>5469890</wp:posOffset>
          </wp:positionH>
          <wp:positionV relativeFrom="paragraph">
            <wp:posOffset>-330200</wp:posOffset>
          </wp:positionV>
          <wp:extent cx="2216110" cy="1270886"/>
          <wp:effectExtent l="0" t="0" r="0" b="0"/>
          <wp:wrapNone/>
          <wp:docPr id="1243636704" name="Picture 2" descr="A rainbow colored lines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636704" name="Picture 2" descr="A rainbow colored lines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6110" cy="1270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B6AF2">
      <w:rPr>
        <w:color w:val="1F355E"/>
        <w:sz w:val="14"/>
        <w:szCs w:val="14"/>
      </w:rPr>
      <w:t>Bwrdd Iechyd Prifysgol Bae Abertawe yw enw gweithredu Bwrdd Iechyd Lleol Prifysgol Bae Abertawe</w:t>
    </w:r>
  </w:p>
  <w:p w14:paraId="169A9EAE" w14:textId="77777777" w:rsidR="00B73D24" w:rsidRPr="002B2CF6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0" w:right="0"/>
      <w:rPr>
        <w:b/>
        <w:color w:val="1F355E"/>
        <w:sz w:val="14"/>
        <w:szCs w:val="14"/>
      </w:rPr>
    </w:pPr>
    <w:r w:rsidRPr="000B6AF2">
      <w:rPr>
        <w:color w:val="1F355E"/>
        <w:sz w:val="14"/>
        <w:szCs w:val="14"/>
      </w:rPr>
      <w:t>Swansea Bay University Health Board is the operational name of Swansea Bay University Local Health Board</w:t>
    </w:r>
    <w:bookmarkEnd w:id="1"/>
    <w:bookmarkEnd w:id="2"/>
  </w:p>
  <w:p w14:paraId="73827B55" w14:textId="4A9F659E" w:rsidR="00B73D24" w:rsidRDefault="00B73D24" w:rsidP="00B73D24">
    <w:pPr>
      <w:pStyle w:val="Footer"/>
    </w:pP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169D" w14:textId="5F1CA3C3" w:rsidR="0097092D" w:rsidRDefault="00B73D24" w:rsidP="0097092D">
    <w:pPr>
      <w:pStyle w:val="Header"/>
      <w:tabs>
        <w:tab w:val="right" w:pos="1046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47CB3A5F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01F340B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Cadeirydd/Chair: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Jan Williams</w:t>
                          </w:r>
                        </w:p>
                        <w:p w14:paraId="081C5215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Prif Weithredwr dros dro/Interim Chief Executive: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Dr Richard Evans</w:t>
                          </w:r>
                        </w:p>
                        <w:p w14:paraId="41859911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Pencadlys Bwrdd Iechyd Prifysgol Bae Abertawe </w:t>
                          </w:r>
                        </w:p>
                        <w:p w14:paraId="3D4DE5D0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Un Porthfa Talbot, Parc </w:t>
                          </w:r>
                          <w:proofErr w:type="spellStart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, Baglan, Port Talbot, SA12 7BR</w:t>
                          </w:r>
                        </w:p>
                        <w:p w14:paraId="70761EB9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</w:p>
                        <w:p w14:paraId="7E8587F4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Swansea Bay University Health Board Headquarters</w:t>
                          </w:r>
                        </w:p>
                        <w:p w14:paraId="63BD9972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One Talbot Gateway, Baglan Energy Park, Port Talbot, SA12 7BR</w:t>
                          </w:r>
                        </w:p>
                        <w:p w14:paraId="7BB4835A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|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Phone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: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01639 683</w:t>
                          </w:r>
                          <w:r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334</w:t>
                          </w:r>
                        </w:p>
                        <w:p w14:paraId="7632E72D" w14:textId="299D6AFA" w:rsidR="000C00ED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AmoyWy4QAAAAwBAAAPAAAAAAAAAAAAAAAAAKwEAABkcnMvZG93bnJldi54bWxQ&#10;SwUGAAAAAAQABADzAAAAugUAAAAA&#10;" fillcolor="window" stroked="f" strokeweight=".5pt">
              <v:textbox>
                <w:txbxContent>
                  <w:p w14:paraId="401F340B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Cadeirydd/Chair: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Jan Williams</w:t>
                    </w:r>
                  </w:p>
                  <w:p w14:paraId="081C5215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Prif Weithredwr dros dro/Interim Chief Executive: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Dr Richard Evans</w:t>
                    </w:r>
                  </w:p>
                  <w:p w14:paraId="41859911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Pencadlys Bwrdd Iechyd Prifysgol Bae Abertawe </w:t>
                    </w:r>
                  </w:p>
                  <w:p w14:paraId="3D4DE5D0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Un Porthfa Talbot, Parc </w:t>
                    </w:r>
                    <w:proofErr w:type="spellStart"/>
                    <w:r w:rsidRPr="000B6AF2">
                      <w:rPr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0B6AF2">
                      <w:rPr>
                        <w:color w:val="1F355E"/>
                        <w:sz w:val="16"/>
                        <w:szCs w:val="20"/>
                      </w:rPr>
                      <w:t>, Baglan, Port Talbot, SA12 7BR</w:t>
                    </w:r>
                  </w:p>
                  <w:p w14:paraId="70761EB9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</w:p>
                  <w:p w14:paraId="7E8587F4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Swansea Bay University Health Board Headquarters</w:t>
                    </w:r>
                  </w:p>
                  <w:p w14:paraId="63BD9972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>One Talbot Gateway, Baglan Energy Park, Port Talbot, SA12 7BR</w:t>
                    </w:r>
                  </w:p>
                  <w:p w14:paraId="7BB4835A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| </w:t>
                    </w: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Phone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>: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 01639 683</w:t>
                    </w:r>
                    <w:r>
                      <w:rPr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>334</w:t>
                    </w:r>
                  </w:p>
                  <w:p w14:paraId="7632E72D" w14:textId="299D6AFA" w:rsidR="000C00ED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="005925B8">
      <w:rPr>
        <w:noProof/>
      </w:rPr>
      <w:drawing>
        <wp:anchor distT="0" distB="0" distL="114300" distR="114300" simplePos="0" relativeHeight="251659264" behindDoc="1" locked="0" layoutInCell="1" allowOverlap="1" wp14:anchorId="6526706D" wp14:editId="4ECD7732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986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1987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988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1989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2FEC37BA"/>
    <w:multiLevelType w:val="hybridMultilevel"/>
    <w:tmpl w:val="DEE8E806"/>
    <w:lvl w:ilvl="0" w:tplc="04090015">
      <w:start w:val="1"/>
      <w:numFmt w:val="upperLetter"/>
      <w:lvlText w:val="%1."/>
      <w:lvlJc w:val="left"/>
      <w:pPr>
        <w:ind w:left="865" w:hanging="360"/>
      </w:pPr>
    </w:lvl>
    <w:lvl w:ilvl="1" w:tplc="04090019">
      <w:start w:val="1"/>
      <w:numFmt w:val="lowerLetter"/>
      <w:lvlText w:val="%2."/>
      <w:lvlJc w:val="left"/>
      <w:pPr>
        <w:ind w:left="1585" w:hanging="360"/>
      </w:pPr>
    </w:lvl>
    <w:lvl w:ilvl="2" w:tplc="0409001B">
      <w:start w:val="1"/>
      <w:numFmt w:val="lowerRoman"/>
      <w:lvlText w:val="%3."/>
      <w:lvlJc w:val="right"/>
      <w:pPr>
        <w:ind w:left="2305" w:hanging="180"/>
      </w:pPr>
    </w:lvl>
    <w:lvl w:ilvl="3" w:tplc="0409000F">
      <w:start w:val="1"/>
      <w:numFmt w:val="decimal"/>
      <w:lvlText w:val="%4."/>
      <w:lvlJc w:val="left"/>
      <w:pPr>
        <w:ind w:left="3025" w:hanging="360"/>
      </w:pPr>
    </w:lvl>
    <w:lvl w:ilvl="4" w:tplc="04090019">
      <w:start w:val="1"/>
      <w:numFmt w:val="lowerLetter"/>
      <w:lvlText w:val="%5."/>
      <w:lvlJc w:val="left"/>
      <w:pPr>
        <w:ind w:left="3745" w:hanging="360"/>
      </w:pPr>
    </w:lvl>
    <w:lvl w:ilvl="5" w:tplc="0409001B">
      <w:start w:val="1"/>
      <w:numFmt w:val="lowerRoman"/>
      <w:lvlText w:val="%6."/>
      <w:lvlJc w:val="right"/>
      <w:pPr>
        <w:ind w:left="4465" w:hanging="180"/>
      </w:pPr>
    </w:lvl>
    <w:lvl w:ilvl="6" w:tplc="0409000F">
      <w:start w:val="1"/>
      <w:numFmt w:val="decimal"/>
      <w:lvlText w:val="%7."/>
      <w:lvlJc w:val="left"/>
      <w:pPr>
        <w:ind w:left="5185" w:hanging="360"/>
      </w:pPr>
    </w:lvl>
    <w:lvl w:ilvl="7" w:tplc="04090019">
      <w:start w:val="1"/>
      <w:numFmt w:val="lowerLetter"/>
      <w:lvlText w:val="%8."/>
      <w:lvlJc w:val="left"/>
      <w:pPr>
        <w:ind w:left="5905" w:hanging="360"/>
      </w:pPr>
    </w:lvl>
    <w:lvl w:ilvl="8" w:tplc="0409001B">
      <w:start w:val="1"/>
      <w:numFmt w:val="lowerRoman"/>
      <w:lvlText w:val="%9."/>
      <w:lvlJc w:val="right"/>
      <w:pPr>
        <w:ind w:left="6625" w:hanging="180"/>
      </w:pPr>
    </w:lvl>
  </w:abstractNum>
  <w:abstractNum w:abstractNumId="7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8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36E728F"/>
    <w:multiLevelType w:val="hybridMultilevel"/>
    <w:tmpl w:val="4192E15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9" w15:restartNumberingAfterBreak="0">
    <w:nsid w:val="742F7AA8"/>
    <w:multiLevelType w:val="hybridMultilevel"/>
    <w:tmpl w:val="94D059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0"/>
  </w:num>
  <w:num w:numId="3">
    <w:abstractNumId w:val="9"/>
  </w:num>
  <w:num w:numId="4">
    <w:abstractNumId w:val="17"/>
  </w:num>
  <w:num w:numId="5">
    <w:abstractNumId w:val="4"/>
  </w:num>
  <w:num w:numId="6">
    <w:abstractNumId w:val="3"/>
  </w:num>
  <w:num w:numId="7">
    <w:abstractNumId w:val="11"/>
  </w:num>
  <w:num w:numId="8">
    <w:abstractNumId w:val="16"/>
  </w:num>
  <w:num w:numId="9">
    <w:abstractNumId w:val="20"/>
  </w:num>
  <w:num w:numId="10">
    <w:abstractNumId w:val="1"/>
  </w:num>
  <w:num w:numId="11">
    <w:abstractNumId w:val="10"/>
  </w:num>
  <w:num w:numId="12">
    <w:abstractNumId w:val="14"/>
  </w:num>
  <w:num w:numId="13">
    <w:abstractNumId w:val="18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5"/>
  </w:num>
  <w:num w:numId="18">
    <w:abstractNumId w:val="2"/>
  </w:num>
  <w:num w:numId="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</w:num>
  <w:num w:numId="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57CEB"/>
    <w:rsid w:val="0048724F"/>
    <w:rsid w:val="004C59CA"/>
    <w:rsid w:val="004C7B47"/>
    <w:rsid w:val="004E1954"/>
    <w:rsid w:val="004F1E5A"/>
    <w:rsid w:val="004F4D32"/>
    <w:rsid w:val="005317D4"/>
    <w:rsid w:val="00534D7A"/>
    <w:rsid w:val="00553E1D"/>
    <w:rsid w:val="005925B8"/>
    <w:rsid w:val="0059485C"/>
    <w:rsid w:val="005F0E79"/>
    <w:rsid w:val="00602EE5"/>
    <w:rsid w:val="006137E4"/>
    <w:rsid w:val="006244E8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86C14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73328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305D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06D03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address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paragraph" w:customStyle="1" w:styleId="xmsonormal">
    <w:name w:val="x_msonormal"/>
    <w:basedOn w:val="Normal"/>
    <w:rsid w:val="00457CEB"/>
    <w:pPr>
      <w:spacing w:before="100" w:beforeAutospacing="1" w:after="100" w:afterAutospacing="1" w:line="240" w:lineRule="auto"/>
      <w:ind w:left="0" w:right="0"/>
    </w:pPr>
    <w:rPr>
      <w:rFonts w:ascii="Times New Roman" w:eastAsiaTheme="minorHAnsi" w:hAnsi="Times New Roman" w:cs="Times New Roman"/>
    </w:rPr>
  </w:style>
  <w:style w:type="paragraph" w:customStyle="1" w:styleId="xxxxxxmsonormal">
    <w:name w:val="x_xxxxxmsonormal"/>
    <w:basedOn w:val="Normal"/>
    <w:rsid w:val="00457CEB"/>
    <w:pPr>
      <w:spacing w:before="100" w:beforeAutospacing="1" w:after="100" w:afterAutospacing="1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E06D0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06D0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06D03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6D0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06D0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FAD0AB-E4A5-44D1-A63E-2A5F0EEA43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78</TotalTime>
  <Pages>2</Pages>
  <Words>357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2388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25</cp:revision>
  <cp:lastPrinted>2019-03-26T11:11:00Z</cp:lastPrinted>
  <dcterms:created xsi:type="dcterms:W3CDTF">2021-09-13T07:38:00Z</dcterms:created>
  <dcterms:modified xsi:type="dcterms:W3CDTF">2024-07-09T15:28:00Z</dcterms:modified>
</cp:coreProperties>
</file>