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971089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36D0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24-F-025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971089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36D0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24-F-025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0F70B55A" w:rsidR="00286642" w:rsidRPr="00436D0B" w:rsidRDefault="00436D0B" w:rsidP="00DC0D5A">
      <w:pPr>
        <w:spacing w:before="280"/>
        <w:rPr>
          <w:rFonts w:ascii="Verdana" w:hAnsi="Verdana"/>
          <w:b/>
          <w:bCs/>
          <w:sz w:val="22"/>
          <w:szCs w:val="22"/>
        </w:rPr>
      </w:pPr>
      <w:r w:rsidRPr="00436D0B">
        <w:rPr>
          <w:rFonts w:ascii="Verdana" w:eastAsia="Times New Roman" w:hAnsi="Verdana"/>
          <w:b/>
          <w:bCs/>
          <w:sz w:val="22"/>
          <w:szCs w:val="22"/>
        </w:rPr>
        <w:t>P</w:t>
      </w:r>
      <w:r w:rsidRPr="00436D0B">
        <w:rPr>
          <w:rFonts w:ascii="Verdana" w:eastAsia="Times New Roman" w:hAnsi="Verdana"/>
          <w:b/>
          <w:bCs/>
          <w:sz w:val="22"/>
          <w:szCs w:val="22"/>
        </w:rPr>
        <w:t>lease can you answer the following questions relating to the workforce/staffing system(s) you currently use.</w:t>
      </w:r>
      <w:r w:rsidRPr="00436D0B">
        <w:rPr>
          <w:rFonts w:ascii="Verdana" w:eastAsia="Times New Roman" w:hAnsi="Verdana"/>
          <w:b/>
          <w:bCs/>
          <w:sz w:val="22"/>
          <w:szCs w:val="22"/>
        </w:rPr>
        <w:br/>
      </w:r>
      <w:r w:rsidRPr="00436D0B">
        <w:drawing>
          <wp:inline distT="0" distB="0" distL="0" distR="0" wp14:anchorId="3C5E73F8" wp14:editId="140CD754">
            <wp:extent cx="6441829" cy="415861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7390" cy="41751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970B72" w14:textId="54C3648F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69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69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70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70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6D0B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58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2024-07-08T05:52:00Z</dcterms:modified>
</cp:coreProperties>
</file>