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FD6A018" w14:textId="77777777" w:rsidR="005925B8" w:rsidRDefault="007A5616" w:rsidP="007A5616">
      <w:pPr>
        <w:spacing w:before="0" w:after="240"/>
        <w:ind w:left="0"/>
        <w:jc w:val="center"/>
        <w:rPr>
          <w:sz w:val="18"/>
          <w:szCs w:val="20"/>
        </w:rPr>
      </w:pPr>
      <w:r>
        <w:rPr>
          <w:sz w:val="18"/>
          <w:szCs w:val="20"/>
        </w:rPr>
        <w:t xml:space="preserve">    </w:t>
      </w:r>
      <w:r w:rsidRPr="007A5616">
        <w:rPr>
          <w:sz w:val="16"/>
          <w:szCs w:val="20"/>
        </w:rPr>
        <w:t xml:space="preserve">Rydym yn croesawu gohebiaeth yn y Gymraeg neu'r Saesneg. Atebir gohebiaeth Gymraeg yn y Gymraeg, ac ni fydd hyn yn arwain at oedi. </w:t>
      </w:r>
      <w:r>
        <w:rPr>
          <w:sz w:val="16"/>
          <w:szCs w:val="20"/>
        </w:rPr>
        <w:t xml:space="preserve"> </w:t>
      </w:r>
      <w:r w:rsidRPr="007A5616">
        <w:rPr>
          <w:sz w:val="16"/>
          <w:szCs w:val="20"/>
        </w:rPr>
        <w:t>We welcome correspondence in Welsh or English. Welsh language correspondence will be replied to in Welsh, and this will not lead to a delay</w:t>
      </w:r>
      <w:r w:rsidR="005925B8" w:rsidRPr="007A5616">
        <w:rPr>
          <w:sz w:val="16"/>
          <w:szCs w:val="20"/>
        </w:rPr>
        <w:t>.</w:t>
      </w:r>
    </w:p>
    <w:p w14:paraId="57C87350" w14:textId="77777777"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14:anchorId="7B742ABF" wp14:editId="3298CE1C">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wps:spPr>
                      <wps:txbx>
                        <w:txbxContent>
                          <w:p w14:paraId="74229621" w14:textId="77777777"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A2437F">
                              <w:rPr>
                                <w:rFonts w:ascii="Verdana" w:hAnsi="Verdana"/>
                                <w:b/>
                                <w:sz w:val="22"/>
                                <w:szCs w:val="22"/>
                              </w:rPr>
                              <w:t>24-E-008</w:t>
                            </w:r>
                          </w:p>
                          <w:p w14:paraId="6DE667F2" w14:textId="77777777" w:rsidR="00DC7FA9" w:rsidRDefault="00DC7FA9" w:rsidP="00DC7FA9"/>
                          <w:p w14:paraId="3B2EA7C6" w14:textId="77777777" w:rsidR="00DC7FA9" w:rsidRDefault="00DC7FA9" w:rsidP="00DC7FA9">
                            <w:pPr>
                              <w:ind w:left="0"/>
                              <w:rPr>
                                <w:rFonts w:ascii="Verdana" w:hAnsi="Verdana"/>
                                <w:color w:val="FF0000"/>
                              </w:rPr>
                            </w:pPr>
                          </w:p>
                          <w:p w14:paraId="07E73053"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" filled="f" stroked="f">
                <v:textbox>
                  <w:txbxContent>
                    <w:p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A2437F">
                        <w:rPr>
                          <w:rFonts w:ascii="Verdana" w:hAnsi="Verdana"/>
                          <w:b/>
                          <w:sz w:val="22"/>
                          <w:szCs w:val="22"/>
                        </w:rPr>
                        <w:t>24-E-008</w:t>
                      </w:r>
                      <w:bookmarkStart w:id="1" w:name="_GoBack"/>
                      <w:bookmarkEnd w:id="1"/>
                    </w:p>
                    <w:p w:rsidR="00DC7FA9" w:rsidRDefault="00DC7FA9" w:rsidP="00DC7FA9"/>
                    <w:p w:rsidR="00DC7FA9" w:rsidRDefault="00DC7FA9" w:rsidP="00DC7FA9">
                      <w:pPr>
                        <w:ind w:left="0"/>
                        <w:rPr>
                          <w:rFonts w:ascii="Verdana" w:hAnsi="Verdana"/>
                          <w:color w:val="FF0000"/>
                        </w:rPr>
                      </w:pPr>
                    </w:p>
                    <w:p w:rsidR="00DC7FA9" w:rsidRPr="00A52B53" w:rsidRDefault="00DC7FA9" w:rsidP="00DC7FA9">
                      <w:pPr>
                        <w:ind w:left="0"/>
                        <w:rPr>
                          <w:rFonts w:ascii="Verdana" w:hAnsi="Verdana"/>
                          <w:color w:val="FF0000"/>
                        </w:rPr>
                      </w:pPr>
                    </w:p>
                  </w:txbxContent>
                </v:textbox>
              </v:shape>
            </w:pict>
          </mc:Fallback>
        </mc:AlternateContent>
      </w:r>
    </w:p>
    <w:p w14:paraId="3FFC9F8D" w14:textId="77777777" w:rsidR="00DC7FA9" w:rsidRPr="00A10460" w:rsidRDefault="00DC7FA9" w:rsidP="00D62A67">
      <w:pPr>
        <w:spacing w:before="280"/>
        <w:rPr>
          <w:rFonts w:ascii="Verdana" w:hAnsi="Verdana"/>
          <w:sz w:val="22"/>
        </w:rPr>
      </w:pPr>
    </w:p>
    <w:p w14:paraId="5981B5BE" w14:textId="77777777" w:rsidR="00DC0D5A" w:rsidRDefault="00A10460" w:rsidP="00DC0D5A">
      <w:pPr>
        <w:spacing w:before="280"/>
      </w:pPr>
      <w:r w:rsidRPr="00A10460">
        <w:rPr>
          <w:rFonts w:ascii="Verdana" w:hAnsi="Verdana"/>
          <w:sz w:val="22"/>
        </w:rPr>
        <w:br/>
      </w:r>
      <w:r w:rsidRPr="00A10460">
        <w:rPr>
          <w:rFonts w:ascii="Verdana" w:hAnsi="Verdana"/>
          <w:b/>
          <w:sz w:val="22"/>
        </w:rPr>
        <w:t>You asked:</w:t>
      </w:r>
    </w:p>
    <w:p w14:paraId="60262BD6" w14:textId="77777777" w:rsidR="00BD654D" w:rsidRPr="00BD654D" w:rsidRDefault="00BD654D" w:rsidP="00BD654D">
      <w:pPr>
        <w:numPr>
          <w:ilvl w:val="0"/>
          <w:numId w:val="19"/>
        </w:numPr>
        <w:spacing w:before="100" w:beforeAutospacing="1" w:after="100" w:afterAutospacing="1" w:line="240" w:lineRule="auto"/>
        <w:ind w:right="0"/>
        <w:rPr>
          <w:rFonts w:eastAsia="Times New Roman"/>
          <w:b/>
          <w:sz w:val="22"/>
          <w:szCs w:val="22"/>
        </w:rPr>
      </w:pPr>
      <w:r w:rsidRPr="00BD654D">
        <w:rPr>
          <w:rFonts w:ascii="Verdana" w:eastAsia="Times New Roman" w:hAnsi="Verdana"/>
          <w:b/>
          <w:color w:val="000000"/>
          <w:sz w:val="22"/>
          <w:szCs w:val="22"/>
        </w:rPr>
        <w:t xml:space="preserve">Who is the lead / main contact for </w:t>
      </w:r>
      <w:r w:rsidR="009C16CB">
        <w:rPr>
          <w:rFonts w:ascii="Verdana" w:eastAsia="Times New Roman" w:hAnsi="Verdana"/>
          <w:b/>
          <w:color w:val="000000"/>
          <w:sz w:val="22"/>
          <w:szCs w:val="22"/>
        </w:rPr>
        <w:t>Structured Diabetes Education (</w:t>
      </w:r>
      <w:r w:rsidRPr="00BD654D">
        <w:rPr>
          <w:rFonts w:ascii="Verdana" w:eastAsia="Times New Roman" w:hAnsi="Verdana"/>
          <w:b/>
          <w:color w:val="000000"/>
          <w:sz w:val="22"/>
          <w:szCs w:val="22"/>
        </w:rPr>
        <w:t>SDE</w:t>
      </w:r>
      <w:r w:rsidR="009C16CB">
        <w:rPr>
          <w:rFonts w:ascii="Verdana" w:eastAsia="Times New Roman" w:hAnsi="Verdana"/>
          <w:b/>
          <w:color w:val="000000"/>
          <w:sz w:val="22"/>
          <w:szCs w:val="22"/>
        </w:rPr>
        <w:t>)</w:t>
      </w:r>
      <w:r w:rsidRPr="00BD654D">
        <w:rPr>
          <w:rFonts w:ascii="Verdana" w:eastAsia="Times New Roman" w:hAnsi="Verdana"/>
          <w:b/>
          <w:color w:val="000000"/>
          <w:sz w:val="22"/>
          <w:szCs w:val="22"/>
        </w:rPr>
        <w:t xml:space="preserve"> commissioning for your organisation for Type 1 diabetes education? Please provide up to date contact information.</w:t>
      </w:r>
    </w:p>
    <w:p w14:paraId="336CAD93" w14:textId="77777777" w:rsidR="00BD654D" w:rsidRDefault="00BD654D" w:rsidP="00BD654D">
      <w:pPr>
        <w:pStyle w:val="ListParagraph"/>
        <w:rPr>
          <w:rFonts w:ascii="Verdana" w:hAnsi="Verdana" w:cs="Calibri"/>
          <w:sz w:val="22"/>
          <w:szCs w:val="22"/>
          <w:lang w:eastAsia="en-US"/>
        </w:rPr>
      </w:pPr>
      <w:r w:rsidRPr="00BD654D">
        <w:rPr>
          <w:rFonts w:ascii="Verdana" w:hAnsi="Verdana" w:cs="Calibri"/>
          <w:sz w:val="22"/>
          <w:szCs w:val="22"/>
          <w:lang w:eastAsia="en-US"/>
        </w:rPr>
        <w:t xml:space="preserve">The commissioning for Type 1 Diabetes Structured Education is agreed on an All Wales Basis via the NHS Executive (National Strategic Clinical Network for Diabetes) </w:t>
      </w:r>
    </w:p>
    <w:p w14:paraId="6B4BAB67" w14:textId="77777777" w:rsidR="00BD654D" w:rsidRPr="00BD654D" w:rsidRDefault="00BD654D" w:rsidP="00BD654D">
      <w:pPr>
        <w:numPr>
          <w:ilvl w:val="0"/>
          <w:numId w:val="19"/>
        </w:numPr>
        <w:spacing w:before="100" w:beforeAutospacing="1" w:after="100" w:afterAutospacing="1" w:line="240" w:lineRule="auto"/>
        <w:ind w:right="0"/>
        <w:rPr>
          <w:rFonts w:eastAsia="Times New Roman"/>
          <w:b/>
          <w:sz w:val="22"/>
          <w:szCs w:val="22"/>
        </w:rPr>
      </w:pPr>
      <w:r w:rsidRPr="00BD654D">
        <w:rPr>
          <w:rFonts w:ascii="Verdana" w:eastAsia="Times New Roman" w:hAnsi="Verdana"/>
          <w:b/>
          <w:color w:val="000000"/>
          <w:sz w:val="22"/>
          <w:szCs w:val="22"/>
        </w:rPr>
        <w:t>Who is the lead / main contact for SDE commissioning for your organisation for Type 2 diabetes education?  Please provide up to date contact information.</w:t>
      </w:r>
    </w:p>
    <w:p w14:paraId="50FB87CD" w14:textId="77777777" w:rsidR="00BD654D" w:rsidRDefault="00BD654D" w:rsidP="00BD654D">
      <w:pPr>
        <w:pStyle w:val="ListParagraph"/>
        <w:rPr>
          <w:rFonts w:ascii="Verdana" w:hAnsi="Verdana" w:cs="Calibri"/>
          <w:sz w:val="22"/>
          <w:szCs w:val="22"/>
          <w:lang w:eastAsia="en-US"/>
        </w:rPr>
      </w:pPr>
      <w:r w:rsidRPr="00BD654D">
        <w:rPr>
          <w:rFonts w:ascii="Verdana" w:hAnsi="Verdana" w:cs="Calibri"/>
          <w:sz w:val="22"/>
          <w:szCs w:val="22"/>
          <w:lang w:eastAsia="en-US"/>
        </w:rPr>
        <w:t>The commissioning for Type 2 Diabetes Structured Education is agreed on an All Wales Basis via the NHS Executive (National Strategic Clinical Network for Diabetes)</w:t>
      </w:r>
    </w:p>
    <w:p w14:paraId="5C95A733" w14:textId="77777777" w:rsidR="00BD654D" w:rsidRPr="00BD654D" w:rsidRDefault="00BD654D" w:rsidP="00BD654D">
      <w:pPr>
        <w:numPr>
          <w:ilvl w:val="0"/>
          <w:numId w:val="19"/>
        </w:numPr>
        <w:spacing w:before="100" w:beforeAutospacing="1" w:after="100" w:afterAutospacing="1" w:line="240" w:lineRule="auto"/>
        <w:ind w:right="0"/>
        <w:rPr>
          <w:rFonts w:eastAsia="Times New Roman"/>
          <w:b/>
          <w:sz w:val="22"/>
          <w:szCs w:val="22"/>
        </w:rPr>
      </w:pPr>
      <w:r w:rsidRPr="00BD654D">
        <w:rPr>
          <w:rFonts w:ascii="Verdana" w:eastAsia="Times New Roman" w:hAnsi="Verdana"/>
          <w:b/>
          <w:color w:val="000000"/>
          <w:sz w:val="22"/>
          <w:szCs w:val="22"/>
        </w:rPr>
        <w:t>Which organisations are you currently contracting with to provide SDE to patients in your area. Please list all and specify which services they provide.</w:t>
      </w:r>
    </w:p>
    <w:p w14:paraId="743C46A9" w14:textId="77777777" w:rsidR="00BD654D" w:rsidRPr="00BD654D" w:rsidRDefault="00BD654D" w:rsidP="00BD654D">
      <w:pPr>
        <w:pStyle w:val="ListParagraph"/>
        <w:rPr>
          <w:rFonts w:ascii="Verdana" w:hAnsi="Verdana" w:cs="Calibri"/>
          <w:sz w:val="22"/>
          <w:szCs w:val="22"/>
          <w:lang w:eastAsia="en-US"/>
        </w:rPr>
      </w:pPr>
      <w:r w:rsidRPr="00BD654D">
        <w:rPr>
          <w:rFonts w:ascii="Verdana" w:hAnsi="Verdana" w:cs="Calibri"/>
          <w:sz w:val="22"/>
          <w:szCs w:val="22"/>
          <w:lang w:eastAsia="en-US"/>
        </w:rPr>
        <w:t>XPERT Health – XPERT and XPERT Insulin - Type 2 Diabetes Structured Education</w:t>
      </w:r>
    </w:p>
    <w:p w14:paraId="476FBA41" w14:textId="77777777" w:rsidR="00BD654D" w:rsidRPr="00BD654D" w:rsidRDefault="00BD654D" w:rsidP="00BD654D">
      <w:pPr>
        <w:pStyle w:val="ListParagraph"/>
        <w:rPr>
          <w:rFonts w:ascii="Verdana" w:hAnsi="Verdana" w:cs="Calibri"/>
          <w:sz w:val="22"/>
          <w:szCs w:val="22"/>
          <w:lang w:eastAsia="en-US"/>
        </w:rPr>
      </w:pPr>
      <w:r w:rsidRPr="00BD654D">
        <w:rPr>
          <w:rFonts w:ascii="Verdana" w:hAnsi="Verdana" w:cs="Calibri"/>
          <w:sz w:val="22"/>
          <w:szCs w:val="22"/>
          <w:lang w:eastAsia="en-US"/>
        </w:rPr>
        <w:t xml:space="preserve">DESMOND- My DESMOND Online Type 2 Diabetes Structured Education </w:t>
      </w:r>
    </w:p>
    <w:p w14:paraId="24492901" w14:textId="77777777" w:rsidR="00BD654D" w:rsidRPr="00BD654D" w:rsidRDefault="00BD654D" w:rsidP="00BD654D">
      <w:pPr>
        <w:pStyle w:val="ListParagraph"/>
        <w:rPr>
          <w:rFonts w:ascii="Verdana" w:eastAsia="Times New Roman" w:hAnsi="Verdana"/>
          <w:b/>
          <w:sz w:val="22"/>
          <w:szCs w:val="22"/>
        </w:rPr>
      </w:pPr>
      <w:r w:rsidRPr="00BD654D">
        <w:rPr>
          <w:rFonts w:ascii="Verdana" w:hAnsi="Verdana" w:cs="Calibri"/>
          <w:sz w:val="22"/>
          <w:szCs w:val="22"/>
          <w:lang w:eastAsia="en-US"/>
        </w:rPr>
        <w:t xml:space="preserve">DAFNE- Type 1 Diabetes Structured Education </w:t>
      </w:r>
    </w:p>
    <w:p w14:paraId="25B6D997" w14:textId="77777777" w:rsidR="00BD654D" w:rsidRPr="006C1C2F" w:rsidRDefault="00BD654D" w:rsidP="00BD654D">
      <w:pPr>
        <w:numPr>
          <w:ilvl w:val="0"/>
          <w:numId w:val="19"/>
        </w:numPr>
        <w:spacing w:before="100" w:beforeAutospacing="1" w:after="100" w:afterAutospacing="1" w:line="240" w:lineRule="auto"/>
        <w:ind w:right="0"/>
        <w:rPr>
          <w:rFonts w:eastAsia="Times New Roman"/>
          <w:b/>
          <w:sz w:val="22"/>
          <w:szCs w:val="22"/>
        </w:rPr>
      </w:pPr>
      <w:r w:rsidRPr="00BD654D">
        <w:rPr>
          <w:rFonts w:ascii="Verdana" w:eastAsia="Times New Roman" w:hAnsi="Verdana"/>
          <w:b/>
          <w:color w:val="000000"/>
          <w:sz w:val="22"/>
          <w:szCs w:val="22"/>
        </w:rPr>
        <w:t>If the local community team are delivering the SDE, please provide their contact information?</w:t>
      </w:r>
    </w:p>
    <w:p w14:paraId="6AAC2FE3" w14:textId="28FCB5BD" w:rsidR="006C1C2F" w:rsidRPr="006C1C2F" w:rsidRDefault="006C1C2F" w:rsidP="006C1C2F">
      <w:pPr>
        <w:spacing w:before="100" w:beforeAutospacing="1" w:after="100" w:afterAutospacing="1" w:line="240" w:lineRule="auto"/>
        <w:ind w:left="720" w:right="0"/>
        <w:rPr>
          <w:rFonts w:ascii="Verdana" w:eastAsia="Times New Roman" w:hAnsi="Verdana"/>
          <w:bCs/>
          <w:color w:val="000000"/>
          <w:sz w:val="22"/>
          <w:szCs w:val="22"/>
        </w:rPr>
      </w:pPr>
      <w:r w:rsidRPr="006C1C2F">
        <w:rPr>
          <w:rFonts w:ascii="Verdana" w:eastAsia="Times New Roman" w:hAnsi="Verdana"/>
          <w:bCs/>
          <w:color w:val="000000"/>
          <w:sz w:val="22"/>
          <w:szCs w:val="22"/>
        </w:rPr>
        <w:t xml:space="preserve">The Nutrition and Dietetic Service Lead for SBUHB </w:t>
      </w:r>
      <w:r>
        <w:rPr>
          <w:rFonts w:ascii="Verdana" w:eastAsia="Times New Roman" w:hAnsi="Verdana"/>
          <w:bCs/>
          <w:color w:val="000000"/>
          <w:sz w:val="22"/>
          <w:szCs w:val="22"/>
        </w:rPr>
        <w:t xml:space="preserve">is </w:t>
      </w:r>
      <w:r w:rsidRPr="006C1C2F">
        <w:rPr>
          <w:rFonts w:ascii="Verdana" w:eastAsia="Times New Roman" w:hAnsi="Verdana"/>
          <w:bCs/>
          <w:color w:val="000000"/>
          <w:sz w:val="22"/>
          <w:szCs w:val="22"/>
        </w:rPr>
        <w:t>Head of Service</w:t>
      </w:r>
      <w:r>
        <w:rPr>
          <w:rFonts w:ascii="Verdana" w:eastAsia="Times New Roman" w:hAnsi="Verdana"/>
          <w:bCs/>
          <w:color w:val="000000"/>
          <w:sz w:val="22"/>
          <w:szCs w:val="22"/>
        </w:rPr>
        <w:t>,</w:t>
      </w:r>
      <w:r w:rsidRPr="006C1C2F">
        <w:rPr>
          <w:rFonts w:ascii="Verdana" w:eastAsia="Times New Roman" w:hAnsi="Verdana"/>
          <w:bCs/>
          <w:color w:val="000000"/>
          <w:sz w:val="22"/>
          <w:szCs w:val="22"/>
        </w:rPr>
        <w:t xml:space="preserve"> Sioned Quirke 01639 862068</w:t>
      </w:r>
    </w:p>
    <w:p w14:paraId="3ACFC9A6" w14:textId="77777777" w:rsidR="00BD654D" w:rsidRPr="00BD654D" w:rsidRDefault="00BD654D" w:rsidP="00A30B93">
      <w:pPr>
        <w:numPr>
          <w:ilvl w:val="0"/>
          <w:numId w:val="19"/>
        </w:numPr>
        <w:spacing w:before="100" w:beforeAutospacing="1" w:after="100" w:afterAutospacing="1" w:line="240" w:lineRule="auto"/>
        <w:ind w:right="0"/>
        <w:rPr>
          <w:rFonts w:eastAsia="Times New Roman"/>
          <w:b/>
          <w:sz w:val="22"/>
          <w:szCs w:val="22"/>
        </w:rPr>
      </w:pPr>
      <w:r w:rsidRPr="00BD654D">
        <w:rPr>
          <w:rFonts w:ascii="Verdana" w:eastAsia="Times New Roman" w:hAnsi="Verdana"/>
          <w:b/>
          <w:color w:val="000000"/>
          <w:sz w:val="22"/>
          <w:szCs w:val="22"/>
        </w:rPr>
        <w:t>When are each of the above contracts due to expire?</w:t>
      </w:r>
    </w:p>
    <w:p w14:paraId="5077C656" w14:textId="77777777" w:rsidR="00BD654D" w:rsidRPr="00BD654D" w:rsidRDefault="00BD654D" w:rsidP="00BD654D">
      <w:pPr>
        <w:pStyle w:val="NoSpacing"/>
        <w:ind w:firstLine="215"/>
        <w:rPr>
          <w:rFonts w:ascii="Verdana" w:hAnsi="Verdana"/>
          <w:sz w:val="22"/>
          <w:szCs w:val="22"/>
          <w:lang w:eastAsia="en-US"/>
        </w:rPr>
      </w:pPr>
      <w:r w:rsidRPr="00BD654D">
        <w:rPr>
          <w:rFonts w:ascii="Verdana" w:hAnsi="Verdana"/>
          <w:sz w:val="22"/>
          <w:szCs w:val="22"/>
          <w:lang w:eastAsia="en-US"/>
        </w:rPr>
        <w:t xml:space="preserve">XPERT Health - 30th August 2024 </w:t>
      </w:r>
    </w:p>
    <w:p w14:paraId="1E00B3B3" w14:textId="77777777" w:rsidR="00BD654D" w:rsidRPr="00BD654D" w:rsidRDefault="00BD654D" w:rsidP="00BD654D">
      <w:pPr>
        <w:pStyle w:val="NoSpacing"/>
        <w:ind w:firstLine="215"/>
        <w:rPr>
          <w:rFonts w:ascii="Verdana" w:hAnsi="Verdana"/>
          <w:sz w:val="22"/>
          <w:szCs w:val="22"/>
          <w:lang w:eastAsia="en-US"/>
        </w:rPr>
      </w:pPr>
      <w:r w:rsidRPr="00BD654D">
        <w:rPr>
          <w:rFonts w:ascii="Verdana" w:hAnsi="Verdana"/>
          <w:sz w:val="22"/>
          <w:szCs w:val="22"/>
          <w:lang w:eastAsia="en-US"/>
        </w:rPr>
        <w:lastRenderedPageBreak/>
        <w:t>DESMOND- My DESMOND Online (31</w:t>
      </w:r>
      <w:r w:rsidRPr="00BD654D">
        <w:rPr>
          <w:rFonts w:ascii="Verdana" w:hAnsi="Verdana"/>
          <w:sz w:val="22"/>
          <w:szCs w:val="22"/>
          <w:vertAlign w:val="superscript"/>
          <w:lang w:eastAsia="en-US"/>
        </w:rPr>
        <w:t>st</w:t>
      </w:r>
      <w:r w:rsidRPr="00BD654D">
        <w:rPr>
          <w:rFonts w:ascii="Verdana" w:hAnsi="Verdana"/>
          <w:sz w:val="22"/>
          <w:szCs w:val="22"/>
          <w:lang w:eastAsia="en-US"/>
        </w:rPr>
        <w:t xml:space="preserve"> October 2024 via NHS Executive ) </w:t>
      </w:r>
    </w:p>
    <w:p w14:paraId="1BFAA76E" w14:textId="77777777" w:rsidR="00BD654D" w:rsidRPr="00BD654D" w:rsidRDefault="00BD654D" w:rsidP="00BD654D">
      <w:pPr>
        <w:pStyle w:val="NoSpacing"/>
        <w:ind w:firstLine="215"/>
        <w:rPr>
          <w:rFonts w:ascii="Verdana" w:hAnsi="Verdana"/>
          <w:sz w:val="22"/>
          <w:szCs w:val="22"/>
          <w:lang w:eastAsia="en-US"/>
        </w:rPr>
      </w:pPr>
      <w:r w:rsidRPr="00BD654D">
        <w:rPr>
          <w:rFonts w:ascii="Verdana" w:hAnsi="Verdana"/>
          <w:sz w:val="22"/>
          <w:szCs w:val="22"/>
          <w:lang w:eastAsia="en-US"/>
        </w:rPr>
        <w:t xml:space="preserve">DAFNE -  Jan/Feb 2025 </w:t>
      </w:r>
    </w:p>
    <w:p w14:paraId="79F5F2C9" w14:textId="77777777" w:rsidR="00BD654D" w:rsidRPr="00BD654D" w:rsidRDefault="00BD654D" w:rsidP="00BD654D">
      <w:pPr>
        <w:numPr>
          <w:ilvl w:val="0"/>
          <w:numId w:val="19"/>
        </w:numPr>
        <w:spacing w:before="100" w:beforeAutospacing="1" w:after="100" w:afterAutospacing="1" w:line="240" w:lineRule="auto"/>
        <w:ind w:right="0"/>
        <w:rPr>
          <w:rFonts w:eastAsia="Times New Roman"/>
          <w:b/>
          <w:sz w:val="22"/>
          <w:szCs w:val="22"/>
        </w:rPr>
      </w:pPr>
      <w:r w:rsidRPr="00BD654D">
        <w:rPr>
          <w:rFonts w:ascii="Verdana" w:eastAsia="Times New Roman" w:hAnsi="Verdana"/>
          <w:b/>
          <w:color w:val="000000"/>
          <w:sz w:val="22"/>
          <w:szCs w:val="22"/>
        </w:rPr>
        <w:t xml:space="preserve">When you seek to award a new contract for any of the above services, would you consider the existing provider to be the only capable provider?  If yes, please detail why. </w:t>
      </w:r>
    </w:p>
    <w:p w14:paraId="6B700253" w14:textId="77777777" w:rsidR="00BD654D" w:rsidRPr="00BD654D" w:rsidRDefault="00BD654D" w:rsidP="00BD654D">
      <w:pPr>
        <w:spacing w:before="100" w:beforeAutospacing="1" w:after="100" w:afterAutospacing="1" w:line="240" w:lineRule="auto"/>
        <w:ind w:left="720" w:right="0"/>
        <w:rPr>
          <w:rFonts w:ascii="Verdana" w:eastAsia="Times New Roman" w:hAnsi="Verdana"/>
          <w:sz w:val="22"/>
          <w:szCs w:val="22"/>
        </w:rPr>
      </w:pPr>
      <w:r w:rsidRPr="00BD654D">
        <w:rPr>
          <w:rFonts w:ascii="Verdana" w:eastAsia="Times New Roman" w:hAnsi="Verdana"/>
          <w:sz w:val="22"/>
          <w:szCs w:val="22"/>
        </w:rPr>
        <w:t xml:space="preserve">This would be agreed on an All Wales basis. </w:t>
      </w:r>
    </w:p>
    <w:p w14:paraId="43162D5A" w14:textId="77777777" w:rsidR="00BD654D" w:rsidRPr="00BD654D" w:rsidRDefault="00BD654D" w:rsidP="00BD654D">
      <w:pPr>
        <w:numPr>
          <w:ilvl w:val="0"/>
          <w:numId w:val="19"/>
        </w:numPr>
        <w:spacing w:before="100" w:beforeAutospacing="1" w:after="100" w:afterAutospacing="1" w:line="240" w:lineRule="auto"/>
        <w:ind w:right="0"/>
        <w:rPr>
          <w:rFonts w:eastAsia="Times New Roman"/>
          <w:b/>
          <w:sz w:val="22"/>
          <w:szCs w:val="22"/>
        </w:rPr>
      </w:pPr>
      <w:r w:rsidRPr="00BD654D">
        <w:rPr>
          <w:rFonts w:ascii="Verdana" w:eastAsia="Times New Roman" w:hAnsi="Verdana"/>
          <w:b/>
          <w:color w:val="000000"/>
          <w:sz w:val="22"/>
          <w:szCs w:val="22"/>
        </w:rPr>
        <w:t>In light of the new PSR transparency and record keeping, please can you confirm what Key Performance Indicators you will be assessing service provision against, and please advise whether the current incumbent providers are meeting these KPIs in full. These criteria usually include quality, innovation, value, integration, collaboration, service sustainability, improvement of access, reduction of health inequalities, facilitating choice and social value.</w:t>
      </w:r>
    </w:p>
    <w:p w14:paraId="44D6B1A2" w14:textId="77777777" w:rsidR="00BD654D" w:rsidRPr="00BD654D" w:rsidRDefault="00BD654D" w:rsidP="00BD654D">
      <w:pPr>
        <w:spacing w:before="100" w:beforeAutospacing="1" w:after="100" w:afterAutospacing="1" w:line="240" w:lineRule="auto"/>
        <w:ind w:left="720" w:right="0"/>
        <w:rPr>
          <w:rFonts w:ascii="Verdana" w:eastAsia="Times New Roman" w:hAnsi="Verdana"/>
          <w:sz w:val="22"/>
          <w:szCs w:val="22"/>
        </w:rPr>
      </w:pPr>
      <w:r w:rsidRPr="00BD654D">
        <w:rPr>
          <w:rFonts w:ascii="Verdana" w:eastAsia="Times New Roman" w:hAnsi="Verdana"/>
          <w:sz w:val="22"/>
          <w:szCs w:val="22"/>
        </w:rPr>
        <w:t xml:space="preserve">This is not applicable to Wales where Integrated Care Boards do not exist. </w:t>
      </w:r>
    </w:p>
    <w:p w14:paraId="7B6968D1" w14:textId="77777777" w:rsidR="00BD654D" w:rsidRDefault="00BD654D" w:rsidP="00BD654D">
      <w:pPr>
        <w:rPr>
          <w:rFonts w:ascii="Verdana" w:hAnsi="Verdana"/>
          <w:bCs/>
          <w:noProof/>
          <w:sz w:val="22"/>
          <w:szCs w:val="22"/>
        </w:rPr>
      </w:pPr>
      <w:r w:rsidRPr="00BD654D">
        <w:rPr>
          <w:rFonts w:ascii="Verdana" w:hAnsi="Verdana"/>
          <w:b/>
          <w:color w:val="000000"/>
          <w:sz w:val="22"/>
          <w:szCs w:val="22"/>
        </w:rPr>
        <w:t>If different to those named in 1 and 2 above, please confirm the name and contact details of the person who will be responsible for assessing whether any Direct Awards will be made upon contract expiry.</w:t>
      </w:r>
      <w:r w:rsidR="00421E7F" w:rsidRPr="00BD654D">
        <w:rPr>
          <w:rFonts w:ascii="Verdana" w:hAnsi="Verdana"/>
          <w:b/>
          <w:bCs/>
          <w:noProof/>
          <w:sz w:val="22"/>
          <w:szCs w:val="22"/>
        </w:rPr>
        <w:br/>
      </w:r>
    </w:p>
    <w:p w14:paraId="15E71962" w14:textId="77777777" w:rsidR="00A10460" w:rsidRDefault="00BD654D" w:rsidP="00BD654D">
      <w:pPr>
        <w:ind w:firstLine="215"/>
        <w:rPr>
          <w:rFonts w:ascii="Verdana" w:hAnsi="Verdana"/>
          <w:b/>
          <w:bCs/>
          <w:noProof/>
          <w:sz w:val="22"/>
          <w:szCs w:val="22"/>
        </w:rPr>
      </w:pPr>
      <w:r w:rsidRPr="00BD654D">
        <w:rPr>
          <w:rFonts w:ascii="Verdana" w:hAnsi="Verdana"/>
          <w:bCs/>
          <w:noProof/>
          <w:sz w:val="22"/>
          <w:szCs w:val="22"/>
        </w:rPr>
        <w:t>Please see Question 6</w:t>
      </w:r>
      <w:r w:rsidR="00421E7F" w:rsidRPr="00BD654D">
        <w:rPr>
          <w:rFonts w:ascii="Verdana" w:hAnsi="Verdana"/>
          <w:b/>
          <w:bCs/>
          <w:noProof/>
          <w:sz w:val="22"/>
          <w:szCs w:val="22"/>
        </w:rPr>
        <w:br/>
      </w:r>
      <w:r w:rsidR="00421E7F">
        <w:rPr>
          <w:rFonts w:ascii="Verdana" w:hAnsi="Verdana"/>
          <w:b/>
          <w:bCs/>
          <w:noProof/>
          <w:sz w:val="22"/>
          <w:szCs w:val="22"/>
        </w:rPr>
        <w:t xml:space="preserve">_____________________________________________________________ </w:t>
      </w:r>
    </w:p>
    <w:p w14:paraId="5DC57707" w14:textId="77777777" w:rsidR="00421E7F" w:rsidRPr="00A10460" w:rsidRDefault="00421E7F" w:rsidP="002677FD">
      <w:pPr>
        <w:rPr>
          <w:rFonts w:ascii="Verdana" w:hAnsi="Verdana"/>
          <w:b/>
          <w:bCs/>
          <w:noProof/>
          <w:sz w:val="22"/>
          <w:szCs w:val="22"/>
        </w:rPr>
      </w:pPr>
    </w:p>
    <w:sectPr w:rsidR="00421E7F" w:rsidRPr="00A10460" w:rsidSect="00D62A67">
      <w:footerReference w:type="default" r:id="rId8"/>
      <w:headerReference w:type="first" r:id="rId9"/>
      <w:footerReference w:type="first" r:id="rId10"/>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5A4D2B7" w14:textId="77777777" w:rsidR="00DD5E37" w:rsidRDefault="00DD5E37" w:rsidP="007D6A3E">
      <w:pPr>
        <w:spacing w:before="0" w:after="0" w:line="240" w:lineRule="auto"/>
      </w:pPr>
      <w:r>
        <w:separator/>
      </w:r>
    </w:p>
  </w:endnote>
  <w:endnote w:type="continuationSeparator" w:id="0">
    <w:p w14:paraId="0FC4FDA0" w14:textId="77777777"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F6FA2E5" w14:textId="77777777" w:rsidR="002D32B6" w:rsidRDefault="00CB2BBE" w:rsidP="002D32B6">
    <w:pPr>
      <w:pStyle w:val="Footer"/>
      <w:pBdr>
        <w:top w:val="thinThickSmallGap" w:sz="24" w:space="1" w:color="134162"/>
      </w:pBdr>
      <w:tabs>
        <w:tab w:val="clear" w:pos="4513"/>
        <w:tab w:val="clear" w:pos="9026"/>
        <w:tab w:val="right" w:pos="10466"/>
      </w:tabs>
      <w:spacing w:before="0" w:after="0"/>
      <w:rPr>
        <w:b/>
        <w:color w:val="008A8C"/>
        <w:sz w:val="20"/>
        <w:szCs w:val="20"/>
      </w:rPr>
    </w:pPr>
    <w:r>
      <w:rPr>
        <w:b/>
        <w:noProof/>
        <w:color w:val="008A8C"/>
        <w:sz w:val="20"/>
        <w:szCs w:val="20"/>
      </w:rPr>
      <w:drawing>
        <wp:inline distT="0" distB="0" distL="0" distR="0" wp14:anchorId="1EA55DA7" wp14:editId="49069222">
          <wp:extent cx="1120519" cy="322580"/>
          <wp:effectExtent l="0" t="0" r="3810" b="127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1128092" cy="324760"/>
                  </a:xfrm>
                  <a:prstGeom prst="rect">
                    <a:avLst/>
                  </a:prstGeom>
                </pic:spPr>
              </pic:pic>
            </a:graphicData>
          </a:graphic>
        </wp:inline>
      </w:drawing>
    </w:r>
    <w:r w:rsidR="000C00ED" w:rsidRPr="002D32B6">
      <w:rPr>
        <w:b/>
        <w:color w:val="008A8C"/>
        <w:sz w:val="20"/>
        <w:szCs w:val="20"/>
      </w:rPr>
      <w:t>gofalu am ein gilydd, cydweithio</w:t>
    </w:r>
    <w:r w:rsidR="002D32B6" w:rsidRPr="002D32B6">
      <w:rPr>
        <w:b/>
        <w:color w:val="008A8C"/>
        <w:sz w:val="20"/>
        <w:szCs w:val="20"/>
      </w:rPr>
      <w:t>,</w:t>
    </w:r>
    <w:r w:rsidR="000C00ED" w:rsidRPr="002D32B6">
      <w:rPr>
        <w:b/>
        <w:color w:val="008A8C"/>
        <w:sz w:val="20"/>
        <w:szCs w:val="20"/>
      </w:rPr>
      <w:t xml:space="preserve"> gwella bob amser</w:t>
    </w:r>
  </w:p>
  <w:p w14:paraId="78C9241F" w14:textId="77777777" w:rsidR="00795AD1" w:rsidRPr="00111757" w:rsidRDefault="000C00ED" w:rsidP="002D32B6">
    <w:pPr>
      <w:pStyle w:val="Footer"/>
      <w:pBdr>
        <w:top w:val="thinThickSmallGap" w:sz="24" w:space="1" w:color="134162"/>
      </w:pBdr>
      <w:tabs>
        <w:tab w:val="clear" w:pos="4513"/>
        <w:tab w:val="clear" w:pos="9026"/>
        <w:tab w:val="right" w:pos="10466"/>
      </w:tabs>
      <w:spacing w:before="0" w:after="0"/>
      <w:rPr>
        <w:rFonts w:ascii="Calibri Light" w:hAnsi="Calibri Light"/>
      </w:rPr>
    </w:pPr>
    <w:r w:rsidRPr="002D32B6">
      <w:rPr>
        <w:b/>
        <w:color w:val="008A8C"/>
        <w:sz w:val="20"/>
        <w:szCs w:val="20"/>
      </w:rPr>
      <w:t xml:space="preserve"> </w:t>
    </w:r>
    <w:r w:rsidRPr="002D32B6">
      <w:rPr>
        <w:b/>
        <w:color w:val="6E609E"/>
        <w:sz w:val="20"/>
        <w:szCs w:val="20"/>
      </w:rPr>
      <w:t>caring for each other, working together, always improving</w:t>
    </w:r>
    <w:r w:rsidR="00111757" w:rsidRPr="00795AD1">
      <w:tab/>
    </w:r>
    <w:r w:rsidR="00795AD1" w:rsidRPr="00795AD1">
      <w:t xml:space="preserve">Page </w:t>
    </w:r>
    <w:r w:rsidR="00795AD1" w:rsidRPr="00795AD1">
      <w:fldChar w:fldCharType="begin"/>
    </w:r>
    <w:r w:rsidR="00795AD1" w:rsidRPr="00795AD1">
      <w:instrText xml:space="preserve"> PAGE   \* MERGEFORMAT </w:instrText>
    </w:r>
    <w:r w:rsidR="00795AD1" w:rsidRPr="00795AD1">
      <w:fldChar w:fldCharType="separate"/>
    </w:r>
    <w:r w:rsidR="009C16CB">
      <w:rPr>
        <w:noProof/>
      </w:rPr>
      <w:t>2</w:t>
    </w:r>
    <w:r w:rsidR="00795AD1" w:rsidRPr="00795AD1">
      <w:rPr>
        <w:noProof/>
      </w:rPr>
      <w:fldChar w:fldCharType="end"/>
    </w:r>
  </w:p>
  <w:p w14:paraId="577BC00E" w14:textId="77777777" w:rsidR="007D6A3E" w:rsidRDefault="007D6A3E" w:rsidP="007D6A3E">
    <w:pPr>
      <w:pStyle w:val="Footer"/>
      <w:tabs>
        <w:tab w:val="clear" w:pos="4513"/>
        <w:tab w:val="clear" w:pos="9026"/>
        <w:tab w:val="center" w:pos="5233"/>
        <w:tab w:val="right" w:pos="10466"/>
      </w:tabs>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6C6C32D" w14:textId="77777777" w:rsidR="00D62A67" w:rsidRDefault="00CB2BBE" w:rsidP="00D62A67">
    <w:pPr>
      <w:pStyle w:val="Footer"/>
      <w:tabs>
        <w:tab w:val="clear" w:pos="4513"/>
        <w:tab w:val="clear" w:pos="9026"/>
        <w:tab w:val="center" w:pos="5233"/>
        <w:tab w:val="right" w:pos="10466"/>
      </w:tabs>
      <w:spacing w:before="0" w:after="0"/>
      <w:jc w:val="center"/>
      <w:rPr>
        <w:noProof/>
      </w:rPr>
    </w:pPr>
    <w:r>
      <w:rPr>
        <w:noProof/>
      </w:rPr>
      <w:drawing>
        <wp:inline distT="0" distB="0" distL="0" distR="0" wp14:anchorId="4B9F15FA" wp14:editId="311B01D8">
          <wp:extent cx="3389122" cy="975676"/>
          <wp:effectExtent l="0" t="0" r="1905"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3457779" cy="995441"/>
                  </a:xfrm>
                  <a:prstGeom prst="rect">
                    <a:avLst/>
                  </a:prstGeom>
                </pic:spPr>
              </pic:pic>
            </a:graphicData>
          </a:graphic>
        </wp:inline>
      </w:drawing>
    </w:r>
  </w:p>
  <w:p w14:paraId="723A8F41" w14:textId="77777777" w:rsidR="006F5A5D" w:rsidRPr="005317D4" w:rsidRDefault="006F5A5D" w:rsidP="00D62A67">
    <w:pPr>
      <w:pStyle w:val="Footer"/>
      <w:tabs>
        <w:tab w:val="clear" w:pos="4513"/>
        <w:tab w:val="clear" w:pos="9026"/>
        <w:tab w:val="center" w:pos="5233"/>
        <w:tab w:val="right" w:pos="10466"/>
      </w:tabs>
      <w:spacing w:before="0" w:after="0"/>
      <w:jc w:val="center"/>
      <w:rPr>
        <w:sz w:val="16"/>
        <w:szCs w:val="18"/>
      </w:rPr>
    </w:pPr>
  </w:p>
  <w:p w14:paraId="4B969EC2" w14:textId="77777777" w:rsidR="005317D4" w:rsidRPr="005317D4" w:rsidRDefault="005317D4" w:rsidP="005317D4">
    <w:pPr>
      <w:pStyle w:val="Footer"/>
      <w:tabs>
        <w:tab w:val="clear" w:pos="4513"/>
        <w:tab w:val="clear" w:pos="9026"/>
        <w:tab w:val="center" w:pos="5233"/>
        <w:tab w:val="right" w:pos="10466"/>
      </w:tabs>
      <w:spacing w:before="0" w:after="0"/>
      <w:jc w:val="center"/>
      <w:rPr>
        <w:b/>
        <w:sz w:val="16"/>
        <w:szCs w:val="18"/>
      </w:rPr>
    </w:pPr>
    <w:r w:rsidRPr="005317D4">
      <w:rPr>
        <w:b/>
        <w:sz w:val="16"/>
        <w:szCs w:val="18"/>
      </w:rPr>
      <w:t>Pencadlys BIP Bae Abertawe, Un Porthfa Talbot, Port Talbot, SA12 7BR / Swansea Bay UHB Headquarters, One Talbot Gateway, Port Talbot, SA12 7BR</w:t>
    </w:r>
  </w:p>
  <w:p w14:paraId="6C5552EA" w14:textId="77777777"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r w:rsidRPr="005317D4">
      <w:rPr>
        <w:sz w:val="16"/>
        <w:szCs w:val="18"/>
      </w:rPr>
      <w:t>Bwrdd Iechyd Prifysgol Bae Abertawe yw enw gweithredu Bwrdd Iechyd Lleol Prifysgol Bae Abertawe</w:t>
    </w:r>
  </w:p>
  <w:p w14:paraId="205ABE11" w14:textId="77777777"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r w:rsidRPr="005317D4">
      <w:rPr>
        <w:sz w:val="16"/>
        <w:szCs w:val="18"/>
      </w:rPr>
      <w:t>Swansea Bay University Health Board is the operational name of Swansea Bay University Local Health Board</w:t>
    </w:r>
  </w:p>
  <w:p w14:paraId="543A4ABF" w14:textId="77777777" w:rsidR="007D6A3E" w:rsidRDefault="00D62A67" w:rsidP="00D62A67">
    <w:pPr>
      <w:pStyle w:val="Footer"/>
      <w:tabs>
        <w:tab w:val="clear" w:pos="4513"/>
        <w:tab w:val="clear" w:pos="9026"/>
        <w:tab w:val="center" w:pos="5233"/>
        <w:tab w:val="left" w:pos="8265"/>
        <w:tab w:val="right" w:pos="10466"/>
      </w:tabs>
      <w:spacing w:before="240"/>
      <w:jc w:val="center"/>
    </w:pP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7945D99" w14:textId="77777777" w:rsidR="00DD5E37" w:rsidRDefault="00DD5E37" w:rsidP="007D6A3E">
      <w:pPr>
        <w:spacing w:before="0" w:after="0" w:line="240" w:lineRule="auto"/>
      </w:pPr>
      <w:r>
        <w:separator/>
      </w:r>
    </w:p>
  </w:footnote>
  <w:footnote w:type="continuationSeparator" w:id="0">
    <w:p w14:paraId="75620CB1" w14:textId="77777777"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8E64C8E" w14:textId="77777777" w:rsidR="0097092D" w:rsidRDefault="005925B8" w:rsidP="0097092D">
    <w:pPr>
      <w:pStyle w:val="Header"/>
      <w:tabs>
        <w:tab w:val="right" w:pos="10466"/>
      </w:tabs>
    </w:pPr>
    <w:r>
      <w:rPr>
        <w:noProof/>
      </w:rPr>
      <w:drawing>
        <wp:anchor distT="0" distB="0" distL="114300" distR="114300" simplePos="0" relativeHeight="251659264" behindDoc="1" locked="0" layoutInCell="1" allowOverlap="1" wp14:anchorId="1C20F141" wp14:editId="36D4085B">
          <wp:simplePos x="0" y="0"/>
          <wp:positionH relativeFrom="column">
            <wp:posOffset>-85725</wp:posOffset>
          </wp:positionH>
          <wp:positionV relativeFrom="paragraph">
            <wp:posOffset>-273050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BC67E1">
      <w:rPr>
        <w:noProof/>
      </w:rPr>
      <mc:AlternateContent>
        <mc:Choice Requires="wps">
          <w:drawing>
            <wp:anchor distT="0" distB="0" distL="114300" distR="114300" simplePos="0" relativeHeight="251660288" behindDoc="0" locked="0" layoutInCell="1" allowOverlap="1" wp14:anchorId="7F51584E" wp14:editId="6EB5B2F3">
              <wp:simplePos x="0" y="0"/>
              <wp:positionH relativeFrom="column">
                <wp:posOffset>2887980</wp:posOffset>
              </wp:positionH>
              <wp:positionV relativeFrom="paragraph">
                <wp:posOffset>-273050</wp:posOffset>
              </wp:positionV>
              <wp:extent cx="3998595" cy="857250"/>
              <wp:effectExtent l="0" t="0" r="1905"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998595" cy="857250"/>
                      </a:xfrm>
                      <a:prstGeom prst="rect">
                        <a:avLst/>
                      </a:prstGeom>
                      <a:solidFill>
                        <a:sysClr val="window" lastClr="FFFFFF"/>
                      </a:solidFill>
                      <a:ln w="6350">
                        <a:noFill/>
                      </a:ln>
                    </wps:spPr>
                    <wps:txbx>
                      <w:txbxContent>
                        <w:p w14:paraId="7660363A" w14:textId="77777777" w:rsidR="00F91A7E" w:rsidRPr="00CB2BBE" w:rsidRDefault="007B516B" w:rsidP="00F91A7E">
                          <w:pPr>
                            <w:spacing w:before="0" w:after="0"/>
                            <w:ind w:left="0"/>
                            <w:jc w:val="right"/>
                            <w:rPr>
                              <w:b/>
                              <w:sz w:val="18"/>
                            </w:rPr>
                          </w:pPr>
                          <w:r>
                            <w:rPr>
                              <w:sz w:val="18"/>
                            </w:rPr>
                            <w:t>Ca</w:t>
                          </w:r>
                          <w:r w:rsidR="00F91A7E" w:rsidRPr="00CB2BBE">
                            <w:rPr>
                              <w:sz w:val="18"/>
                            </w:rPr>
                            <w:t xml:space="preserve">deirydd/Chair: </w:t>
                          </w:r>
                          <w:r w:rsidR="006C4048">
                            <w:rPr>
                              <w:b/>
                              <w:sz w:val="18"/>
                            </w:rPr>
                            <w:t>Emma Woollett</w:t>
                          </w:r>
                        </w:p>
                        <w:p w14:paraId="640D5650" w14:textId="77777777" w:rsidR="00D15865" w:rsidRPr="00CB2BBE" w:rsidRDefault="00D15865" w:rsidP="00D15865">
                          <w:pPr>
                            <w:spacing w:before="0" w:after="0"/>
                            <w:ind w:left="0"/>
                            <w:jc w:val="right"/>
                            <w:rPr>
                              <w:b/>
                              <w:sz w:val="18"/>
                            </w:rPr>
                          </w:pPr>
                          <w:r>
                            <w:rPr>
                              <w:sz w:val="18"/>
                            </w:rPr>
                            <w:t>Prif Weithredwr dros dro</w:t>
                          </w:r>
                          <w:r w:rsidRPr="00CB2BBE">
                            <w:rPr>
                              <w:sz w:val="18"/>
                            </w:rPr>
                            <w:t>/</w:t>
                          </w:r>
                          <w:r>
                            <w:rPr>
                              <w:sz w:val="18"/>
                            </w:rPr>
                            <w:t xml:space="preserve">Interim </w:t>
                          </w:r>
                          <w:r w:rsidRPr="00CB2BBE">
                            <w:rPr>
                              <w:sz w:val="18"/>
                            </w:rPr>
                            <w:t xml:space="preserve">Chief Executive: </w:t>
                          </w:r>
                          <w:r w:rsidRPr="00AB6BAB">
                            <w:rPr>
                              <w:b/>
                              <w:sz w:val="18"/>
                            </w:rPr>
                            <w:t>Dr Richard Evans</w:t>
                          </w:r>
                        </w:p>
                        <w:p w14:paraId="6EB53604" w14:textId="77777777" w:rsidR="00937E61" w:rsidRDefault="00937E61" w:rsidP="00937E61">
                          <w:pPr>
                            <w:spacing w:before="0" w:after="0"/>
                            <w:ind w:left="0"/>
                            <w:jc w:val="right"/>
                            <w:rPr>
                              <w:color w:val="6E609E"/>
                              <w:sz w:val="18"/>
                              <w:szCs w:val="18"/>
                            </w:rPr>
                          </w:pPr>
                        </w:p>
                        <w:p w14:paraId="38E63A6E" w14:textId="77777777" w:rsidR="00937E61" w:rsidRPr="002D32B6" w:rsidRDefault="000C00ED" w:rsidP="00937E61">
                          <w:pPr>
                            <w:spacing w:before="0" w:after="0"/>
                            <w:ind w:left="0"/>
                            <w:jc w:val="right"/>
                            <w:rPr>
                              <w:b/>
                              <w:color w:val="6E609E"/>
                              <w:sz w:val="18"/>
                              <w:szCs w:val="18"/>
                            </w:rPr>
                          </w:pPr>
                          <w:r w:rsidRPr="002D32B6">
                            <w:rPr>
                              <w:b/>
                              <w:color w:val="6E609E"/>
                              <w:sz w:val="18"/>
                              <w:szCs w:val="18"/>
                            </w:rPr>
                            <w:t>g</w:t>
                          </w:r>
                          <w:r w:rsidR="002D32B6" w:rsidRPr="002D32B6">
                            <w:rPr>
                              <w:b/>
                              <w:color w:val="6E609E"/>
                              <w:sz w:val="18"/>
                              <w:szCs w:val="18"/>
                            </w:rPr>
                            <w:t>ofalu am ein gilydd, cydweithio</w:t>
                          </w:r>
                          <w:r w:rsidRPr="002D32B6">
                            <w:rPr>
                              <w:b/>
                              <w:color w:val="6E609E"/>
                              <w:sz w:val="18"/>
                              <w:szCs w:val="18"/>
                            </w:rPr>
                            <w:t>, gwella bob amser</w:t>
                          </w:r>
                        </w:p>
                        <w:p w14:paraId="735C54EA" w14:textId="77777777"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r w:rsidR="000C00ED" w:rsidRPr="002D32B6">
                            <w:rPr>
                              <w:b/>
                              <w:color w:val="008A8C"/>
                              <w:sz w:val="18"/>
                              <w:szCs w:val="18"/>
                            </w:rPr>
                            <w:t>caring for each other, working together, always improving</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2" o:spid="_x0000_s1027" type="#_x0000_t202" style="position:absolute;left:0;text-align:left;margin-left:227.4pt;margin-top:-21.5pt;width:314.85pt;height:6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" fillcolor="window" stroked="f" strokeweight=".5pt">
              <v:textbox>
                <w:txbxContent>
                  <w:p w:rsidR="00F91A7E" w:rsidRPr="00CB2BBE" w:rsidRDefault="007B516B" w:rsidP="00F91A7E">
                    <w:pPr>
                      <w:spacing w:before="0" w:after="0"/>
                      <w:ind w:left="0"/>
                      <w:jc w:val="right"/>
                      <w:rPr>
                        <w:b/>
                        <w:sz w:val="18"/>
                      </w:rPr>
                    </w:pPr>
                    <w:r>
                      <w:rPr>
                        <w:sz w:val="18"/>
                      </w:rPr>
                      <w:t>Ca</w:t>
                    </w:r>
                    <w:r w:rsidR="00F91A7E" w:rsidRPr="00CB2BBE">
                      <w:rPr>
                        <w:sz w:val="18"/>
                      </w:rPr>
                      <w:t xml:space="preserve">deirydd/Chair: </w:t>
                    </w:r>
                    <w:r w:rsidR="006C4048">
                      <w:rPr>
                        <w:b/>
                        <w:sz w:val="18"/>
                      </w:rPr>
                      <w:t>Emma Woollett</w:t>
                    </w:r>
                  </w:p>
                  <w:p w:rsidR="00D15865" w:rsidRPr="00CB2BBE" w:rsidRDefault="00D15865" w:rsidP="00D15865">
                    <w:pPr>
                      <w:spacing w:before="0" w:after="0"/>
                      <w:ind w:left="0"/>
                      <w:jc w:val="right"/>
                      <w:rPr>
                        <w:b/>
                        <w:sz w:val="18"/>
                      </w:rPr>
                    </w:pPr>
                    <w:r>
                      <w:rPr>
                        <w:sz w:val="18"/>
                      </w:rPr>
                      <w:t>Prif Weithredwr dros dro</w:t>
                    </w:r>
                    <w:r w:rsidRPr="00CB2BBE">
                      <w:rPr>
                        <w:sz w:val="18"/>
                      </w:rPr>
                      <w:t>/</w:t>
                    </w:r>
                    <w:r>
                      <w:rPr>
                        <w:sz w:val="18"/>
                      </w:rPr>
                      <w:t xml:space="preserve">Interim </w:t>
                    </w:r>
                    <w:r w:rsidRPr="00CB2BBE">
                      <w:rPr>
                        <w:sz w:val="18"/>
                      </w:rPr>
                      <w:t xml:space="preserve">Chief Executive: </w:t>
                    </w:r>
                    <w:r w:rsidRPr="00AB6BAB">
                      <w:rPr>
                        <w:b/>
                        <w:sz w:val="18"/>
                      </w:rPr>
                      <w:t>Dr Richard Evans</w:t>
                    </w:r>
                  </w:p>
                  <w:p w:rsidR="00937E61" w:rsidRDefault="00937E61" w:rsidP="00937E61">
                    <w:pPr>
                      <w:spacing w:before="0" w:after="0"/>
                      <w:ind w:left="0"/>
                      <w:jc w:val="right"/>
                      <w:rPr>
                        <w:color w:val="6E609E"/>
                        <w:sz w:val="18"/>
                        <w:szCs w:val="18"/>
                      </w:rPr>
                    </w:pPr>
                  </w:p>
                  <w:p w:rsidR="00937E61" w:rsidRPr="002D32B6" w:rsidRDefault="000C00ED" w:rsidP="00937E61">
                    <w:pPr>
                      <w:spacing w:before="0" w:after="0"/>
                      <w:ind w:left="0"/>
                      <w:jc w:val="right"/>
                      <w:rPr>
                        <w:b/>
                        <w:color w:val="6E609E"/>
                        <w:sz w:val="18"/>
                        <w:szCs w:val="18"/>
                      </w:rPr>
                    </w:pPr>
                    <w:r w:rsidRPr="002D32B6">
                      <w:rPr>
                        <w:b/>
                        <w:color w:val="6E609E"/>
                        <w:sz w:val="18"/>
                        <w:szCs w:val="18"/>
                      </w:rPr>
                      <w:t>g</w:t>
                    </w:r>
                    <w:r w:rsidR="002D32B6" w:rsidRPr="002D32B6">
                      <w:rPr>
                        <w:b/>
                        <w:color w:val="6E609E"/>
                        <w:sz w:val="18"/>
                        <w:szCs w:val="18"/>
                      </w:rPr>
                      <w:t>ofalu am ein gilydd, cydweithio</w:t>
                    </w:r>
                    <w:r w:rsidRPr="002D32B6">
                      <w:rPr>
                        <w:b/>
                        <w:color w:val="6E609E"/>
                        <w:sz w:val="18"/>
                        <w:szCs w:val="18"/>
                      </w:rPr>
                      <w:t>, gwella bob amser</w:t>
                    </w:r>
                  </w:p>
                  <w:p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r w:rsidR="000C00ED" w:rsidRPr="002D32B6">
                      <w:rPr>
                        <w:b/>
                        <w:color w:val="008A8C"/>
                        <w:sz w:val="18"/>
                        <w:szCs w:val="18"/>
                      </w:rPr>
                      <w:t>caring for each other, working together, always improving</w:t>
                    </w:r>
                  </w:p>
                </w:txbxContent>
              </v:textbox>
            </v:shape>
          </w:pict>
        </mc:Fallback>
      </mc:AlternateContent>
    </w:r>
    <w:r w:rsidR="0097092D">
      <w:t xml:space="preserve"> </w:t>
    </w:r>
  </w:p>
  <w:p w14:paraId="3613CEA9"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50" type="#_x0000_t75" style="width:20.5pt;height:20.5pt;visibility:visible;mso-wrap-style:square" o:bullet="t">
        <v:imagedata r:id="rId1" o:title=""/>
      </v:shape>
    </w:pict>
  </w:numPicBullet>
  <w:numPicBullet w:numPicBulletId="1">
    <w:pict>
      <v:shape id="_x0000_i1051" type="#_x0000_t75" style="width:383pt;height:383pt;visibility:visible;mso-wrap-style:square" o:bullet="t">
        <v:imagedata r:id="rId2" o:title=""/>
      </v:shape>
    </w:pict>
  </w:numPicBullet>
  <w:numPicBullet w:numPicBulletId="2">
    <w:pict>
      <v:shape id="_x0000_i1052" type="#_x0000_t75" style="width:225.5pt;height:225.5pt;visibility:visible;mso-wrap-style:square" o:bullet="t">
        <v:imagedata r:id="rId3" o:title=""/>
      </v:shape>
    </w:pict>
  </w:numPicBullet>
  <w:numPicBullet w:numPicBulletId="3">
    <w:pict>
      <v:shape id="_x0000_i1053" type="#_x0000_t75" style="width:15.5pt;height:15.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069D736B"/>
    <w:multiLevelType w:val="hybridMultilevel"/>
    <w:tmpl w:val="52EA3B0C"/>
    <w:lvl w:ilvl="0" w:tplc="A7FAB752">
      <w:start w:val="1"/>
      <w:numFmt w:val="bullet"/>
      <w:lvlText w:val="•"/>
      <w:lvlJc w:val="left"/>
      <w:pPr>
        <w:tabs>
          <w:tab w:val="num" w:pos="720"/>
        </w:tabs>
        <w:ind w:left="720" w:hanging="360"/>
      </w:pPr>
      <w:rPr>
        <w:rFonts w:ascii="Arial" w:hAnsi="Arial" w:cs="Times New Roman" w:hint="default"/>
      </w:rPr>
    </w:lvl>
    <w:lvl w:ilvl="1" w:tplc="4F02500C">
      <w:numFmt w:val="bullet"/>
      <w:lvlText w:val="•"/>
      <w:lvlJc w:val="left"/>
      <w:pPr>
        <w:tabs>
          <w:tab w:val="num" w:pos="1440"/>
        </w:tabs>
        <w:ind w:left="1440" w:hanging="360"/>
      </w:pPr>
      <w:rPr>
        <w:rFonts w:ascii="Arial" w:hAnsi="Arial" w:cs="Times New Roman" w:hint="default"/>
      </w:rPr>
    </w:lvl>
    <w:lvl w:ilvl="2" w:tplc="40FC69AA">
      <w:start w:val="1"/>
      <w:numFmt w:val="bullet"/>
      <w:lvlText w:val="•"/>
      <w:lvlJc w:val="left"/>
      <w:pPr>
        <w:tabs>
          <w:tab w:val="num" w:pos="2160"/>
        </w:tabs>
        <w:ind w:left="2160" w:hanging="360"/>
      </w:pPr>
      <w:rPr>
        <w:rFonts w:ascii="Arial" w:hAnsi="Arial" w:cs="Times New Roman" w:hint="default"/>
      </w:rPr>
    </w:lvl>
    <w:lvl w:ilvl="3" w:tplc="3CDAD7F6">
      <w:start w:val="1"/>
      <w:numFmt w:val="bullet"/>
      <w:lvlText w:val="•"/>
      <w:lvlJc w:val="left"/>
      <w:pPr>
        <w:tabs>
          <w:tab w:val="num" w:pos="2880"/>
        </w:tabs>
        <w:ind w:left="2880" w:hanging="360"/>
      </w:pPr>
      <w:rPr>
        <w:rFonts w:ascii="Arial" w:hAnsi="Arial" w:cs="Times New Roman" w:hint="default"/>
      </w:rPr>
    </w:lvl>
    <w:lvl w:ilvl="4" w:tplc="B8E47942">
      <w:start w:val="1"/>
      <w:numFmt w:val="bullet"/>
      <w:lvlText w:val="•"/>
      <w:lvlJc w:val="left"/>
      <w:pPr>
        <w:tabs>
          <w:tab w:val="num" w:pos="3600"/>
        </w:tabs>
        <w:ind w:left="3600" w:hanging="360"/>
      </w:pPr>
      <w:rPr>
        <w:rFonts w:ascii="Arial" w:hAnsi="Arial" w:cs="Times New Roman" w:hint="default"/>
      </w:rPr>
    </w:lvl>
    <w:lvl w:ilvl="5" w:tplc="3D963746">
      <w:start w:val="1"/>
      <w:numFmt w:val="bullet"/>
      <w:lvlText w:val="•"/>
      <w:lvlJc w:val="left"/>
      <w:pPr>
        <w:tabs>
          <w:tab w:val="num" w:pos="4320"/>
        </w:tabs>
        <w:ind w:left="4320" w:hanging="360"/>
      </w:pPr>
      <w:rPr>
        <w:rFonts w:ascii="Arial" w:hAnsi="Arial" w:cs="Times New Roman" w:hint="default"/>
      </w:rPr>
    </w:lvl>
    <w:lvl w:ilvl="6" w:tplc="EA64894E">
      <w:start w:val="1"/>
      <w:numFmt w:val="bullet"/>
      <w:lvlText w:val="•"/>
      <w:lvlJc w:val="left"/>
      <w:pPr>
        <w:tabs>
          <w:tab w:val="num" w:pos="5040"/>
        </w:tabs>
        <w:ind w:left="5040" w:hanging="360"/>
      </w:pPr>
      <w:rPr>
        <w:rFonts w:ascii="Arial" w:hAnsi="Arial" w:cs="Times New Roman" w:hint="default"/>
      </w:rPr>
    </w:lvl>
    <w:lvl w:ilvl="7" w:tplc="F85464C0">
      <w:start w:val="1"/>
      <w:numFmt w:val="bullet"/>
      <w:lvlText w:val="•"/>
      <w:lvlJc w:val="left"/>
      <w:pPr>
        <w:tabs>
          <w:tab w:val="num" w:pos="5760"/>
        </w:tabs>
        <w:ind w:left="5760" w:hanging="360"/>
      </w:pPr>
      <w:rPr>
        <w:rFonts w:ascii="Arial" w:hAnsi="Arial" w:cs="Times New Roman" w:hint="default"/>
      </w:rPr>
    </w:lvl>
    <w:lvl w:ilvl="8" w:tplc="9B6033F2">
      <w:start w:val="1"/>
      <w:numFmt w:val="bullet"/>
      <w:lvlText w:val="•"/>
      <w:lvlJc w:val="left"/>
      <w:pPr>
        <w:tabs>
          <w:tab w:val="num" w:pos="6480"/>
        </w:tabs>
        <w:ind w:left="6480" w:hanging="360"/>
      </w:pPr>
      <w:rPr>
        <w:rFonts w:ascii="Arial" w:hAnsi="Arial" w:cs="Times New Roman" w:hint="default"/>
      </w:rPr>
    </w:lvl>
  </w:abstractNum>
  <w:abstractNum w:abstractNumId="3"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5" w15:restartNumberingAfterBreak="0">
    <w:nsid w:val="25AF6C75"/>
    <w:multiLevelType w:val="multilevel"/>
    <w:tmpl w:val="41C0CCFA"/>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6"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7"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8"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9"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10"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1"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3"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4"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5"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6"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7"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8"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2136753224">
    <w:abstractNumId w:val="14"/>
  </w:num>
  <w:num w:numId="2" w16cid:durableId="571239576">
    <w:abstractNumId w:val="0"/>
  </w:num>
  <w:num w:numId="3" w16cid:durableId="47581771">
    <w:abstractNumId w:val="9"/>
  </w:num>
  <w:num w:numId="4" w16cid:durableId="2043246878">
    <w:abstractNumId w:val="16"/>
  </w:num>
  <w:num w:numId="5" w16cid:durableId="1768043051">
    <w:abstractNumId w:val="4"/>
  </w:num>
  <w:num w:numId="6" w16cid:durableId="573005898">
    <w:abstractNumId w:val="3"/>
  </w:num>
  <w:num w:numId="7" w16cid:durableId="280651456">
    <w:abstractNumId w:val="11"/>
  </w:num>
  <w:num w:numId="8" w16cid:durableId="1394961913">
    <w:abstractNumId w:val="15"/>
  </w:num>
  <w:num w:numId="9" w16cid:durableId="993411990">
    <w:abstractNumId w:val="18"/>
  </w:num>
  <w:num w:numId="10" w16cid:durableId="68620920">
    <w:abstractNumId w:val="1"/>
  </w:num>
  <w:num w:numId="11" w16cid:durableId="1036928481">
    <w:abstractNumId w:val="10"/>
  </w:num>
  <w:num w:numId="12" w16cid:durableId="1103262084">
    <w:abstractNumId w:val="13"/>
  </w:num>
  <w:num w:numId="13" w16cid:durableId="2114936631">
    <w:abstractNumId w:val="17"/>
  </w:num>
  <w:num w:numId="14" w16cid:durableId="1497959575">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1651052606">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1923953258">
    <w:abstractNumId w:val="12"/>
  </w:num>
  <w:num w:numId="17" w16cid:durableId="998655274">
    <w:abstractNumId w:val="6"/>
  </w:num>
  <w:num w:numId="18" w16cid:durableId="485630362">
    <w:abstractNumId w:val="2"/>
  </w:num>
  <w:num w:numId="19" w16cid:durableId="425468170">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95DF5"/>
    <w:rsid w:val="000C00ED"/>
    <w:rsid w:val="00111757"/>
    <w:rsid w:val="001276F0"/>
    <w:rsid w:val="00185784"/>
    <w:rsid w:val="001B1339"/>
    <w:rsid w:val="001E2D50"/>
    <w:rsid w:val="00213076"/>
    <w:rsid w:val="002156AF"/>
    <w:rsid w:val="002677FD"/>
    <w:rsid w:val="00296FDA"/>
    <w:rsid w:val="002B74C8"/>
    <w:rsid w:val="002C252B"/>
    <w:rsid w:val="002D32B6"/>
    <w:rsid w:val="002E02A9"/>
    <w:rsid w:val="00304A21"/>
    <w:rsid w:val="0035435D"/>
    <w:rsid w:val="00355B9A"/>
    <w:rsid w:val="003648A8"/>
    <w:rsid w:val="0039422D"/>
    <w:rsid w:val="003B09B5"/>
    <w:rsid w:val="003F2312"/>
    <w:rsid w:val="004039EB"/>
    <w:rsid w:val="00421E7F"/>
    <w:rsid w:val="00442A3A"/>
    <w:rsid w:val="00453C57"/>
    <w:rsid w:val="0048724F"/>
    <w:rsid w:val="004C59CA"/>
    <w:rsid w:val="004C7B47"/>
    <w:rsid w:val="004E1954"/>
    <w:rsid w:val="004F1E5A"/>
    <w:rsid w:val="005317D4"/>
    <w:rsid w:val="00534D7A"/>
    <w:rsid w:val="00547CA7"/>
    <w:rsid w:val="00553E1D"/>
    <w:rsid w:val="005925B8"/>
    <w:rsid w:val="005F0E79"/>
    <w:rsid w:val="00602EE5"/>
    <w:rsid w:val="006137E4"/>
    <w:rsid w:val="00635BDA"/>
    <w:rsid w:val="00635E43"/>
    <w:rsid w:val="006564DF"/>
    <w:rsid w:val="00684641"/>
    <w:rsid w:val="006C1C2F"/>
    <w:rsid w:val="006C4048"/>
    <w:rsid w:val="006D5578"/>
    <w:rsid w:val="006F4A69"/>
    <w:rsid w:val="006F5A5D"/>
    <w:rsid w:val="00730DD2"/>
    <w:rsid w:val="00734492"/>
    <w:rsid w:val="0073651A"/>
    <w:rsid w:val="00771F1B"/>
    <w:rsid w:val="00790973"/>
    <w:rsid w:val="007953A0"/>
    <w:rsid w:val="00795AD1"/>
    <w:rsid w:val="007A5616"/>
    <w:rsid w:val="007B0951"/>
    <w:rsid w:val="007B516B"/>
    <w:rsid w:val="007B6D99"/>
    <w:rsid w:val="007D0444"/>
    <w:rsid w:val="007D06BB"/>
    <w:rsid w:val="007D6A3E"/>
    <w:rsid w:val="007F192C"/>
    <w:rsid w:val="00824D19"/>
    <w:rsid w:val="00846C1D"/>
    <w:rsid w:val="0089491A"/>
    <w:rsid w:val="008A2D60"/>
    <w:rsid w:val="0090178A"/>
    <w:rsid w:val="00912B14"/>
    <w:rsid w:val="009269BD"/>
    <w:rsid w:val="00937E61"/>
    <w:rsid w:val="009574AC"/>
    <w:rsid w:val="0097092D"/>
    <w:rsid w:val="00982170"/>
    <w:rsid w:val="009A0943"/>
    <w:rsid w:val="009B087A"/>
    <w:rsid w:val="009B21AD"/>
    <w:rsid w:val="009B7CC6"/>
    <w:rsid w:val="009C16CB"/>
    <w:rsid w:val="009C5169"/>
    <w:rsid w:val="009D50E8"/>
    <w:rsid w:val="009F7815"/>
    <w:rsid w:val="00A10460"/>
    <w:rsid w:val="00A17614"/>
    <w:rsid w:val="00A2437F"/>
    <w:rsid w:val="00A56076"/>
    <w:rsid w:val="00A84640"/>
    <w:rsid w:val="00AB4D54"/>
    <w:rsid w:val="00AF0E8B"/>
    <w:rsid w:val="00AF691A"/>
    <w:rsid w:val="00B34966"/>
    <w:rsid w:val="00B61DE2"/>
    <w:rsid w:val="00B82C9E"/>
    <w:rsid w:val="00B8458F"/>
    <w:rsid w:val="00BB4931"/>
    <w:rsid w:val="00BC67E1"/>
    <w:rsid w:val="00BD654D"/>
    <w:rsid w:val="00C021A4"/>
    <w:rsid w:val="00C050BE"/>
    <w:rsid w:val="00C75A00"/>
    <w:rsid w:val="00CA07E3"/>
    <w:rsid w:val="00CA6B76"/>
    <w:rsid w:val="00CB2BBE"/>
    <w:rsid w:val="00CE1516"/>
    <w:rsid w:val="00CE325E"/>
    <w:rsid w:val="00CE3DBC"/>
    <w:rsid w:val="00D15865"/>
    <w:rsid w:val="00D62A67"/>
    <w:rsid w:val="00DC0D5A"/>
    <w:rsid w:val="00DC47F3"/>
    <w:rsid w:val="00DC7FA9"/>
    <w:rsid w:val="00DD5E37"/>
    <w:rsid w:val="00DF2EA1"/>
    <w:rsid w:val="00E11F2D"/>
    <w:rsid w:val="00E26720"/>
    <w:rsid w:val="00E545D8"/>
    <w:rsid w:val="00E817B3"/>
    <w:rsid w:val="00E90BC7"/>
    <w:rsid w:val="00EE0615"/>
    <w:rsid w:val="00F26B29"/>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2675DC5"/>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 w:type="paragraph" w:styleId="Revision">
    <w:name w:val="Revision"/>
    <w:hidden/>
    <w:uiPriority w:val="99"/>
    <w:semiHidden/>
    <w:rsid w:val="00547CA7"/>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07629654">
      <w:bodyDiv w:val="1"/>
      <w:marLeft w:val="0"/>
      <w:marRight w:val="0"/>
      <w:marTop w:val="0"/>
      <w:marBottom w:val="0"/>
      <w:divBdr>
        <w:top w:val="none" w:sz="0" w:space="0" w:color="auto"/>
        <w:left w:val="none" w:sz="0" w:space="0" w:color="auto"/>
        <w:bottom w:val="none" w:sz="0" w:space="0" w:color="auto"/>
        <w:right w:val="none" w:sz="0" w:space="0" w:color="auto"/>
      </w:divBdr>
    </w:div>
    <w:div w:id="113065819">
      <w:bodyDiv w:val="1"/>
      <w:marLeft w:val="0"/>
      <w:marRight w:val="0"/>
      <w:marTop w:val="0"/>
      <w:marBottom w:val="0"/>
      <w:divBdr>
        <w:top w:val="none" w:sz="0" w:space="0" w:color="auto"/>
        <w:left w:val="none" w:sz="0" w:space="0" w:color="auto"/>
        <w:bottom w:val="none" w:sz="0" w:space="0" w:color="auto"/>
        <w:right w:val="none" w:sz="0" w:space="0" w:color="auto"/>
      </w:divBdr>
    </w:div>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46180113">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572471813">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12544168">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026448657">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14165265">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757164925">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5.jpg"/></Relationships>
</file>

<file path=word/_rels/footer2.xml.rels><?xml version="1.0" encoding="UTF-8" standalone="yes"?>
<Relationships xmlns="http://schemas.openxmlformats.org/package/2006/relationships"><Relationship Id="rId1" Type="http://schemas.openxmlformats.org/officeDocument/2006/relationships/image" Target="media/image5.jp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D8E7F26-EFF9-4A14-8D89-13EECAC8312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68</TotalTime>
  <Pages>2</Pages>
  <Words>404</Words>
  <Characters>2303</Characters>
  <Application>Microsoft Office Word</Application>
  <DocSecurity>0</DocSecurity>
  <Lines>19</Lines>
  <Paragraphs>5</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2702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Julie Humphreys (Swansea Bay UHB - Strategy)</cp:lastModifiedBy>
  <cp:revision>20</cp:revision>
  <cp:lastPrinted>2019-03-26T11:11:00Z</cp:lastPrinted>
  <dcterms:created xsi:type="dcterms:W3CDTF">2021-09-13T07:38:00Z</dcterms:created>
  <dcterms:modified xsi:type="dcterms:W3CDTF">2024-05-29T08:59:00Z</dcterms:modified>
</cp:coreProperties>
</file>