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19E035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19E035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A72951F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86A4255" w14:textId="64B21CA5" w:rsidR="00E01A1E" w:rsidRPr="000A44B2" w:rsidRDefault="00E01A1E" w:rsidP="00E01A1E">
      <w:pPr>
        <w:rPr>
          <w:rFonts w:ascii="Verdana" w:eastAsia="Times New Roman" w:hAnsi="Verdana"/>
          <w:b/>
          <w:sz w:val="22"/>
          <w:szCs w:val="22"/>
        </w:rPr>
      </w:pPr>
      <w:r w:rsidRPr="000A44B2">
        <w:rPr>
          <w:rFonts w:ascii="Verdana" w:eastAsia="Times New Roman" w:hAnsi="Verdana"/>
          <w:b/>
          <w:sz w:val="22"/>
          <w:szCs w:val="22"/>
        </w:rPr>
        <w:t>I would like to request the following information:</w:t>
      </w:r>
    </w:p>
    <w:p w14:paraId="5BDCD4A5" w14:textId="77777777" w:rsidR="00E01A1E" w:rsidRPr="000A44B2" w:rsidRDefault="00E01A1E" w:rsidP="00E01A1E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0A44B2">
        <w:rPr>
          <w:rFonts w:ascii="Verdana" w:eastAsia="Times New Roman" w:hAnsi="Verdana"/>
          <w:b/>
          <w:sz w:val="22"/>
          <w:szCs w:val="22"/>
        </w:rPr>
        <w:t xml:space="preserve">An explanation as to who is the CD Accountable Officer for the </w:t>
      </w:r>
      <w:proofErr w:type="spellStart"/>
      <w:r w:rsidRPr="000A44B2">
        <w:rPr>
          <w:rFonts w:ascii="Verdana" w:eastAsia="Times New Roman" w:hAnsi="Verdana"/>
          <w:b/>
          <w:sz w:val="22"/>
          <w:szCs w:val="22"/>
        </w:rPr>
        <w:t>Dyfodol</w:t>
      </w:r>
      <w:proofErr w:type="spellEnd"/>
      <w:r w:rsidRPr="000A44B2">
        <w:rPr>
          <w:rFonts w:ascii="Verdana" w:eastAsia="Times New Roman" w:hAnsi="Verdana"/>
          <w:b/>
          <w:sz w:val="22"/>
          <w:szCs w:val="22"/>
        </w:rPr>
        <w:t xml:space="preserve"> service commissioned by the Area Planning Board.</w:t>
      </w:r>
    </w:p>
    <w:p w14:paraId="41D69B87" w14:textId="77777777" w:rsidR="00E01A1E" w:rsidRDefault="00E01A1E" w:rsidP="00E01A1E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eastAsia="Times New Roman"/>
        </w:rPr>
      </w:pPr>
      <w:r w:rsidRPr="000A44B2">
        <w:rPr>
          <w:rFonts w:ascii="Verdana" w:eastAsia="Times New Roman" w:hAnsi="Verdana"/>
          <w:b/>
          <w:sz w:val="22"/>
          <w:szCs w:val="22"/>
        </w:rPr>
        <w:t xml:space="preserve">Any SBUHB policies which set out the governance mechanism for ensuring compliance with </w:t>
      </w:r>
      <w:proofErr w:type="gramStart"/>
      <w:r w:rsidRPr="000A44B2">
        <w:rPr>
          <w:rFonts w:ascii="Verdana" w:eastAsia="Times New Roman" w:hAnsi="Verdana"/>
          <w:b/>
          <w:sz w:val="22"/>
          <w:szCs w:val="22"/>
        </w:rPr>
        <w:t>health related</w:t>
      </w:r>
      <w:proofErr w:type="gramEnd"/>
      <w:r w:rsidRPr="000A44B2">
        <w:rPr>
          <w:rFonts w:ascii="Verdana" w:eastAsia="Times New Roman" w:hAnsi="Verdana"/>
          <w:b/>
          <w:sz w:val="22"/>
          <w:szCs w:val="22"/>
        </w:rPr>
        <w:t xml:space="preserve"> legislation within the commissioned </w:t>
      </w:r>
      <w:proofErr w:type="spellStart"/>
      <w:r w:rsidRPr="000A44B2">
        <w:rPr>
          <w:rFonts w:ascii="Verdana" w:eastAsia="Times New Roman" w:hAnsi="Verdana"/>
          <w:b/>
          <w:sz w:val="22"/>
          <w:szCs w:val="22"/>
        </w:rPr>
        <w:t>Dyfodol</w:t>
      </w:r>
      <w:proofErr w:type="spellEnd"/>
      <w:r w:rsidRPr="000A44B2">
        <w:rPr>
          <w:rFonts w:ascii="Verdana" w:eastAsia="Times New Roman" w:hAnsi="Verdana"/>
          <w:b/>
          <w:sz w:val="22"/>
          <w:szCs w:val="22"/>
        </w:rPr>
        <w:t xml:space="preserve"> service</w:t>
      </w:r>
      <w:r>
        <w:rPr>
          <w:rFonts w:eastAsia="Times New Roman"/>
        </w:rPr>
        <w:t>.</w:t>
      </w:r>
    </w:p>
    <w:p w14:paraId="61195EDC" w14:textId="77777777" w:rsidR="00E01A1E" w:rsidRDefault="00E01A1E" w:rsidP="00E01A1E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75970B72" w14:textId="7E666A7B" w:rsidR="00A10460" w:rsidRDefault="00E01A1E" w:rsidP="00E01A1E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I can confirm that SBU Health Board does not hold this information.  The </w:t>
      </w:r>
      <w:r w:rsidRPr="000A44B2">
        <w:rPr>
          <w:rFonts w:ascii="Verdana" w:hAnsi="Verdana"/>
          <w:bCs/>
          <w:noProof/>
          <w:sz w:val="22"/>
          <w:szCs w:val="22"/>
        </w:rPr>
        <w:t>Dyfodol servic</w:t>
      </w:r>
      <w:r>
        <w:rPr>
          <w:rFonts w:ascii="Verdana" w:hAnsi="Verdana"/>
          <w:bCs/>
          <w:noProof/>
          <w:sz w:val="22"/>
          <w:szCs w:val="22"/>
        </w:rPr>
        <w:t>e</w:t>
      </w:r>
      <w:r w:rsidRPr="000A44B2">
        <w:rPr>
          <w:rFonts w:ascii="Verdana" w:hAnsi="Verdana"/>
          <w:bCs/>
          <w:noProof/>
          <w:sz w:val="22"/>
          <w:szCs w:val="22"/>
        </w:rPr>
        <w:t xml:space="preserve"> </w:t>
      </w:r>
      <w:r>
        <w:rPr>
          <w:rFonts w:ascii="Verdana" w:hAnsi="Verdana"/>
          <w:bCs/>
          <w:noProof/>
          <w:sz w:val="22"/>
          <w:szCs w:val="22"/>
        </w:rPr>
        <w:t>is</w:t>
      </w:r>
      <w:r w:rsidRPr="000A44B2">
        <w:rPr>
          <w:rFonts w:ascii="Verdana" w:hAnsi="Verdana"/>
          <w:bCs/>
          <w:noProof/>
          <w:sz w:val="22"/>
          <w:szCs w:val="22"/>
        </w:rPr>
        <w:t xml:space="preserve"> not funded or staffed by the National Health Service. </w:t>
      </w:r>
      <w:r w:rsidRPr="000A44B2">
        <w:rPr>
          <w:rFonts w:ascii="Verdana" w:hAnsi="Verdana"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31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03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33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034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F72527D"/>
    <w:multiLevelType w:val="multilevel"/>
    <w:tmpl w:val="9C6C4A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01A1E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30F2CF-93BB-40A6-9CD8-18031755C2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55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2024-06-05T13:45:00Z</dcterms:modified>
</cp:coreProperties>
</file>