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960BB0" w14:textId="77777777" w:rsidR="005507F6" w:rsidRDefault="005507F6" w:rsidP="007A5616">
      <w:pPr>
        <w:spacing w:before="0" w:after="240"/>
        <w:ind w:left="0"/>
        <w:jc w:val="center"/>
        <w:rPr>
          <w:sz w:val="18"/>
          <w:szCs w:val="20"/>
        </w:rPr>
      </w:pPr>
    </w:p>
    <w:p w14:paraId="60A55099" w14:textId="1C514378"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7A6D906"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905A4">
                              <w:rPr>
                                <w:rFonts w:ascii="Verdana" w:hAnsi="Verdana"/>
                                <w:b/>
                                <w:sz w:val="22"/>
                                <w:szCs w:val="22"/>
                              </w:rPr>
                              <w:t>24-E-054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07A6D906"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905A4">
                        <w:rPr>
                          <w:rFonts w:ascii="Verdana" w:hAnsi="Verdana"/>
                          <w:b/>
                          <w:sz w:val="22"/>
                          <w:szCs w:val="22"/>
                        </w:rPr>
                        <w:t>24-E-054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5BFFB11C" w14:textId="44693D8E" w:rsidR="009D7D8D" w:rsidRPr="009D7D8D" w:rsidRDefault="009D7D8D" w:rsidP="009D7D8D">
      <w:pPr>
        <w:pStyle w:val="ListParagraph"/>
        <w:numPr>
          <w:ilvl w:val="0"/>
          <w:numId w:val="21"/>
        </w:numPr>
        <w:rPr>
          <w:rFonts w:ascii="Verdana" w:hAnsi="Verdana"/>
          <w:b/>
          <w:bCs/>
          <w:noProof/>
          <w:sz w:val="22"/>
          <w:szCs w:val="22"/>
        </w:rPr>
      </w:pPr>
      <w:r w:rsidRPr="009D7D8D">
        <w:rPr>
          <w:rFonts w:ascii="Verdana" w:hAnsi="Verdana"/>
          <w:b/>
          <w:bCs/>
          <w:noProof/>
          <w:sz w:val="22"/>
          <w:szCs w:val="22"/>
        </w:rPr>
        <w:t xml:space="preserve">Do you have a CSF leak service in your </w:t>
      </w:r>
      <w:r>
        <w:rPr>
          <w:rFonts w:ascii="Verdana" w:hAnsi="Verdana"/>
          <w:b/>
          <w:bCs/>
          <w:noProof/>
          <w:sz w:val="22"/>
          <w:szCs w:val="22"/>
        </w:rPr>
        <w:t>H</w:t>
      </w:r>
      <w:r w:rsidRPr="009D7D8D">
        <w:rPr>
          <w:rFonts w:ascii="Verdana" w:hAnsi="Verdana"/>
          <w:b/>
          <w:bCs/>
          <w:noProof/>
          <w:sz w:val="22"/>
          <w:szCs w:val="22"/>
        </w:rPr>
        <w:t xml:space="preserve">ealth </w:t>
      </w:r>
      <w:r>
        <w:rPr>
          <w:rFonts w:ascii="Verdana" w:hAnsi="Verdana"/>
          <w:b/>
          <w:bCs/>
          <w:noProof/>
          <w:sz w:val="22"/>
          <w:szCs w:val="22"/>
        </w:rPr>
        <w:t>B</w:t>
      </w:r>
      <w:r w:rsidRPr="009D7D8D">
        <w:rPr>
          <w:rFonts w:ascii="Verdana" w:hAnsi="Verdana"/>
          <w:b/>
          <w:bCs/>
          <w:noProof/>
          <w:sz w:val="22"/>
          <w:szCs w:val="22"/>
        </w:rPr>
        <w:t xml:space="preserve">oard?  </w:t>
      </w:r>
    </w:p>
    <w:p w14:paraId="7B3A6260" w14:textId="146B4422" w:rsidR="009D7D8D" w:rsidRPr="009D7D8D" w:rsidRDefault="009D7D8D" w:rsidP="009D7D8D">
      <w:pPr>
        <w:ind w:left="720"/>
        <w:rPr>
          <w:rFonts w:ascii="Verdana" w:hAnsi="Verdana"/>
          <w:noProof/>
          <w:sz w:val="22"/>
          <w:szCs w:val="22"/>
        </w:rPr>
      </w:pPr>
      <w:r w:rsidRPr="009D7D8D">
        <w:rPr>
          <w:rFonts w:ascii="Verdana" w:hAnsi="Verdana"/>
          <w:noProof/>
          <w:sz w:val="22"/>
          <w:szCs w:val="22"/>
        </w:rPr>
        <w:t>No, not a formal service, but these small number of cases are managed on an ad hoc basis in SBUHB.  We are able to diagnose cases clinically and with the help of specialist MRI imaging and neuroradiology input. We can perform non-targeted blood patches on our neurology ambulatory unit. We are not able to perform CT myelography, targeted blood patches or fibrin injections in Swansea.</w:t>
      </w:r>
    </w:p>
    <w:p w14:paraId="09DD009A" w14:textId="77777777" w:rsidR="009D7D8D" w:rsidRPr="009D7D8D" w:rsidRDefault="009D7D8D" w:rsidP="009D7D8D">
      <w:pPr>
        <w:rPr>
          <w:rFonts w:ascii="Verdana" w:hAnsi="Verdana"/>
          <w:b/>
          <w:bCs/>
          <w:noProof/>
          <w:sz w:val="22"/>
          <w:szCs w:val="22"/>
        </w:rPr>
      </w:pPr>
    </w:p>
    <w:p w14:paraId="7E6CD401" w14:textId="6D3786C5" w:rsidR="009D7D8D" w:rsidRPr="009D7D8D" w:rsidRDefault="009D7D8D" w:rsidP="009D7D8D">
      <w:pPr>
        <w:pStyle w:val="ListParagraph"/>
        <w:numPr>
          <w:ilvl w:val="0"/>
          <w:numId w:val="21"/>
        </w:numPr>
        <w:rPr>
          <w:rFonts w:ascii="Verdana" w:hAnsi="Verdana"/>
          <w:b/>
          <w:bCs/>
          <w:noProof/>
          <w:sz w:val="22"/>
          <w:szCs w:val="22"/>
        </w:rPr>
      </w:pPr>
      <w:r w:rsidRPr="009D7D8D">
        <w:rPr>
          <w:rFonts w:ascii="Verdana" w:hAnsi="Verdana"/>
          <w:b/>
          <w:bCs/>
          <w:noProof/>
          <w:sz w:val="22"/>
          <w:szCs w:val="22"/>
        </w:rPr>
        <w:t xml:space="preserve">Do you have a care pathway for managing these patients? </w:t>
      </w:r>
    </w:p>
    <w:p w14:paraId="2C415A74" w14:textId="4F5EA098" w:rsidR="009D7D8D" w:rsidRDefault="009D7D8D" w:rsidP="009D7D8D">
      <w:pPr>
        <w:ind w:left="720"/>
        <w:rPr>
          <w:rFonts w:ascii="Verdana" w:hAnsi="Verdana"/>
          <w:noProof/>
          <w:sz w:val="22"/>
          <w:szCs w:val="22"/>
        </w:rPr>
      </w:pPr>
      <w:r w:rsidRPr="009D7D8D">
        <w:rPr>
          <w:rFonts w:ascii="Verdana" w:hAnsi="Verdana"/>
          <w:noProof/>
          <w:sz w:val="22"/>
          <w:szCs w:val="22"/>
        </w:rPr>
        <w:t>Our care pathway is</w:t>
      </w:r>
      <w:r>
        <w:rPr>
          <w:rFonts w:ascii="Verdana" w:hAnsi="Verdana"/>
          <w:noProof/>
          <w:sz w:val="22"/>
          <w:szCs w:val="22"/>
        </w:rPr>
        <w:t>,</w:t>
      </w:r>
      <w:r w:rsidRPr="009D7D8D">
        <w:rPr>
          <w:rFonts w:ascii="Verdana" w:hAnsi="Verdana"/>
          <w:noProof/>
          <w:sz w:val="22"/>
          <w:szCs w:val="22"/>
        </w:rPr>
        <w:t xml:space="preserve"> that if patients remain symptomatic after a non-targeted blood patch then we have established links with the specialist MDT at Addenbrookes in Cambridge run by Dr D</w:t>
      </w:r>
      <w:r w:rsidR="00D305FC">
        <w:rPr>
          <w:rFonts w:ascii="Verdana" w:hAnsi="Verdana"/>
          <w:noProof/>
          <w:sz w:val="22"/>
          <w:szCs w:val="22"/>
        </w:rPr>
        <w:t xml:space="preserve">an </w:t>
      </w:r>
      <w:r>
        <w:rPr>
          <w:rFonts w:ascii="Verdana" w:hAnsi="Verdana"/>
          <w:noProof/>
          <w:sz w:val="22"/>
          <w:szCs w:val="22"/>
        </w:rPr>
        <w:t>S</w:t>
      </w:r>
      <w:r w:rsidR="00D305FC" w:rsidRPr="00D305FC">
        <w:rPr>
          <w:rFonts w:ascii="Verdana" w:hAnsi="Verdana"/>
          <w:noProof/>
          <w:sz w:val="22"/>
          <w:szCs w:val="22"/>
        </w:rPr>
        <w:t>coffings</w:t>
      </w:r>
      <w:r w:rsidRPr="009D7D8D">
        <w:rPr>
          <w:rFonts w:ascii="Verdana" w:hAnsi="Verdana"/>
          <w:noProof/>
          <w:sz w:val="22"/>
          <w:szCs w:val="22"/>
        </w:rPr>
        <w:t xml:space="preserve"> (consultant neuroradiologist). He can perform decubitus CT myelogram and sealant injections and liaise with neurosurgeons if necessary.</w:t>
      </w:r>
    </w:p>
    <w:p w14:paraId="12DD1232" w14:textId="77777777" w:rsidR="009D7D8D" w:rsidRPr="009D7D8D" w:rsidRDefault="009D7D8D" w:rsidP="009D7D8D">
      <w:pPr>
        <w:ind w:left="0"/>
        <w:rPr>
          <w:rFonts w:ascii="Verdana" w:hAnsi="Verdana"/>
          <w:noProof/>
          <w:sz w:val="22"/>
          <w:szCs w:val="22"/>
        </w:rPr>
      </w:pPr>
    </w:p>
    <w:p w14:paraId="6237E284" w14:textId="7C373BF1" w:rsidR="009D7D8D" w:rsidRDefault="009D7D8D" w:rsidP="009D7D8D">
      <w:pPr>
        <w:pStyle w:val="ListParagraph"/>
        <w:numPr>
          <w:ilvl w:val="0"/>
          <w:numId w:val="21"/>
        </w:numPr>
        <w:rPr>
          <w:rFonts w:ascii="Verdana" w:hAnsi="Verdana"/>
          <w:b/>
          <w:bCs/>
          <w:noProof/>
          <w:sz w:val="22"/>
          <w:szCs w:val="22"/>
        </w:rPr>
      </w:pPr>
      <w:r w:rsidRPr="009D7D8D">
        <w:rPr>
          <w:rFonts w:ascii="Verdana" w:hAnsi="Verdana"/>
          <w:b/>
          <w:bCs/>
          <w:noProof/>
          <w:sz w:val="22"/>
          <w:szCs w:val="22"/>
        </w:rPr>
        <w:t xml:space="preserve">Is this care pathway adherent to the UK consensus guidelines? </w:t>
      </w:r>
    </w:p>
    <w:p w14:paraId="5229A0E1" w14:textId="77777777" w:rsidR="005507F6" w:rsidRDefault="005507F6" w:rsidP="005507F6">
      <w:pPr>
        <w:pStyle w:val="ListParagraph"/>
        <w:ind w:left="865"/>
        <w:rPr>
          <w:rFonts w:ascii="Verdana" w:hAnsi="Verdana"/>
          <w:b/>
          <w:bCs/>
          <w:noProof/>
          <w:sz w:val="22"/>
          <w:szCs w:val="22"/>
        </w:rPr>
      </w:pPr>
    </w:p>
    <w:p w14:paraId="05E603F6" w14:textId="671C2705" w:rsidR="005507F6" w:rsidRPr="005507F6" w:rsidRDefault="005507F6" w:rsidP="005507F6">
      <w:pPr>
        <w:pStyle w:val="ListParagraph"/>
        <w:ind w:left="865"/>
        <w:rPr>
          <w:rFonts w:ascii="Verdana" w:hAnsi="Verdana"/>
          <w:noProof/>
          <w:sz w:val="22"/>
          <w:szCs w:val="22"/>
        </w:rPr>
      </w:pPr>
      <w:r w:rsidRPr="005507F6">
        <w:rPr>
          <w:rFonts w:ascii="Verdana" w:hAnsi="Verdana"/>
          <w:noProof/>
          <w:sz w:val="22"/>
          <w:szCs w:val="22"/>
        </w:rPr>
        <w:t>Yes</w:t>
      </w:r>
    </w:p>
    <w:p w14:paraId="14F9BBA5" w14:textId="77777777" w:rsidR="009D7D8D" w:rsidRPr="009D7D8D" w:rsidRDefault="009D7D8D" w:rsidP="009D7D8D">
      <w:pPr>
        <w:ind w:left="720"/>
        <w:rPr>
          <w:rFonts w:ascii="Verdana" w:hAnsi="Verdana"/>
          <w:b/>
          <w:bCs/>
          <w:noProof/>
          <w:sz w:val="22"/>
          <w:szCs w:val="22"/>
        </w:rPr>
      </w:pPr>
      <w:r w:rsidRPr="009D7D8D">
        <w:rPr>
          <w:rFonts w:ascii="Verdana" w:hAnsi="Verdana"/>
          <w:b/>
          <w:bCs/>
          <w:noProof/>
          <w:sz w:val="22"/>
          <w:szCs w:val="22"/>
        </w:rPr>
        <w:t>If no, please share your plans for developing this pathway and an estimated timeframe. You may find the guidelines’ supplementary material 2 (Quality Standards) &amp; 3 (Audit Tool) useful in developing this pathway. If yes, please confirm your health board has the following as outlined by the guidelines:</w:t>
      </w:r>
    </w:p>
    <w:p w14:paraId="4BA06CAD" w14:textId="77777777" w:rsidR="009D7D8D" w:rsidRPr="009D7D8D" w:rsidRDefault="009D7D8D" w:rsidP="009D7D8D">
      <w:pPr>
        <w:rPr>
          <w:rFonts w:ascii="Verdana" w:hAnsi="Verdana"/>
          <w:b/>
          <w:bCs/>
          <w:noProof/>
          <w:sz w:val="22"/>
          <w:szCs w:val="22"/>
        </w:rPr>
      </w:pPr>
    </w:p>
    <w:p w14:paraId="64760A7A" w14:textId="7C5E73F3" w:rsidR="009D7D8D" w:rsidRPr="009D7D8D" w:rsidRDefault="009D7D8D" w:rsidP="009D7D8D">
      <w:pPr>
        <w:pStyle w:val="ListParagraph"/>
        <w:numPr>
          <w:ilvl w:val="0"/>
          <w:numId w:val="22"/>
        </w:numPr>
        <w:rPr>
          <w:rFonts w:ascii="Verdana" w:hAnsi="Verdana"/>
          <w:b/>
          <w:bCs/>
          <w:noProof/>
          <w:sz w:val="22"/>
          <w:szCs w:val="22"/>
        </w:rPr>
      </w:pPr>
      <w:r w:rsidRPr="009D7D8D">
        <w:rPr>
          <w:rFonts w:ascii="Verdana" w:hAnsi="Verdana"/>
          <w:b/>
          <w:bCs/>
          <w:noProof/>
          <w:sz w:val="22"/>
          <w:szCs w:val="22"/>
        </w:rPr>
        <w:t>Do you have specialist clinical opinion, familiar and skilled in diagnosis and treatment of SIH?</w:t>
      </w:r>
    </w:p>
    <w:p w14:paraId="1F7CDE29" w14:textId="77777777" w:rsidR="009D7D8D" w:rsidRPr="009D7D8D" w:rsidRDefault="009D7D8D" w:rsidP="009D7D8D">
      <w:pPr>
        <w:ind w:left="720"/>
        <w:rPr>
          <w:rFonts w:ascii="Verdana" w:hAnsi="Verdana"/>
          <w:noProof/>
          <w:sz w:val="22"/>
          <w:szCs w:val="22"/>
        </w:rPr>
      </w:pPr>
      <w:r w:rsidRPr="009D7D8D">
        <w:rPr>
          <w:rFonts w:ascii="Verdana" w:hAnsi="Verdana"/>
          <w:noProof/>
          <w:sz w:val="22"/>
          <w:szCs w:val="22"/>
        </w:rPr>
        <w:lastRenderedPageBreak/>
        <w:t>All of our consultant neurologists are able to diagnose SIH and form a management plan</w:t>
      </w:r>
    </w:p>
    <w:p w14:paraId="14639DB1" w14:textId="77777777" w:rsidR="009D7D8D" w:rsidRPr="009D7D8D" w:rsidRDefault="009D7D8D" w:rsidP="009D7D8D">
      <w:pPr>
        <w:rPr>
          <w:rFonts w:ascii="Verdana" w:hAnsi="Verdana"/>
          <w:b/>
          <w:bCs/>
          <w:noProof/>
          <w:sz w:val="22"/>
          <w:szCs w:val="22"/>
        </w:rPr>
      </w:pPr>
    </w:p>
    <w:p w14:paraId="4CA55E20" w14:textId="550A6150" w:rsidR="009D7D8D" w:rsidRPr="009D7D8D" w:rsidRDefault="009D7D8D" w:rsidP="009D7D8D">
      <w:pPr>
        <w:pStyle w:val="ListParagraph"/>
        <w:numPr>
          <w:ilvl w:val="0"/>
          <w:numId w:val="22"/>
        </w:numPr>
        <w:rPr>
          <w:rFonts w:ascii="Verdana" w:hAnsi="Verdana"/>
          <w:b/>
          <w:bCs/>
          <w:noProof/>
          <w:sz w:val="22"/>
          <w:szCs w:val="22"/>
        </w:rPr>
      </w:pPr>
      <w:r w:rsidRPr="009D7D8D">
        <w:rPr>
          <w:rFonts w:ascii="Verdana" w:hAnsi="Verdana"/>
          <w:b/>
          <w:bCs/>
          <w:noProof/>
          <w:sz w:val="22"/>
          <w:szCs w:val="22"/>
        </w:rPr>
        <w:t xml:space="preserve">Do you have a specialist neuroradiologist who is able to perform CT myelography, and Digital subtraction myelography, and to administer targeted blood and fibrin patches? </w:t>
      </w:r>
    </w:p>
    <w:p w14:paraId="75C0E036" w14:textId="77777777" w:rsidR="009D7D8D" w:rsidRPr="009D7D8D" w:rsidRDefault="009D7D8D" w:rsidP="009D7D8D">
      <w:pPr>
        <w:ind w:left="650" w:firstLine="215"/>
        <w:rPr>
          <w:rFonts w:ascii="Verdana" w:hAnsi="Verdana"/>
          <w:noProof/>
          <w:sz w:val="22"/>
          <w:szCs w:val="22"/>
        </w:rPr>
      </w:pPr>
      <w:r w:rsidRPr="009D7D8D">
        <w:rPr>
          <w:rFonts w:ascii="Verdana" w:hAnsi="Verdana"/>
          <w:noProof/>
          <w:sz w:val="22"/>
          <w:szCs w:val="22"/>
        </w:rPr>
        <w:t>No</w:t>
      </w:r>
    </w:p>
    <w:p w14:paraId="03665BA7" w14:textId="77777777" w:rsidR="009D7D8D" w:rsidRPr="009D7D8D" w:rsidRDefault="009D7D8D" w:rsidP="009D7D8D">
      <w:pPr>
        <w:rPr>
          <w:rFonts w:ascii="Verdana" w:hAnsi="Verdana"/>
          <w:b/>
          <w:bCs/>
          <w:noProof/>
          <w:sz w:val="22"/>
          <w:szCs w:val="22"/>
        </w:rPr>
      </w:pPr>
    </w:p>
    <w:p w14:paraId="08D6B5AB" w14:textId="4EF94054" w:rsidR="009D7D8D" w:rsidRPr="009D7D8D" w:rsidRDefault="009D7D8D" w:rsidP="009D7D8D">
      <w:pPr>
        <w:pStyle w:val="ListParagraph"/>
        <w:numPr>
          <w:ilvl w:val="0"/>
          <w:numId w:val="22"/>
        </w:numPr>
        <w:rPr>
          <w:rFonts w:ascii="Verdana" w:hAnsi="Verdana"/>
          <w:b/>
          <w:bCs/>
          <w:noProof/>
          <w:sz w:val="22"/>
          <w:szCs w:val="22"/>
        </w:rPr>
      </w:pPr>
      <w:r w:rsidRPr="009D7D8D">
        <w:rPr>
          <w:rFonts w:ascii="Verdana" w:hAnsi="Verdana"/>
          <w:b/>
          <w:bCs/>
          <w:noProof/>
          <w:sz w:val="22"/>
          <w:szCs w:val="22"/>
        </w:rPr>
        <w:t>Do you have local guidelines for the use of fibrin sealant</w:t>
      </w:r>
    </w:p>
    <w:p w14:paraId="300403BD" w14:textId="77777777" w:rsidR="009D7D8D" w:rsidRDefault="009D7D8D" w:rsidP="009D7D8D">
      <w:pPr>
        <w:ind w:left="650" w:firstLine="215"/>
        <w:rPr>
          <w:rFonts w:ascii="Verdana" w:hAnsi="Verdana"/>
          <w:noProof/>
          <w:sz w:val="22"/>
          <w:szCs w:val="22"/>
        </w:rPr>
      </w:pPr>
      <w:r w:rsidRPr="009D7D8D">
        <w:rPr>
          <w:rFonts w:ascii="Verdana" w:hAnsi="Verdana"/>
          <w:noProof/>
          <w:sz w:val="22"/>
          <w:szCs w:val="22"/>
        </w:rPr>
        <w:t>No</w:t>
      </w:r>
    </w:p>
    <w:p w14:paraId="102A4ADF" w14:textId="77777777" w:rsidR="009D7D8D" w:rsidRPr="009D7D8D" w:rsidRDefault="009D7D8D" w:rsidP="009D7D8D">
      <w:pPr>
        <w:ind w:left="650" w:firstLine="215"/>
        <w:rPr>
          <w:rFonts w:ascii="Verdana" w:hAnsi="Verdana"/>
          <w:noProof/>
          <w:sz w:val="22"/>
          <w:szCs w:val="22"/>
        </w:rPr>
      </w:pPr>
    </w:p>
    <w:p w14:paraId="2510405B" w14:textId="368D6B35" w:rsidR="009D7D8D" w:rsidRPr="009D7D8D" w:rsidRDefault="009D7D8D" w:rsidP="009D7D8D">
      <w:pPr>
        <w:pStyle w:val="ListParagraph"/>
        <w:numPr>
          <w:ilvl w:val="0"/>
          <w:numId w:val="22"/>
        </w:numPr>
        <w:rPr>
          <w:rFonts w:ascii="Verdana" w:hAnsi="Verdana"/>
          <w:b/>
          <w:bCs/>
          <w:noProof/>
          <w:sz w:val="22"/>
          <w:szCs w:val="22"/>
        </w:rPr>
      </w:pPr>
      <w:r w:rsidRPr="009D7D8D">
        <w:rPr>
          <w:rFonts w:ascii="Verdana" w:hAnsi="Verdana"/>
          <w:b/>
          <w:bCs/>
          <w:noProof/>
          <w:sz w:val="22"/>
          <w:szCs w:val="22"/>
        </w:rPr>
        <w:t xml:space="preserve">Do you have a spinal neurosurgeon who is able to repair ventral leaks and CSF venous fistulas? </w:t>
      </w:r>
    </w:p>
    <w:p w14:paraId="7B819C9A" w14:textId="77777777" w:rsidR="009D7D8D" w:rsidRDefault="009D7D8D" w:rsidP="009D7D8D">
      <w:pPr>
        <w:ind w:left="650" w:firstLine="215"/>
        <w:rPr>
          <w:rFonts w:ascii="Verdana" w:hAnsi="Verdana"/>
          <w:noProof/>
          <w:sz w:val="22"/>
          <w:szCs w:val="22"/>
        </w:rPr>
      </w:pPr>
      <w:r w:rsidRPr="009D7D8D">
        <w:rPr>
          <w:rFonts w:ascii="Verdana" w:hAnsi="Verdana"/>
          <w:noProof/>
          <w:sz w:val="22"/>
          <w:szCs w:val="22"/>
        </w:rPr>
        <w:t>No</w:t>
      </w:r>
    </w:p>
    <w:p w14:paraId="0F941E4D" w14:textId="77777777" w:rsidR="009D7D8D" w:rsidRPr="009D7D8D" w:rsidRDefault="009D7D8D" w:rsidP="009D7D8D">
      <w:pPr>
        <w:ind w:left="650" w:firstLine="215"/>
        <w:rPr>
          <w:rFonts w:ascii="Verdana" w:hAnsi="Verdana"/>
          <w:noProof/>
          <w:sz w:val="22"/>
          <w:szCs w:val="22"/>
        </w:rPr>
      </w:pPr>
    </w:p>
    <w:p w14:paraId="3661ACF8" w14:textId="7F20C915" w:rsidR="009D7D8D" w:rsidRPr="009D7D8D" w:rsidRDefault="009D7D8D" w:rsidP="009D7D8D">
      <w:pPr>
        <w:pStyle w:val="ListParagraph"/>
        <w:numPr>
          <w:ilvl w:val="0"/>
          <w:numId w:val="22"/>
        </w:numPr>
        <w:rPr>
          <w:rFonts w:ascii="Verdana" w:hAnsi="Verdana"/>
          <w:b/>
          <w:bCs/>
          <w:noProof/>
          <w:sz w:val="22"/>
          <w:szCs w:val="22"/>
        </w:rPr>
      </w:pPr>
      <w:r w:rsidRPr="009D7D8D">
        <w:rPr>
          <w:rFonts w:ascii="Verdana" w:hAnsi="Verdana"/>
          <w:b/>
          <w:bCs/>
          <w:noProof/>
          <w:sz w:val="22"/>
          <w:szCs w:val="22"/>
        </w:rPr>
        <w:t xml:space="preserve">Do you have access to a CSF leak MDT? </w:t>
      </w:r>
    </w:p>
    <w:p w14:paraId="07637493" w14:textId="41C01F7D" w:rsidR="009D7D8D" w:rsidRPr="009D7D8D" w:rsidRDefault="009D7D8D" w:rsidP="009D7D8D">
      <w:pPr>
        <w:ind w:left="650" w:firstLine="215"/>
        <w:rPr>
          <w:rFonts w:ascii="Verdana" w:hAnsi="Verdana"/>
          <w:noProof/>
          <w:sz w:val="22"/>
          <w:szCs w:val="22"/>
        </w:rPr>
      </w:pPr>
      <w:r w:rsidRPr="009D7D8D">
        <w:rPr>
          <w:rFonts w:ascii="Verdana" w:hAnsi="Verdana"/>
          <w:noProof/>
          <w:sz w:val="22"/>
          <w:szCs w:val="22"/>
        </w:rPr>
        <w:t>Yes</w:t>
      </w:r>
      <w:r>
        <w:rPr>
          <w:rFonts w:ascii="Verdana" w:hAnsi="Verdana"/>
          <w:noProof/>
          <w:sz w:val="22"/>
          <w:szCs w:val="22"/>
        </w:rPr>
        <w:t xml:space="preserve">, </w:t>
      </w:r>
      <w:r w:rsidRPr="009D7D8D">
        <w:rPr>
          <w:rFonts w:ascii="Verdana" w:hAnsi="Verdana"/>
          <w:noProof/>
          <w:sz w:val="22"/>
          <w:szCs w:val="22"/>
        </w:rPr>
        <w:t>see above</w:t>
      </w:r>
    </w:p>
    <w:p w14:paraId="0D7BE254" w14:textId="77777777" w:rsidR="009D7D8D" w:rsidRPr="009D7D8D" w:rsidRDefault="009D7D8D" w:rsidP="009D7D8D">
      <w:pPr>
        <w:rPr>
          <w:rFonts w:ascii="Verdana" w:hAnsi="Verdana"/>
          <w:b/>
          <w:bCs/>
          <w:noProof/>
          <w:sz w:val="22"/>
          <w:szCs w:val="22"/>
        </w:rPr>
      </w:pPr>
    </w:p>
    <w:p w14:paraId="64A66976" w14:textId="5C60A776" w:rsidR="009D7D8D" w:rsidRPr="009D7D8D" w:rsidRDefault="009D7D8D" w:rsidP="009D7D8D">
      <w:pPr>
        <w:pStyle w:val="ListParagraph"/>
        <w:numPr>
          <w:ilvl w:val="0"/>
          <w:numId w:val="21"/>
        </w:numPr>
        <w:rPr>
          <w:rFonts w:ascii="Verdana" w:hAnsi="Verdana"/>
          <w:b/>
          <w:bCs/>
          <w:noProof/>
          <w:sz w:val="22"/>
          <w:szCs w:val="22"/>
        </w:rPr>
      </w:pPr>
      <w:r w:rsidRPr="009D7D8D">
        <w:rPr>
          <w:rFonts w:ascii="Verdana" w:hAnsi="Verdana"/>
          <w:b/>
          <w:bCs/>
          <w:noProof/>
          <w:sz w:val="22"/>
          <w:szCs w:val="22"/>
        </w:rPr>
        <w:t xml:space="preserve">If you are not able to provide a comprehensive CSF leak service, what is the route for patients to access timely evidence-based care outside of Wales. </w:t>
      </w:r>
    </w:p>
    <w:p w14:paraId="5F28AF81" w14:textId="77777777" w:rsidR="009D7D8D" w:rsidRPr="009D7D8D" w:rsidRDefault="009D7D8D" w:rsidP="009D7D8D">
      <w:pPr>
        <w:rPr>
          <w:rFonts w:ascii="Verdana" w:hAnsi="Verdana"/>
          <w:b/>
          <w:bCs/>
          <w:noProof/>
          <w:sz w:val="22"/>
          <w:szCs w:val="22"/>
        </w:rPr>
      </w:pPr>
    </w:p>
    <w:p w14:paraId="36E1C753" w14:textId="77777777" w:rsidR="009D7D8D" w:rsidRPr="009D7D8D" w:rsidRDefault="009D7D8D" w:rsidP="009D7D8D">
      <w:pPr>
        <w:ind w:left="650" w:firstLine="215"/>
        <w:rPr>
          <w:rFonts w:ascii="Verdana" w:hAnsi="Verdana"/>
          <w:noProof/>
          <w:sz w:val="22"/>
          <w:szCs w:val="22"/>
        </w:rPr>
      </w:pPr>
      <w:r w:rsidRPr="009D7D8D">
        <w:rPr>
          <w:rFonts w:ascii="Verdana" w:hAnsi="Verdana"/>
          <w:noProof/>
          <w:sz w:val="22"/>
          <w:szCs w:val="22"/>
        </w:rPr>
        <w:t>See above</w:t>
      </w:r>
    </w:p>
    <w:p w14:paraId="0EA87E5E" w14:textId="77777777" w:rsidR="009D7D8D" w:rsidRPr="009D7D8D" w:rsidRDefault="009D7D8D" w:rsidP="009D7D8D">
      <w:pPr>
        <w:rPr>
          <w:rFonts w:ascii="Verdana" w:hAnsi="Verdana"/>
          <w:b/>
          <w:bCs/>
          <w:noProof/>
          <w:sz w:val="22"/>
          <w:szCs w:val="22"/>
        </w:rPr>
      </w:pPr>
    </w:p>
    <w:p w14:paraId="71048D00" w14:textId="58C50FCC" w:rsidR="009D7D8D" w:rsidRDefault="009D7D8D" w:rsidP="009D7D8D">
      <w:pPr>
        <w:pStyle w:val="ListParagraph"/>
        <w:numPr>
          <w:ilvl w:val="0"/>
          <w:numId w:val="21"/>
        </w:numPr>
        <w:rPr>
          <w:rFonts w:ascii="Verdana" w:hAnsi="Verdana"/>
          <w:b/>
          <w:bCs/>
          <w:noProof/>
          <w:sz w:val="22"/>
          <w:szCs w:val="22"/>
        </w:rPr>
      </w:pPr>
      <w:r w:rsidRPr="009D7D8D">
        <w:rPr>
          <w:rFonts w:ascii="Verdana" w:hAnsi="Verdana"/>
          <w:b/>
          <w:bCs/>
          <w:noProof/>
          <w:sz w:val="22"/>
          <w:szCs w:val="22"/>
        </w:rPr>
        <w:t xml:space="preserve">What measures are in place to support the mental health of CSF leak patients? </w:t>
      </w:r>
    </w:p>
    <w:p w14:paraId="5FBDDDEF" w14:textId="77777777" w:rsidR="009D7D8D" w:rsidRPr="009D7D8D" w:rsidRDefault="009D7D8D" w:rsidP="009D7D8D">
      <w:pPr>
        <w:pStyle w:val="ListParagraph"/>
        <w:ind w:left="865"/>
        <w:rPr>
          <w:rFonts w:ascii="Verdana" w:hAnsi="Verdana"/>
          <w:b/>
          <w:bCs/>
          <w:noProof/>
          <w:sz w:val="22"/>
          <w:szCs w:val="22"/>
        </w:rPr>
      </w:pPr>
    </w:p>
    <w:p w14:paraId="56A22352" w14:textId="77777777" w:rsidR="009D7D8D" w:rsidRDefault="009D7D8D" w:rsidP="009D7D8D">
      <w:pPr>
        <w:ind w:left="650" w:firstLine="215"/>
        <w:rPr>
          <w:rFonts w:ascii="Verdana" w:hAnsi="Verdana"/>
          <w:noProof/>
          <w:sz w:val="22"/>
          <w:szCs w:val="22"/>
        </w:rPr>
      </w:pPr>
      <w:r w:rsidRPr="009D7D8D">
        <w:rPr>
          <w:rFonts w:ascii="Verdana" w:hAnsi="Verdana"/>
          <w:noProof/>
          <w:sz w:val="22"/>
          <w:szCs w:val="22"/>
        </w:rPr>
        <w:t>There is no specific mental health support available for these patients.</w:t>
      </w:r>
    </w:p>
    <w:p w14:paraId="73AFAB5F" w14:textId="77777777" w:rsidR="009D7D8D" w:rsidRPr="009D7D8D" w:rsidRDefault="009D7D8D" w:rsidP="009D7D8D">
      <w:pPr>
        <w:rPr>
          <w:rFonts w:ascii="Verdana" w:hAnsi="Verdana"/>
          <w:noProof/>
          <w:sz w:val="22"/>
          <w:szCs w:val="22"/>
        </w:rPr>
      </w:pPr>
    </w:p>
    <w:p w14:paraId="2531F767" w14:textId="070B3691" w:rsidR="009D7D8D" w:rsidRPr="009D7D8D" w:rsidRDefault="009D7D8D" w:rsidP="009D7D8D">
      <w:pPr>
        <w:pStyle w:val="ListParagraph"/>
        <w:numPr>
          <w:ilvl w:val="0"/>
          <w:numId w:val="21"/>
        </w:numPr>
        <w:rPr>
          <w:rFonts w:ascii="Verdana" w:hAnsi="Verdana"/>
          <w:b/>
          <w:bCs/>
          <w:noProof/>
          <w:sz w:val="22"/>
          <w:szCs w:val="22"/>
        </w:rPr>
      </w:pPr>
      <w:r w:rsidRPr="009D7D8D">
        <w:rPr>
          <w:rFonts w:ascii="Verdana" w:hAnsi="Verdana"/>
          <w:b/>
          <w:bCs/>
          <w:noProof/>
          <w:sz w:val="22"/>
          <w:szCs w:val="22"/>
        </w:rPr>
        <w:t>Please provide us with a copy of your policy for preventing, identifying and managing PDPH.</w:t>
      </w:r>
    </w:p>
    <w:p w14:paraId="75970B72" w14:textId="1236DC96" w:rsidR="00A10460" w:rsidRDefault="009D7D8D" w:rsidP="009D7D8D">
      <w:pPr>
        <w:ind w:left="720" w:firstLine="215"/>
        <w:rPr>
          <w:rFonts w:ascii="Verdana" w:hAnsi="Verdana"/>
          <w:b/>
          <w:bCs/>
          <w:noProof/>
          <w:sz w:val="22"/>
          <w:szCs w:val="22"/>
        </w:rPr>
      </w:pPr>
      <w:r w:rsidRPr="009D7D8D">
        <w:rPr>
          <w:rFonts w:ascii="Verdana" w:hAnsi="Verdana"/>
          <w:noProof/>
          <w:sz w:val="22"/>
          <w:szCs w:val="22"/>
        </w:rPr>
        <w:t>Not applicable.</w:t>
      </w:r>
      <w:r w:rsidR="00421E7F">
        <w:rPr>
          <w:rFonts w:ascii="Verdana" w:hAnsi="Verdana"/>
          <w:b/>
          <w:bCs/>
          <w:noProof/>
          <w:sz w:val="22"/>
          <w:szCs w:val="22"/>
        </w:rPr>
        <w:br/>
        <w:t xml:space="preserve">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A49180" w14:textId="78C4A2E4" w:rsidR="00795AD1" w:rsidRPr="00111757" w:rsidRDefault="00111757"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5E68BB">
      <w:rPr>
        <w:noProof/>
      </w:rPr>
      <w:t>2</w:t>
    </w:r>
    <w:r w:rsidR="00795AD1" w:rsidRPr="00795AD1">
      <w:rPr>
        <w:noProof/>
      </w:rPr>
      <w:fldChar w:fldCharType="end"/>
    </w:r>
  </w:p>
  <w:p w14:paraId="4CB32815" w14:textId="77777777" w:rsidR="00F80E09" w:rsidRDefault="00F80E09" w:rsidP="00F80E09">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0AAB64EF" wp14:editId="6C4BEABB">
          <wp:simplePos x="0" y="0"/>
          <wp:positionH relativeFrom="column">
            <wp:posOffset>5469890</wp:posOffset>
          </wp:positionH>
          <wp:positionV relativeFrom="paragraph">
            <wp:posOffset>-330200</wp:posOffset>
          </wp:positionV>
          <wp:extent cx="2216110" cy="1270886"/>
          <wp:effectExtent l="0" t="0" r="0" b="0"/>
          <wp:wrapNone/>
          <wp:docPr id="68031738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0159CD3" w14:textId="77777777" w:rsidR="00F80E09" w:rsidRPr="002B2CF6" w:rsidRDefault="00F80E09" w:rsidP="00F80E09">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282E1369" w:rsidR="007D6A3E" w:rsidRDefault="00F80E09" w:rsidP="00F80E09">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bookmarkStart w:id="2" w:name="_Hlk169766139"/>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bookmarkEnd w:id="2"/>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proofErr w:type="spellStart"/>
                    <w:r w:rsidRPr="000B6AF2">
                      <w:rPr>
                        <w:color w:val="1F355E"/>
                        <w:sz w:val="16"/>
                        <w:szCs w:val="16"/>
                      </w:rPr>
                      <w:t>Cadeirydd</w:t>
                    </w:r>
                    <w:proofErr w:type="spellEnd"/>
                    <w:r w:rsidRPr="000B6AF2">
                      <w:rPr>
                        <w:color w:val="1F355E"/>
                        <w:sz w:val="16"/>
                        <w:szCs w:val="16"/>
                      </w:rPr>
                      <w:t xml:space="preserve">/Chair: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proofErr w:type="spellStart"/>
                    <w:r w:rsidRPr="000B6AF2">
                      <w:rPr>
                        <w:color w:val="1F355E"/>
                        <w:sz w:val="16"/>
                        <w:szCs w:val="16"/>
                      </w:rPr>
                      <w:t>Prif</w:t>
                    </w:r>
                    <w:proofErr w:type="spellEnd"/>
                    <w:r w:rsidRPr="000B6AF2">
                      <w:rPr>
                        <w:color w:val="1F355E"/>
                        <w:sz w:val="16"/>
                        <w:szCs w:val="16"/>
                      </w:rPr>
                      <w:t xml:space="preserve"> </w:t>
                    </w:r>
                    <w:proofErr w:type="spellStart"/>
                    <w:r w:rsidRPr="000B6AF2">
                      <w:rPr>
                        <w:color w:val="1F355E"/>
                        <w:sz w:val="16"/>
                        <w:szCs w:val="16"/>
                      </w:rPr>
                      <w:t>Weithredwr</w:t>
                    </w:r>
                    <w:proofErr w:type="spellEnd"/>
                    <w:r w:rsidRPr="000B6AF2">
                      <w:rPr>
                        <w:color w:val="1F355E"/>
                        <w:sz w:val="16"/>
                        <w:szCs w:val="16"/>
                      </w:rPr>
                      <w:t xml:space="preserve"> </w:t>
                    </w:r>
                    <w:proofErr w:type="spellStart"/>
                    <w:r w:rsidRPr="000B6AF2">
                      <w:rPr>
                        <w:color w:val="1F355E"/>
                        <w:sz w:val="16"/>
                        <w:szCs w:val="16"/>
                      </w:rPr>
                      <w:t>dros</w:t>
                    </w:r>
                    <w:proofErr w:type="spellEnd"/>
                    <w:r w:rsidRPr="000B6AF2">
                      <w:rPr>
                        <w:color w:val="1F355E"/>
                        <w:sz w:val="16"/>
                        <w:szCs w:val="16"/>
                      </w:rPr>
                      <w:t xml:space="preserve"> </w:t>
                    </w:r>
                    <w:proofErr w:type="spellStart"/>
                    <w:r w:rsidRPr="000B6AF2">
                      <w:rPr>
                        <w:color w:val="1F355E"/>
                        <w:sz w:val="16"/>
                        <w:szCs w:val="16"/>
                      </w:rPr>
                      <w:t>dro</w:t>
                    </w:r>
                    <w:proofErr w:type="spellEnd"/>
                    <w:r w:rsidRPr="000B6AF2">
                      <w:rPr>
                        <w:color w:val="1F355E"/>
                        <w:sz w:val="16"/>
                        <w:szCs w:val="16"/>
                      </w:rPr>
                      <w:t xml:space="preserve">/Interim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Pencadlys</w:t>
                    </w:r>
                    <w:proofErr w:type="spellEnd"/>
                    <w:r w:rsidRPr="000B6AF2">
                      <w:rPr>
                        <w:b/>
                        <w:color w:val="1F355E"/>
                        <w:sz w:val="16"/>
                        <w:szCs w:val="20"/>
                      </w:rPr>
                      <w:t xml:space="preserve"> </w:t>
                    </w:r>
                    <w:proofErr w:type="spellStart"/>
                    <w:r w:rsidRPr="000B6AF2">
                      <w:rPr>
                        <w:b/>
                        <w:color w:val="1F355E"/>
                        <w:sz w:val="16"/>
                        <w:szCs w:val="20"/>
                      </w:rPr>
                      <w:t>Bwrdd</w:t>
                    </w:r>
                    <w:proofErr w:type="spellEnd"/>
                    <w:r w:rsidRPr="000B6AF2">
                      <w:rPr>
                        <w:b/>
                        <w:color w:val="1F355E"/>
                        <w:sz w:val="16"/>
                        <w:szCs w:val="20"/>
                      </w:rPr>
                      <w:t xml:space="preserve"> Iechyd </w:t>
                    </w:r>
                    <w:proofErr w:type="spellStart"/>
                    <w:r w:rsidRPr="000B6AF2">
                      <w:rPr>
                        <w:b/>
                        <w:color w:val="1F355E"/>
                        <w:sz w:val="16"/>
                        <w:szCs w:val="20"/>
                      </w:rPr>
                      <w:t>Prifysgol</w:t>
                    </w:r>
                    <w:proofErr w:type="spellEnd"/>
                    <w:r w:rsidRPr="000B6AF2">
                      <w:rPr>
                        <w:b/>
                        <w:color w:val="1F355E"/>
                        <w:sz w:val="16"/>
                        <w:szCs w:val="20"/>
                      </w:rPr>
                      <w:t xml:space="preserve">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414" type="#_x0000_t75" style="width:20.5pt;height:20.5pt;visibility:visible;mso-wrap-style:square" o:bullet="t">
        <v:imagedata r:id="rId1" o:title=""/>
      </v:shape>
    </w:pict>
  </w:numPicBullet>
  <w:numPicBullet w:numPicBulletId="1">
    <w:pict>
      <v:shape id="_x0000_i1415" type="#_x0000_t75" style="width:382.5pt;height:382.5pt;visibility:visible;mso-wrap-style:square" o:bullet="t">
        <v:imagedata r:id="rId2" o:title=""/>
      </v:shape>
    </w:pict>
  </w:numPicBullet>
  <w:numPicBullet w:numPicBulletId="2">
    <w:pict>
      <v:shape id="_x0000_i1416" type="#_x0000_t75" style="width:225.5pt;height:225.5pt;visibility:visible;mso-wrap-style:square" o:bullet="t">
        <v:imagedata r:id="rId3" o:title=""/>
      </v:shape>
    </w:pict>
  </w:numPicBullet>
  <w:numPicBullet w:numPicBulletId="3">
    <w:pict>
      <v:shape id="_x0000_i1417"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8912BFA"/>
    <w:multiLevelType w:val="hybridMultilevel"/>
    <w:tmpl w:val="1FAC8862"/>
    <w:lvl w:ilvl="0" w:tplc="A496AAA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C7C0942"/>
    <w:multiLevelType w:val="hybridMultilevel"/>
    <w:tmpl w:val="4FC466BC"/>
    <w:lvl w:ilvl="0" w:tplc="64C8B7DE">
      <w:start w:val="1"/>
      <w:numFmt w:val="lowerLetter"/>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5A1769E8"/>
    <w:multiLevelType w:val="hybridMultilevel"/>
    <w:tmpl w:val="1B284BF0"/>
    <w:lvl w:ilvl="0" w:tplc="093C86E4">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C66204F"/>
    <w:multiLevelType w:val="hybridMultilevel"/>
    <w:tmpl w:val="A982557A"/>
    <w:lvl w:ilvl="0" w:tplc="0BF03FD8">
      <w:start w:val="1"/>
      <w:numFmt w:val="lowerLetter"/>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15209223">
    <w:abstractNumId w:val="15"/>
  </w:num>
  <w:num w:numId="2" w16cid:durableId="1357343349">
    <w:abstractNumId w:val="0"/>
  </w:num>
  <w:num w:numId="3" w16cid:durableId="978000717">
    <w:abstractNumId w:val="9"/>
  </w:num>
  <w:num w:numId="4" w16cid:durableId="2114354343">
    <w:abstractNumId w:val="18"/>
  </w:num>
  <w:num w:numId="5" w16cid:durableId="1358042586">
    <w:abstractNumId w:val="5"/>
  </w:num>
  <w:num w:numId="6" w16cid:durableId="665866696">
    <w:abstractNumId w:val="3"/>
  </w:num>
  <w:num w:numId="7" w16cid:durableId="1561014586">
    <w:abstractNumId w:val="12"/>
  </w:num>
  <w:num w:numId="8" w16cid:durableId="823548649">
    <w:abstractNumId w:val="17"/>
  </w:num>
  <w:num w:numId="9" w16cid:durableId="978264457">
    <w:abstractNumId w:val="21"/>
  </w:num>
  <w:num w:numId="10" w16cid:durableId="911961441">
    <w:abstractNumId w:val="1"/>
  </w:num>
  <w:num w:numId="11" w16cid:durableId="1772972056">
    <w:abstractNumId w:val="10"/>
  </w:num>
  <w:num w:numId="12" w16cid:durableId="2105495945">
    <w:abstractNumId w:val="14"/>
  </w:num>
  <w:num w:numId="13" w16cid:durableId="1650131722">
    <w:abstractNumId w:val="19"/>
  </w:num>
  <w:num w:numId="14" w16cid:durableId="10652275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5071382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03061644">
    <w:abstractNumId w:val="13"/>
  </w:num>
  <w:num w:numId="17" w16cid:durableId="527643115">
    <w:abstractNumId w:val="6"/>
  </w:num>
  <w:num w:numId="18" w16cid:durableId="832378818">
    <w:abstractNumId w:val="2"/>
  </w:num>
  <w:num w:numId="19" w16cid:durableId="2026251549">
    <w:abstractNumId w:val="16"/>
  </w:num>
  <w:num w:numId="20" w16cid:durableId="805779256">
    <w:abstractNumId w:val="11"/>
  </w:num>
  <w:num w:numId="21" w16cid:durableId="1784883070">
    <w:abstractNumId w:val="4"/>
  </w:num>
  <w:num w:numId="22" w16cid:durableId="70356015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317D4"/>
    <w:rsid w:val="00534D7A"/>
    <w:rsid w:val="005507F6"/>
    <w:rsid w:val="00553E1D"/>
    <w:rsid w:val="005925B8"/>
    <w:rsid w:val="0059485C"/>
    <w:rsid w:val="005E68BB"/>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8B4E43"/>
    <w:rsid w:val="0090178A"/>
    <w:rsid w:val="00912B14"/>
    <w:rsid w:val="009269BD"/>
    <w:rsid w:val="00937E61"/>
    <w:rsid w:val="009574AC"/>
    <w:rsid w:val="0097092D"/>
    <w:rsid w:val="00982170"/>
    <w:rsid w:val="009A0943"/>
    <w:rsid w:val="009B087A"/>
    <w:rsid w:val="009B21AD"/>
    <w:rsid w:val="009B7CC6"/>
    <w:rsid w:val="009C5169"/>
    <w:rsid w:val="009D50E8"/>
    <w:rsid w:val="009D7D8D"/>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62580"/>
    <w:rsid w:val="00C75A00"/>
    <w:rsid w:val="00CA07E3"/>
    <w:rsid w:val="00CB2BBE"/>
    <w:rsid w:val="00CE1516"/>
    <w:rsid w:val="00CE325E"/>
    <w:rsid w:val="00CE3DBC"/>
    <w:rsid w:val="00D15865"/>
    <w:rsid w:val="00D305FC"/>
    <w:rsid w:val="00D62A67"/>
    <w:rsid w:val="00DC0D5A"/>
    <w:rsid w:val="00DC47F3"/>
    <w:rsid w:val="00DC7FA9"/>
    <w:rsid w:val="00DD5E37"/>
    <w:rsid w:val="00DF2EA1"/>
    <w:rsid w:val="00E11F2D"/>
    <w:rsid w:val="00E26720"/>
    <w:rsid w:val="00E545D8"/>
    <w:rsid w:val="00E817B3"/>
    <w:rsid w:val="00E90BC7"/>
    <w:rsid w:val="00EE0615"/>
    <w:rsid w:val="00F26B29"/>
    <w:rsid w:val="00F80E09"/>
    <w:rsid w:val="00F905A4"/>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5E68BB"/>
    <w:rPr>
      <w:sz w:val="16"/>
      <w:szCs w:val="16"/>
    </w:rPr>
  </w:style>
  <w:style w:type="paragraph" w:styleId="CommentText">
    <w:name w:val="annotation text"/>
    <w:basedOn w:val="Normal"/>
    <w:link w:val="CommentTextChar"/>
    <w:uiPriority w:val="99"/>
    <w:semiHidden/>
    <w:unhideWhenUsed/>
    <w:rsid w:val="005E68BB"/>
    <w:pPr>
      <w:spacing w:line="240" w:lineRule="auto"/>
    </w:pPr>
    <w:rPr>
      <w:sz w:val="20"/>
      <w:szCs w:val="20"/>
    </w:rPr>
  </w:style>
  <w:style w:type="character" w:customStyle="1" w:styleId="CommentTextChar">
    <w:name w:val="Comment Text Char"/>
    <w:basedOn w:val="DefaultParagraphFont"/>
    <w:link w:val="CommentText"/>
    <w:uiPriority w:val="99"/>
    <w:semiHidden/>
    <w:rsid w:val="005E68BB"/>
  </w:style>
  <w:style w:type="paragraph" w:styleId="CommentSubject">
    <w:name w:val="annotation subject"/>
    <w:basedOn w:val="CommentText"/>
    <w:next w:val="CommentText"/>
    <w:link w:val="CommentSubjectChar"/>
    <w:uiPriority w:val="99"/>
    <w:semiHidden/>
    <w:unhideWhenUsed/>
    <w:rsid w:val="005E68BB"/>
    <w:rPr>
      <w:b/>
      <w:bCs/>
    </w:rPr>
  </w:style>
  <w:style w:type="character" w:customStyle="1" w:styleId="CommentSubjectChar">
    <w:name w:val="Comment Subject Char"/>
    <w:basedOn w:val="CommentTextChar"/>
    <w:link w:val="CommentSubject"/>
    <w:uiPriority w:val="99"/>
    <w:semiHidden/>
    <w:rsid w:val="005E68B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C71FAC-B071-438B-AF07-3F97825DB5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75</TotalTime>
  <Pages>2</Pages>
  <Words>382</Words>
  <Characters>2184</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28</cp:revision>
  <cp:lastPrinted>2024-07-02T10:48:00Z</cp:lastPrinted>
  <dcterms:created xsi:type="dcterms:W3CDTF">2021-09-13T07:38:00Z</dcterms:created>
  <dcterms:modified xsi:type="dcterms:W3CDTF">2024-07-02T10:49:00Z</dcterms:modified>
</cp:coreProperties>
</file>