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DB23FB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C411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24-E-057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DB23FB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C411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24-E-057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74843636" w:rsidR="00286642" w:rsidRPr="006C6F34" w:rsidRDefault="002C4115" w:rsidP="00DC0D5A">
      <w:pPr>
        <w:spacing w:before="280"/>
        <w:rPr>
          <w:rFonts w:ascii="Verdana" w:hAnsi="Verdana"/>
          <w:b/>
          <w:sz w:val="22"/>
          <w:szCs w:val="22"/>
        </w:rPr>
      </w:pPr>
      <w:r w:rsidRPr="006C6F34">
        <w:rPr>
          <w:rFonts w:ascii="Verdana" w:hAnsi="Verdana"/>
          <w:sz w:val="22"/>
          <w:szCs w:val="22"/>
          <w:lang w:val="en-US"/>
        </w:rPr>
        <w:t>Please provide a copy of all responses to Freedom of Information (FOI) requests you have received for both the Drug Patient Level Contract Monitoring (</w:t>
      </w:r>
      <w:proofErr w:type="spellStart"/>
      <w:r w:rsidRPr="006C6F34">
        <w:rPr>
          <w:rFonts w:ascii="Verdana" w:hAnsi="Verdana"/>
          <w:sz w:val="22"/>
          <w:szCs w:val="22"/>
          <w:lang w:val="en-US"/>
        </w:rPr>
        <w:t>DrPLCM</w:t>
      </w:r>
      <w:proofErr w:type="spellEnd"/>
      <w:r w:rsidRPr="006C6F34">
        <w:rPr>
          <w:rFonts w:ascii="Verdana" w:hAnsi="Verdana"/>
          <w:sz w:val="22"/>
          <w:szCs w:val="22"/>
          <w:lang w:val="en-US"/>
        </w:rPr>
        <w:t>) report and SACT Cancer report over the last 12 months.</w:t>
      </w:r>
    </w:p>
    <w:p w14:paraId="58B2F4E3" w14:textId="733CC469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385AA1C6" w14:textId="77777777" w:rsidR="00132608" w:rsidRDefault="00132608" w:rsidP="00132608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</w:t>
      </w:r>
      <w:r>
        <w:rPr>
          <w:rFonts w:ascii="Verdana" w:hAnsi="Verdana" w:cs="Tahoma"/>
          <w:sz w:val="22"/>
          <w:szCs w:val="22"/>
        </w:rPr>
        <w:t>would be</w:t>
      </w:r>
      <w:r w:rsidRPr="00FC3B42">
        <w:rPr>
          <w:rFonts w:ascii="Verdana" w:hAnsi="Verdana" w:cs="Tahoma"/>
          <w:sz w:val="22"/>
          <w:szCs w:val="22"/>
        </w:rPr>
        <w:t xml:space="preserve"> held on our website.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</w:t>
      </w:r>
      <w:r>
        <w:rPr>
          <w:rFonts w:ascii="Verdana" w:hAnsi="Verdana"/>
          <w:sz w:val="22"/>
          <w:szCs w:val="22"/>
        </w:rPr>
        <w:t xml:space="preserve"> to our FOIA disclosure log, where you can view all FOIA requests and responses: </w:t>
      </w:r>
      <w:hyperlink r:id="rId8" w:history="1">
        <w:r w:rsidRPr="006C4D22">
          <w:rPr>
            <w:rStyle w:val="Hyperlink"/>
            <w:rFonts w:ascii="Verdana" w:hAnsi="Verdana" w:cs="Arial"/>
            <w:sz w:val="22"/>
            <w:szCs w:val="22"/>
          </w:rPr>
          <w:t>https://sbuhb.nhs.wales/about-us/foia/foi-disclosure-log/</w:t>
        </w:r>
      </w:hyperlink>
    </w:p>
    <w:p w14:paraId="4FCF3049" w14:textId="1E0E11AB" w:rsidR="002C4115" w:rsidRPr="002C4115" w:rsidRDefault="00132608" w:rsidP="00DC0D5A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We are currently in the process of updating our pages but can confirm that w</w:t>
      </w:r>
      <w:r w:rsidR="002C4115" w:rsidRPr="002C4115">
        <w:rPr>
          <w:rFonts w:ascii="Verdana" w:hAnsi="Verdana"/>
          <w:bCs/>
          <w:sz w:val="22"/>
        </w:rPr>
        <w:t xml:space="preserve">e hold no previous </w:t>
      </w:r>
      <w:r w:rsidR="002C4115">
        <w:rPr>
          <w:rFonts w:ascii="Verdana" w:hAnsi="Verdana"/>
          <w:bCs/>
          <w:sz w:val="22"/>
        </w:rPr>
        <w:t xml:space="preserve">Freedom of Information </w:t>
      </w:r>
      <w:r w:rsidR="002C4115" w:rsidRPr="002C4115">
        <w:rPr>
          <w:rFonts w:ascii="Verdana" w:hAnsi="Verdana"/>
          <w:bCs/>
          <w:sz w:val="22"/>
        </w:rPr>
        <w:t>requests for the above</w:t>
      </w:r>
      <w:r w:rsidR="002C4115">
        <w:rPr>
          <w:rFonts w:ascii="Verdana" w:hAnsi="Verdana"/>
          <w:bCs/>
          <w:sz w:val="22"/>
        </w:rPr>
        <w:t>,</w:t>
      </w:r>
      <w:r w:rsidR="002C4115" w:rsidRPr="002C4115">
        <w:rPr>
          <w:rFonts w:ascii="Verdana" w:hAnsi="Verdana"/>
          <w:bCs/>
          <w:sz w:val="22"/>
        </w:rPr>
        <w:t xml:space="preserve"> during th</w:t>
      </w:r>
      <w:r w:rsidR="002C4115">
        <w:rPr>
          <w:rFonts w:ascii="Verdana" w:hAnsi="Verdana"/>
          <w:bCs/>
          <w:sz w:val="22"/>
        </w:rPr>
        <w:t>e last 12 months.</w:t>
      </w:r>
    </w:p>
    <w:p w14:paraId="6995BB93" w14:textId="7AED6812" w:rsidR="002C4115" w:rsidRPr="00132608" w:rsidRDefault="002C4115" w:rsidP="00DC0D5A">
      <w:pPr>
        <w:spacing w:before="280"/>
        <w:rPr>
          <w:rFonts w:ascii="Verdana" w:hAnsi="Verdana"/>
          <w:sz w:val="22"/>
          <w:szCs w:val="22"/>
        </w:rPr>
      </w:pPr>
      <w:r w:rsidRPr="00132608">
        <w:rPr>
          <w:rFonts w:ascii="Verdana" w:hAnsi="Verdana"/>
          <w:sz w:val="22"/>
          <w:szCs w:val="22"/>
        </w:rPr>
        <w:t xml:space="preserve">The only request received </w:t>
      </w:r>
      <w:r w:rsidR="00132608">
        <w:rPr>
          <w:rFonts w:ascii="Verdana" w:hAnsi="Verdana"/>
          <w:sz w:val="22"/>
          <w:szCs w:val="22"/>
        </w:rPr>
        <w:t xml:space="preserve">of similar subject matter, </w:t>
      </w:r>
      <w:r w:rsidRPr="00132608">
        <w:rPr>
          <w:rFonts w:ascii="Verdana" w:hAnsi="Verdana"/>
          <w:sz w:val="22"/>
          <w:szCs w:val="22"/>
        </w:rPr>
        <w:t>is noted below from our Disclosure Log:</w:t>
      </w:r>
    </w:p>
    <w:p w14:paraId="2178A95B" w14:textId="3F3B1016" w:rsidR="00873328" w:rsidRDefault="00681047" w:rsidP="00421E7F">
      <w:pPr>
        <w:rPr>
          <w:rStyle w:val="Hyperlink"/>
          <w:rFonts w:ascii="Verdana" w:hAnsi="Verdana" w:cs="Arial"/>
          <w:noProof/>
          <w:sz w:val="22"/>
          <w:szCs w:val="22"/>
        </w:rPr>
      </w:pPr>
      <w:hyperlink r:id="rId9" w:history="1">
        <w:r w:rsidR="002C4115" w:rsidRPr="00132608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https://sbuhb.nhs.wales/files/freedom-of-information-disclosure-log-2023/may/23-e-030-sact-for-endometrial-cancer/</w:t>
        </w:r>
      </w:hyperlink>
    </w:p>
    <w:p w14:paraId="05864FCD" w14:textId="77777777" w:rsidR="00132608" w:rsidRDefault="00132608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4ED76B2" w14:textId="3E9216ED" w:rsidR="00152AF3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152AF3" w:rsidRPr="00A10460" w:rsidSect="00D62A6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6DFBD679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D164BBC" w14:textId="77777777" w:rsidR="00152AF3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5EB9E5B" wp14:editId="1B27073E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354532855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B644EBA" w14:textId="77777777" w:rsidR="00152AF3" w:rsidRPr="002B2CF6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22D10D6" w14:textId="77777777" w:rsidR="00152AF3" w:rsidRDefault="00152AF3" w:rsidP="00152AF3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69775410"/>
    <w:bookmarkStart w:id="3" w:name="_Hlk169775411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  <w:bookmarkEnd w:id="2"/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2694212">
    <w:abstractNumId w:val="13"/>
  </w:num>
  <w:num w:numId="2" w16cid:durableId="610744684">
    <w:abstractNumId w:val="0"/>
  </w:num>
  <w:num w:numId="3" w16cid:durableId="753169664">
    <w:abstractNumId w:val="8"/>
  </w:num>
  <w:num w:numId="4" w16cid:durableId="1440417755">
    <w:abstractNumId w:val="15"/>
  </w:num>
  <w:num w:numId="5" w16cid:durableId="1354455832">
    <w:abstractNumId w:val="4"/>
  </w:num>
  <w:num w:numId="6" w16cid:durableId="1269390523">
    <w:abstractNumId w:val="3"/>
  </w:num>
  <w:num w:numId="7" w16cid:durableId="334191947">
    <w:abstractNumId w:val="10"/>
  </w:num>
  <w:num w:numId="8" w16cid:durableId="474222535">
    <w:abstractNumId w:val="14"/>
  </w:num>
  <w:num w:numId="9" w16cid:durableId="231552537">
    <w:abstractNumId w:val="17"/>
  </w:num>
  <w:num w:numId="10" w16cid:durableId="408818053">
    <w:abstractNumId w:val="1"/>
  </w:num>
  <w:num w:numId="11" w16cid:durableId="1138035779">
    <w:abstractNumId w:val="9"/>
  </w:num>
  <w:num w:numId="12" w16cid:durableId="1707912">
    <w:abstractNumId w:val="12"/>
  </w:num>
  <w:num w:numId="13" w16cid:durableId="14580641">
    <w:abstractNumId w:val="16"/>
  </w:num>
  <w:num w:numId="14" w16cid:durableId="87497175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67633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97968387">
    <w:abstractNumId w:val="11"/>
  </w:num>
  <w:num w:numId="17" w16cid:durableId="402409964">
    <w:abstractNumId w:val="5"/>
  </w:num>
  <w:num w:numId="18" w16cid:durableId="17257161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32608"/>
    <w:rsid w:val="001508FC"/>
    <w:rsid w:val="00152AF3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4115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0126"/>
    <w:rsid w:val="00553E1D"/>
    <w:rsid w:val="005925B8"/>
    <w:rsid w:val="0059485C"/>
    <w:rsid w:val="005F0E79"/>
    <w:rsid w:val="00602EE5"/>
    <w:rsid w:val="006137E4"/>
    <w:rsid w:val="00635BDA"/>
    <w:rsid w:val="006564DF"/>
    <w:rsid w:val="00681047"/>
    <w:rsid w:val="00684641"/>
    <w:rsid w:val="006C4048"/>
    <w:rsid w:val="006C6F34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C411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13260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foia/foi-disclosure-log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3/may/23-e-030-sact-for-endometrial-cancer/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523439-94CD-4A1E-AE4B-8CF189737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1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26</cp:revision>
  <cp:lastPrinted>2019-03-26T11:11:00Z</cp:lastPrinted>
  <dcterms:created xsi:type="dcterms:W3CDTF">2021-09-13T07:38:00Z</dcterms:created>
  <dcterms:modified xsi:type="dcterms:W3CDTF">2024-07-03T08:01:00Z</dcterms:modified>
</cp:coreProperties>
</file>