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EFE7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22894">
                              <w:rPr>
                                <w:rFonts w:ascii="Verdana" w:hAnsi="Verdana"/>
                                <w:b/>
                                <w:sz w:val="22"/>
                                <w:szCs w:val="22"/>
                              </w:rPr>
                              <w:t>24-K-028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6EFE7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22894">
                        <w:rPr>
                          <w:rFonts w:ascii="Verdana" w:hAnsi="Verdana"/>
                          <w:b/>
                          <w:sz w:val="22"/>
                          <w:szCs w:val="22"/>
                        </w:rPr>
                        <w:t>24-K-028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05718A3A" w14:textId="77777777" w:rsidR="00DF5119" w:rsidRPr="00DF5119" w:rsidRDefault="00DF5119" w:rsidP="00DF5119">
      <w:pPr>
        <w:rPr>
          <w:rFonts w:ascii="Verdana" w:hAnsi="Verdana"/>
          <w:noProof/>
          <w:sz w:val="22"/>
          <w:szCs w:val="22"/>
        </w:rPr>
      </w:pPr>
      <w:r w:rsidRPr="00DF5119">
        <w:rPr>
          <w:rFonts w:ascii="Verdana" w:hAnsi="Verdana"/>
          <w:b/>
          <w:bCs/>
          <w:noProof/>
          <w:sz w:val="22"/>
          <w:szCs w:val="22"/>
        </w:rPr>
        <w:t>1 (a) In the last 12 months (of data), in total how many patients with Schizophrenia and other non-mood disorders (F20-F29 inclusive) were managed by your Health Board.</w:t>
      </w:r>
      <w:r>
        <w:rPr>
          <w:rFonts w:ascii="Verdana" w:hAnsi="Verdana"/>
          <w:b/>
          <w:bCs/>
          <w:noProof/>
          <w:sz w:val="22"/>
          <w:szCs w:val="22"/>
        </w:rPr>
        <w:br/>
      </w:r>
      <w:r w:rsidRPr="00DF5119">
        <w:rPr>
          <w:rFonts w:ascii="Verdana" w:hAnsi="Verdana"/>
          <w:noProof/>
          <w:sz w:val="22"/>
          <w:szCs w:val="22"/>
        </w:rPr>
        <w:t>From November 1st 2023 to October 31st 2024, there were 362 patients discharged under the diagnosis codes F20-F29.</w:t>
      </w:r>
    </w:p>
    <w:p w14:paraId="48217DBE" w14:textId="6FD087AB" w:rsidR="00DF5119" w:rsidRPr="00DF5119" w:rsidRDefault="00DF5119" w:rsidP="00DF5119">
      <w:pPr>
        <w:rPr>
          <w:rFonts w:ascii="Verdana" w:hAnsi="Verdana"/>
          <w:b/>
          <w:bCs/>
          <w:noProof/>
          <w:sz w:val="22"/>
          <w:szCs w:val="22"/>
        </w:rPr>
      </w:pPr>
      <w:r w:rsidRPr="00DF5119">
        <w:rPr>
          <w:rFonts w:ascii="Verdana" w:hAnsi="Verdana"/>
          <w:noProof/>
          <w:sz w:val="22"/>
          <w:szCs w:val="22"/>
        </w:rPr>
        <w:t>Our current patient information does not record diagnosis for patients treated in the community or outpatients in Mental Health &amp; Learning Disabilities Service.  To provide this information for the last three years would involve a manual trawl through case notes as it is not routinely reported,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r>
        <w:rPr>
          <w:rFonts w:ascii="Verdana" w:hAnsi="Verdana"/>
          <w:b/>
          <w:bCs/>
          <w:noProof/>
          <w:sz w:val="22"/>
          <w:szCs w:val="22"/>
        </w:rPr>
        <w:br/>
      </w:r>
    </w:p>
    <w:p w14:paraId="1B20FC50" w14:textId="44FADCA4" w:rsidR="00DF5119" w:rsidRPr="00DF5119" w:rsidRDefault="00DF5119" w:rsidP="00DF5119">
      <w:pPr>
        <w:rPr>
          <w:rFonts w:ascii="Verdana" w:hAnsi="Verdana"/>
          <w:noProof/>
          <w:sz w:val="22"/>
          <w:szCs w:val="22"/>
        </w:rPr>
      </w:pPr>
      <w:r w:rsidRPr="00DF5119">
        <w:rPr>
          <w:rFonts w:ascii="Verdana" w:hAnsi="Verdana"/>
          <w:b/>
          <w:bCs/>
          <w:noProof/>
          <w:sz w:val="22"/>
          <w:szCs w:val="22"/>
        </w:rPr>
        <w:t>1 (b) In the last 12 months (of data), in total how many patients diagnosed Schizophrenia (F20 only) were managed by your Health Board</w:t>
      </w:r>
      <w:r>
        <w:rPr>
          <w:rFonts w:ascii="Verdana" w:hAnsi="Verdana"/>
          <w:b/>
          <w:bCs/>
          <w:noProof/>
          <w:sz w:val="22"/>
          <w:szCs w:val="22"/>
        </w:rPr>
        <w:t>.</w:t>
      </w:r>
      <w:r>
        <w:rPr>
          <w:rFonts w:ascii="Verdana" w:hAnsi="Verdana"/>
          <w:b/>
          <w:bCs/>
          <w:noProof/>
          <w:sz w:val="22"/>
          <w:szCs w:val="22"/>
        </w:rPr>
        <w:br/>
      </w:r>
      <w:r w:rsidRPr="00DF5119">
        <w:rPr>
          <w:rFonts w:ascii="Verdana" w:hAnsi="Verdana"/>
          <w:noProof/>
          <w:sz w:val="22"/>
          <w:szCs w:val="22"/>
        </w:rPr>
        <w:t>From November 1st 2023 to October 31st 2024, there were 199 patients discharged under the diagnosis code F20.</w:t>
      </w:r>
      <w:r w:rsidR="00CF4632">
        <w:rPr>
          <w:rFonts w:ascii="Verdana" w:hAnsi="Verdana"/>
          <w:noProof/>
          <w:sz w:val="22"/>
          <w:szCs w:val="22"/>
        </w:rPr>
        <w:br/>
      </w:r>
      <w:r w:rsidR="00CF4632">
        <w:rPr>
          <w:rFonts w:ascii="Verdana" w:hAnsi="Verdana"/>
          <w:noProof/>
          <w:sz w:val="22"/>
          <w:szCs w:val="22"/>
        </w:rPr>
        <w:br/>
      </w:r>
      <w:r w:rsidR="00CF4632" w:rsidRPr="00DF5119">
        <w:rPr>
          <w:rFonts w:ascii="Verdana" w:hAnsi="Verdana"/>
          <w:noProof/>
          <w:sz w:val="22"/>
          <w:szCs w:val="22"/>
        </w:rPr>
        <w:t>Our current patient information does not record diagnosis for patients treated in the community or outpatients in Mental Health &amp; Learning Disabilities Service.  To provide this information for the last three years would involve a manual trawl through case notes as it is not routinely reported,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34969629" w14:textId="77777777" w:rsidR="00DF5119" w:rsidRPr="00DF5119" w:rsidRDefault="00DF5119" w:rsidP="00DF5119">
      <w:pPr>
        <w:rPr>
          <w:rFonts w:ascii="Verdana" w:hAnsi="Verdana"/>
          <w:b/>
          <w:bCs/>
          <w:noProof/>
          <w:sz w:val="22"/>
          <w:szCs w:val="22"/>
        </w:rPr>
      </w:pPr>
    </w:p>
    <w:p w14:paraId="100B7FF5" w14:textId="48102514" w:rsidR="00DF5119" w:rsidRPr="00DF5119" w:rsidRDefault="00DF5119" w:rsidP="00DF5119">
      <w:pPr>
        <w:rPr>
          <w:rFonts w:ascii="Verdana" w:hAnsi="Verdana"/>
          <w:b/>
          <w:bCs/>
          <w:noProof/>
          <w:sz w:val="22"/>
          <w:szCs w:val="22"/>
        </w:rPr>
      </w:pPr>
      <w:r w:rsidRPr="00DF5119">
        <w:rPr>
          <w:rFonts w:ascii="Verdana" w:hAnsi="Verdana"/>
          <w:b/>
          <w:bCs/>
          <w:noProof/>
          <w:sz w:val="22"/>
          <w:szCs w:val="22"/>
        </w:rPr>
        <w:t>2 (a) In the last 12 months (of data), how many patients with Schizophrenia and other non-mood disorders have been treated within each of the following services:</w:t>
      </w:r>
    </w:p>
    <w:p w14:paraId="2438A469" w14:textId="5B59A503"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lastRenderedPageBreak/>
        <w:t xml:space="preserve">Early Intervention Psychosis service team </w:t>
      </w:r>
      <w:r w:rsidR="00CF4632" w:rsidRPr="00CF4632">
        <w:rPr>
          <w:rFonts w:ascii="Verdana" w:hAnsi="Verdana"/>
          <w:noProof/>
          <w:sz w:val="22"/>
          <w:szCs w:val="22"/>
        </w:rPr>
        <w:t xml:space="preserve">- </w:t>
      </w:r>
      <w:r w:rsidR="00CF4632" w:rsidRPr="00CF4632">
        <w:rPr>
          <w:rFonts w:ascii="Verdana" w:hAnsi="Verdana"/>
          <w:noProof/>
          <w:sz w:val="22"/>
          <w:szCs w:val="22"/>
        </w:rPr>
        <w:t>53 current caseload and 16 discharged patients within the year</w:t>
      </w:r>
    </w:p>
    <w:p w14:paraId="2C0811C9" w14:textId="3E970E50"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t>Community Mental Health Team</w:t>
      </w:r>
      <w:r w:rsidR="00CF4632">
        <w:rPr>
          <w:rFonts w:ascii="Verdana" w:hAnsi="Verdana"/>
          <w:b/>
          <w:bCs/>
          <w:noProof/>
          <w:sz w:val="22"/>
          <w:szCs w:val="22"/>
        </w:rPr>
        <w:t xml:space="preserve"> </w:t>
      </w:r>
      <w:r w:rsidR="00CF4632" w:rsidRPr="00CF4632">
        <w:rPr>
          <w:rFonts w:ascii="Verdana" w:hAnsi="Verdana"/>
          <w:noProof/>
          <w:sz w:val="22"/>
          <w:szCs w:val="22"/>
        </w:rPr>
        <w:t>– this information is not recorded centrally. To provide this information would mean a manual trawl of patient notes</w:t>
      </w:r>
      <w:r w:rsidR="00CF4632">
        <w:rPr>
          <w:rFonts w:ascii="Verdana" w:hAnsi="Verdana"/>
          <w:b/>
          <w:bCs/>
          <w:noProof/>
          <w:sz w:val="22"/>
          <w:szCs w:val="22"/>
        </w:rPr>
        <w:t xml:space="preserve"> </w:t>
      </w:r>
      <w:r w:rsidR="00CF4632" w:rsidRPr="00DF5119">
        <w:rPr>
          <w:rFonts w:ascii="Verdana" w:hAnsi="Verdana"/>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4C9F03FE" w14:textId="77777777" w:rsidR="00DF5119" w:rsidRPr="00DF5119" w:rsidRDefault="00DF5119" w:rsidP="00DF5119">
      <w:pPr>
        <w:rPr>
          <w:rFonts w:ascii="Verdana" w:hAnsi="Verdana"/>
          <w:b/>
          <w:bCs/>
          <w:noProof/>
          <w:sz w:val="22"/>
          <w:szCs w:val="22"/>
        </w:rPr>
      </w:pPr>
    </w:p>
    <w:p w14:paraId="0B68F50D" w14:textId="2E6B3D71" w:rsidR="00DF5119" w:rsidRPr="00DF5119" w:rsidRDefault="00DF5119" w:rsidP="00DF5119">
      <w:pPr>
        <w:rPr>
          <w:rFonts w:ascii="Verdana" w:hAnsi="Verdana"/>
          <w:b/>
          <w:bCs/>
          <w:noProof/>
          <w:sz w:val="22"/>
          <w:szCs w:val="22"/>
        </w:rPr>
      </w:pPr>
      <w:r w:rsidRPr="00DF5119">
        <w:rPr>
          <w:rFonts w:ascii="Verdana" w:hAnsi="Verdana"/>
          <w:b/>
          <w:bCs/>
          <w:noProof/>
          <w:sz w:val="22"/>
          <w:szCs w:val="22"/>
        </w:rPr>
        <w:t xml:space="preserve">2 (b) In the last 3 months (of data), how many patients with Schizophrenia had no change to the antipsychotic medication within each of the following services. This includes patients with no change in dose. </w:t>
      </w:r>
    </w:p>
    <w:p w14:paraId="548DBC07" w14:textId="0C6BFC11"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t xml:space="preserve">Early Intervention Psychosis service team </w:t>
      </w:r>
      <w:r w:rsidR="00CF4632" w:rsidRPr="00CF4632">
        <w:rPr>
          <w:rFonts w:ascii="Verdana" w:hAnsi="Verdana"/>
          <w:noProof/>
          <w:sz w:val="22"/>
          <w:szCs w:val="22"/>
        </w:rPr>
        <w:t>– 21 patients</w:t>
      </w:r>
    </w:p>
    <w:p w14:paraId="5C733D3F" w14:textId="7449D5BB"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t>Community Mental Health Team</w:t>
      </w:r>
      <w:r w:rsidR="00CF4632">
        <w:rPr>
          <w:rFonts w:ascii="Verdana" w:hAnsi="Verdana"/>
          <w:b/>
          <w:bCs/>
          <w:noProof/>
          <w:sz w:val="22"/>
          <w:szCs w:val="22"/>
        </w:rPr>
        <w:t xml:space="preserve"> </w:t>
      </w:r>
      <w:r w:rsidR="00CF4632" w:rsidRPr="00CF4632">
        <w:rPr>
          <w:rFonts w:ascii="Verdana" w:hAnsi="Verdana"/>
          <w:noProof/>
          <w:sz w:val="22"/>
          <w:szCs w:val="22"/>
        </w:rPr>
        <w:t>– this information is not recorded centrally. To provide this information would mean a manual trawl of patient notes</w:t>
      </w:r>
      <w:r w:rsidR="00CF4632">
        <w:rPr>
          <w:rFonts w:ascii="Verdana" w:hAnsi="Verdana"/>
          <w:b/>
          <w:bCs/>
          <w:noProof/>
          <w:sz w:val="22"/>
          <w:szCs w:val="22"/>
        </w:rPr>
        <w:t xml:space="preserve"> </w:t>
      </w:r>
      <w:r w:rsidR="00CF4632" w:rsidRPr="00DF5119">
        <w:rPr>
          <w:rFonts w:ascii="Verdana" w:hAnsi="Verdana"/>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4C017885" w14:textId="77777777" w:rsidR="00DF5119" w:rsidRPr="00DF5119" w:rsidRDefault="00DF5119" w:rsidP="00DF5119">
      <w:pPr>
        <w:rPr>
          <w:rFonts w:ascii="Verdana" w:hAnsi="Verdana"/>
          <w:b/>
          <w:bCs/>
          <w:noProof/>
          <w:sz w:val="22"/>
          <w:szCs w:val="22"/>
        </w:rPr>
      </w:pPr>
    </w:p>
    <w:p w14:paraId="6F796FF6" w14:textId="628C16B4" w:rsidR="00DF5119" w:rsidRPr="00DF5119" w:rsidRDefault="00DF5119" w:rsidP="00DF5119">
      <w:pPr>
        <w:rPr>
          <w:rFonts w:ascii="Verdana" w:hAnsi="Verdana"/>
          <w:b/>
          <w:bCs/>
          <w:noProof/>
          <w:sz w:val="22"/>
          <w:szCs w:val="22"/>
        </w:rPr>
      </w:pPr>
      <w:r w:rsidRPr="00DF5119">
        <w:rPr>
          <w:rFonts w:ascii="Verdana" w:hAnsi="Verdana"/>
          <w:b/>
          <w:bCs/>
          <w:noProof/>
          <w:sz w:val="22"/>
          <w:szCs w:val="22"/>
        </w:rPr>
        <w:t>3 (a) In the last 12 months (of data), how many patients with Schizophrenia and other non-mood disorders were discharged to primary care from each of the following services?</w:t>
      </w:r>
    </w:p>
    <w:p w14:paraId="20C934EB" w14:textId="3F582A1B"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t xml:space="preserve">Early Intervention Psychosis service team </w:t>
      </w:r>
      <w:r w:rsidR="00CF4632" w:rsidRPr="00CF4632">
        <w:rPr>
          <w:rFonts w:ascii="Verdana" w:hAnsi="Verdana"/>
          <w:noProof/>
          <w:sz w:val="22"/>
          <w:szCs w:val="22"/>
        </w:rPr>
        <w:t>– 6 patients were discharged back to the GP</w:t>
      </w:r>
    </w:p>
    <w:p w14:paraId="61FFDB48" w14:textId="4A810230" w:rsidR="00DF5119" w:rsidRPr="00DF5119" w:rsidRDefault="00DF5119" w:rsidP="00DF5119">
      <w:pPr>
        <w:pStyle w:val="ListParagraph"/>
        <w:numPr>
          <w:ilvl w:val="0"/>
          <w:numId w:val="20"/>
        </w:numPr>
        <w:rPr>
          <w:rFonts w:ascii="Verdana" w:hAnsi="Verdana"/>
          <w:b/>
          <w:bCs/>
          <w:noProof/>
          <w:sz w:val="22"/>
          <w:szCs w:val="22"/>
        </w:rPr>
      </w:pPr>
      <w:r w:rsidRPr="00DF5119">
        <w:rPr>
          <w:rFonts w:ascii="Verdana" w:hAnsi="Verdana"/>
          <w:b/>
          <w:bCs/>
          <w:noProof/>
          <w:sz w:val="22"/>
          <w:szCs w:val="22"/>
        </w:rPr>
        <w:t>Community Mental Health Team</w:t>
      </w:r>
      <w:r w:rsidR="00CF4632">
        <w:rPr>
          <w:rFonts w:ascii="Verdana" w:hAnsi="Verdana"/>
          <w:b/>
          <w:bCs/>
          <w:noProof/>
          <w:sz w:val="22"/>
          <w:szCs w:val="22"/>
        </w:rPr>
        <w:t xml:space="preserve"> </w:t>
      </w:r>
      <w:r w:rsidR="00CF4632" w:rsidRPr="00CF4632">
        <w:rPr>
          <w:rFonts w:ascii="Verdana" w:hAnsi="Verdana"/>
          <w:noProof/>
          <w:sz w:val="22"/>
          <w:szCs w:val="22"/>
        </w:rPr>
        <w:t>– this information is not recorded centrally. To provide this information would mean a manual trawl of patient notes</w:t>
      </w:r>
      <w:r w:rsidR="00CF4632">
        <w:rPr>
          <w:rFonts w:ascii="Verdana" w:hAnsi="Verdana"/>
          <w:b/>
          <w:bCs/>
          <w:noProof/>
          <w:sz w:val="22"/>
          <w:szCs w:val="22"/>
        </w:rPr>
        <w:t xml:space="preserve"> </w:t>
      </w:r>
      <w:r w:rsidR="00CF4632" w:rsidRPr="00DF5119">
        <w:rPr>
          <w:rFonts w:ascii="Verdana" w:hAnsi="Verdana"/>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2F8C5709" w14:textId="77777777" w:rsidR="00DF5119" w:rsidRPr="00DF5119" w:rsidRDefault="00DF5119" w:rsidP="00DF5119">
      <w:pPr>
        <w:rPr>
          <w:rFonts w:ascii="Verdana" w:hAnsi="Verdana"/>
          <w:b/>
          <w:bCs/>
          <w:noProof/>
          <w:sz w:val="22"/>
          <w:szCs w:val="22"/>
        </w:rPr>
      </w:pPr>
    </w:p>
    <w:p w14:paraId="35F3D41B" w14:textId="48FE0FCB" w:rsidR="00DF5119" w:rsidRPr="00DF5119" w:rsidRDefault="00DF5119" w:rsidP="00DF5119">
      <w:pPr>
        <w:rPr>
          <w:rFonts w:ascii="Verdana" w:hAnsi="Verdana"/>
          <w:b/>
          <w:bCs/>
          <w:noProof/>
          <w:sz w:val="22"/>
          <w:szCs w:val="22"/>
        </w:rPr>
      </w:pPr>
      <w:r w:rsidRPr="00DF5119">
        <w:rPr>
          <w:rFonts w:ascii="Verdana" w:hAnsi="Verdana"/>
          <w:b/>
          <w:bCs/>
          <w:noProof/>
          <w:sz w:val="22"/>
          <w:szCs w:val="22"/>
        </w:rPr>
        <w:t>3 (b) In the last 12 months (of data), how many patients with Schizophrenia and other non-mood disorders were discharged from the Early Intervention Psychosis service team to the Community Mental Health Team</w:t>
      </w:r>
    </w:p>
    <w:p w14:paraId="23DF621B" w14:textId="294B4A64" w:rsidR="00873328" w:rsidRPr="00CF4632" w:rsidRDefault="00CF4632" w:rsidP="00421E7F">
      <w:pPr>
        <w:rPr>
          <w:rFonts w:ascii="Verdana" w:hAnsi="Verdana"/>
          <w:noProof/>
          <w:sz w:val="22"/>
          <w:szCs w:val="22"/>
        </w:rPr>
      </w:pPr>
      <w:r w:rsidRPr="00CF4632">
        <w:rPr>
          <w:rFonts w:ascii="Verdana" w:hAnsi="Verdana"/>
          <w:noProof/>
          <w:sz w:val="22"/>
          <w:szCs w:val="22"/>
        </w:rPr>
        <w:lastRenderedPageBreak/>
        <w:t>7 patients</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877" type="#_x0000_t75" style="width:20.25pt;height:20.25pt;visibility:visible;mso-wrap-style:square" o:bullet="t">
        <v:imagedata r:id="rId1" o:title=""/>
      </v:shape>
    </w:pict>
  </w:numPicBullet>
  <w:numPicBullet w:numPicBulletId="1">
    <w:pict>
      <v:shape id="_x0000_i2878" type="#_x0000_t75" style="width:382.5pt;height:382.5pt;visibility:visible;mso-wrap-style:square" o:bullet="t">
        <v:imagedata r:id="rId2" o:title=""/>
      </v:shape>
    </w:pict>
  </w:numPicBullet>
  <w:numPicBullet w:numPicBulletId="2">
    <w:pict>
      <v:shape id="_x0000_i2879" type="#_x0000_t75" style="width:225.75pt;height:225.75pt;visibility:visible;mso-wrap-style:square" o:bullet="t">
        <v:imagedata r:id="rId3" o:title=""/>
      </v:shape>
    </w:pict>
  </w:numPicBullet>
  <w:numPicBullet w:numPicBulletId="3">
    <w:pict>
      <v:shape id="_x0000_i288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495632"/>
    <w:multiLevelType w:val="hybridMultilevel"/>
    <w:tmpl w:val="E46ECE6A"/>
    <w:lvl w:ilvl="0" w:tplc="F97E167C">
      <w:start w:val="3"/>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34F19EC"/>
    <w:multiLevelType w:val="hybridMultilevel"/>
    <w:tmpl w:val="2F18003C"/>
    <w:lvl w:ilvl="0" w:tplc="F97E167C">
      <w:start w:val="3"/>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3200270"/>
    <w:multiLevelType w:val="hybridMultilevel"/>
    <w:tmpl w:val="761452D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CC30750"/>
    <w:multiLevelType w:val="hybridMultilevel"/>
    <w:tmpl w:val="692AD30A"/>
    <w:lvl w:ilvl="0" w:tplc="F97E167C">
      <w:start w:val="3"/>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8"/>
  </w:num>
  <w:num w:numId="5">
    <w:abstractNumId w:val="4"/>
  </w:num>
  <w:num w:numId="6">
    <w:abstractNumId w:val="3"/>
  </w:num>
  <w:num w:numId="7">
    <w:abstractNumId w:val="12"/>
  </w:num>
  <w:num w:numId="8">
    <w:abstractNumId w:val="16"/>
  </w:num>
  <w:num w:numId="9">
    <w:abstractNumId w:val="21"/>
  </w:num>
  <w:num w:numId="10">
    <w:abstractNumId w:val="1"/>
  </w:num>
  <w:num w:numId="11">
    <w:abstractNumId w:val="11"/>
  </w:num>
  <w:num w:numId="12">
    <w:abstractNumId w:val="14"/>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7"/>
  </w:num>
  <w:num w:numId="20">
    <w:abstractNumId w:val="5"/>
  </w:num>
  <w:num w:numId="21">
    <w:abstractNumId w:val="2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2894"/>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CF4632"/>
    <w:rsid w:val="00D15865"/>
    <w:rsid w:val="00D62A67"/>
    <w:rsid w:val="00DC0D5A"/>
    <w:rsid w:val="00DC47F3"/>
    <w:rsid w:val="00DC7FA9"/>
    <w:rsid w:val="00DD5E37"/>
    <w:rsid w:val="00DF2EA1"/>
    <w:rsid w:val="00DF5119"/>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3</Pages>
  <Words>765</Words>
  <Characters>4363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2024-11-29T15:16:00Z</dcterms:modified>
</cp:coreProperties>
</file>