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473A3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05B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A473A3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B05B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059BADB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1560ADE" w14:textId="58E72A5B" w:rsidR="001B05B3" w:rsidRDefault="001B05B3" w:rsidP="001B05B3">
      <w:pPr>
        <w:pStyle w:val="NoSpacing"/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Could you provide answers to the below questions for each hospital in your</w:t>
      </w:r>
      <w:r w:rsidRPr="001B05B3">
        <w:rPr>
          <w:rStyle w:val="normaltextrun"/>
          <w:rFonts w:ascii="Verdana" w:hAnsi="Verdana"/>
          <w:b/>
          <w:bCs/>
          <w:sz w:val="22"/>
          <w:szCs w:val="22"/>
        </w:rPr>
        <w:t xml:space="preserve"> health board</w:t>
      </w: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, please? 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3750D4A1" w14:textId="32F9E9B9" w:rsidR="001B05B3" w:rsidRDefault="001B05B3" w:rsidP="001B05B3">
      <w:pPr>
        <w:pStyle w:val="NoSpacing"/>
        <w:rPr>
          <w:rStyle w:val="eop"/>
          <w:rFonts w:ascii="Verdana" w:hAnsi="Verdana"/>
          <w:b/>
          <w:bCs/>
          <w:sz w:val="22"/>
          <w:szCs w:val="22"/>
        </w:rPr>
      </w:pPr>
    </w:p>
    <w:p w14:paraId="7CEB988C" w14:textId="20D4D8BC" w:rsidR="001B05B3" w:rsidRPr="001B05B3" w:rsidRDefault="001B05B3" w:rsidP="001B05B3">
      <w:pPr>
        <w:pStyle w:val="NoSpacing"/>
        <w:numPr>
          <w:ilvl w:val="0"/>
          <w:numId w:val="33"/>
        </w:numPr>
        <w:rPr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 xml:space="preserve">How many doses of each of the following strengths of Meropenem </w:t>
      </w:r>
      <w:r>
        <w:rPr>
          <w:rStyle w:val="normaltextrun"/>
          <w:rFonts w:ascii="Verdana" w:hAnsi="Verdana"/>
          <w:b/>
          <w:bCs/>
          <w:sz w:val="22"/>
          <w:szCs w:val="22"/>
        </w:rPr>
        <w:t>have you issued in the last 12 months - 1</w:t>
      </w:r>
      <w:r w:rsidRPr="001B05B3">
        <w:rPr>
          <w:rStyle w:val="normaltextrun"/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Style w:val="normaltextrun"/>
          <w:rFonts w:ascii="Verdana" w:hAnsi="Verdana"/>
          <w:b/>
          <w:bCs/>
          <w:sz w:val="22"/>
          <w:szCs w:val="22"/>
        </w:rPr>
        <w:t xml:space="preserve"> December 2023 to 1</w:t>
      </w:r>
      <w:r w:rsidRPr="001B05B3">
        <w:rPr>
          <w:rStyle w:val="normaltextrun"/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Style w:val="normaltextrun"/>
          <w:rFonts w:ascii="Verdana" w:hAnsi="Verdana"/>
          <w:b/>
          <w:bCs/>
          <w:sz w:val="22"/>
          <w:szCs w:val="22"/>
        </w:rPr>
        <w:t xml:space="preserve"> December 2024. </w:t>
      </w:r>
    </w:p>
    <w:p w14:paraId="75483202" w14:textId="77777777" w:rsidR="001B05B3" w:rsidRPr="001B05B3" w:rsidRDefault="001B05B3" w:rsidP="001B05B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6DB3805E" w14:textId="34120065" w:rsidR="001B05B3" w:rsidRPr="001B05B3" w:rsidRDefault="001B05B3" w:rsidP="001B05B3">
      <w:pPr>
        <w:pStyle w:val="NoSpacing"/>
        <w:ind w:left="650" w:firstLine="215"/>
        <w:rPr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500mg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  <w:r>
        <w:rPr>
          <w:rStyle w:val="eop"/>
          <w:rFonts w:ascii="Verdana" w:hAnsi="Verdana"/>
          <w:b/>
          <w:bCs/>
          <w:sz w:val="22"/>
          <w:szCs w:val="22"/>
        </w:rPr>
        <w:t xml:space="preserve">- </w:t>
      </w:r>
      <w:r w:rsidRPr="001B05B3">
        <w:rPr>
          <w:rStyle w:val="eop"/>
          <w:rFonts w:ascii="Verdana" w:hAnsi="Verdana"/>
          <w:sz w:val="22"/>
          <w:szCs w:val="22"/>
        </w:rPr>
        <w:t>1738</w:t>
      </w:r>
    </w:p>
    <w:p w14:paraId="1A5089EA" w14:textId="26C37685" w:rsidR="001B05B3" w:rsidRPr="001B05B3" w:rsidRDefault="001B05B3" w:rsidP="001B05B3">
      <w:pPr>
        <w:pStyle w:val="NoSpacing"/>
        <w:ind w:left="650" w:firstLine="215"/>
        <w:rPr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1 gram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  <w:r>
        <w:rPr>
          <w:rStyle w:val="eop"/>
          <w:rFonts w:ascii="Verdana" w:hAnsi="Verdana"/>
          <w:b/>
          <w:bCs/>
          <w:sz w:val="22"/>
          <w:szCs w:val="22"/>
        </w:rPr>
        <w:t xml:space="preserve">- </w:t>
      </w:r>
      <w:r w:rsidRPr="001B05B3">
        <w:rPr>
          <w:rStyle w:val="eop"/>
          <w:rFonts w:ascii="Verdana" w:hAnsi="Verdana"/>
          <w:sz w:val="22"/>
          <w:szCs w:val="22"/>
        </w:rPr>
        <w:t>112</w:t>
      </w:r>
    </w:p>
    <w:p w14:paraId="29E1DA61" w14:textId="11DD03B3" w:rsidR="001B05B3" w:rsidRPr="001B05B3" w:rsidRDefault="001B05B3" w:rsidP="001B05B3">
      <w:pPr>
        <w:pStyle w:val="NoSpacing"/>
        <w:ind w:left="650" w:firstLine="215"/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2 grams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  <w:r>
        <w:rPr>
          <w:rStyle w:val="eop"/>
          <w:rFonts w:ascii="Verdana" w:hAnsi="Verdana"/>
          <w:b/>
          <w:bCs/>
          <w:sz w:val="22"/>
          <w:szCs w:val="22"/>
        </w:rPr>
        <w:t xml:space="preserve">- </w:t>
      </w:r>
      <w:r w:rsidRPr="001B05B3">
        <w:rPr>
          <w:rStyle w:val="eop"/>
          <w:rFonts w:ascii="Verdana" w:hAnsi="Verdana"/>
          <w:sz w:val="22"/>
          <w:szCs w:val="22"/>
        </w:rPr>
        <w:t>Nil</w:t>
      </w:r>
    </w:p>
    <w:p w14:paraId="6B9B418E" w14:textId="1F200162" w:rsidR="001B05B3" w:rsidRPr="001B05B3" w:rsidRDefault="001B05B3" w:rsidP="001B05B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13B6ED75" w14:textId="53C602B7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What are the main areas of your hospital where Meropenem is used?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6E63149F" w14:textId="6A1B1869" w:rsidR="001B05B3" w:rsidRDefault="001B05B3" w:rsidP="001B05B3">
      <w:pPr>
        <w:pStyle w:val="NoSpacing"/>
        <w:ind w:left="865"/>
        <w:rPr>
          <w:rStyle w:val="eop"/>
          <w:rFonts w:ascii="Verdana" w:hAnsi="Verdana"/>
          <w:b/>
          <w:bCs/>
          <w:sz w:val="22"/>
          <w:szCs w:val="22"/>
        </w:rPr>
      </w:pPr>
    </w:p>
    <w:p w14:paraId="7144C319" w14:textId="67EA2444" w:rsidR="001B05B3" w:rsidRPr="001B05B3" w:rsidRDefault="001B05B3" w:rsidP="001B05B3">
      <w:pPr>
        <w:pStyle w:val="elementtoproof"/>
        <w:shd w:val="clear" w:color="auto" w:fill="FFFFFF"/>
        <w:ind w:left="865"/>
        <w:rPr>
          <w:rFonts w:ascii="Verdana" w:hAnsi="Verdana"/>
        </w:rPr>
      </w:pPr>
      <w:r w:rsidRPr="001B05B3">
        <w:rPr>
          <w:rFonts w:ascii="Verdana" w:hAnsi="Verdana"/>
          <w:color w:val="242424"/>
        </w:rPr>
        <w:t>Oncology</w:t>
      </w:r>
      <w:r>
        <w:rPr>
          <w:rFonts w:ascii="Verdana" w:hAnsi="Verdana"/>
          <w:color w:val="242424"/>
        </w:rPr>
        <w:t xml:space="preserve">, Haematology and </w:t>
      </w:r>
      <w:r w:rsidRPr="001B05B3">
        <w:rPr>
          <w:rFonts w:ascii="Verdana" w:hAnsi="Verdana"/>
          <w:color w:val="242424"/>
        </w:rPr>
        <w:t>ITU</w:t>
      </w:r>
      <w:r>
        <w:rPr>
          <w:rFonts w:ascii="Verdana" w:hAnsi="Verdana"/>
          <w:color w:val="242424"/>
        </w:rPr>
        <w:t>. Meropenem is also u</w:t>
      </w:r>
      <w:r w:rsidRPr="001B05B3">
        <w:rPr>
          <w:rFonts w:ascii="Verdana" w:hAnsi="Verdana"/>
          <w:color w:val="242424"/>
        </w:rPr>
        <w:t>sed across all in-patient areas as per the guideline</w:t>
      </w:r>
      <w:r>
        <w:rPr>
          <w:rFonts w:ascii="Verdana" w:hAnsi="Verdana"/>
          <w:color w:val="242424"/>
        </w:rPr>
        <w:t xml:space="preserve"> r</w:t>
      </w:r>
      <w:r w:rsidRPr="001B05B3">
        <w:rPr>
          <w:rFonts w:ascii="Verdana" w:hAnsi="Verdana"/>
          <w:color w:val="242424"/>
        </w:rPr>
        <w:t>ecommendations or for resistant infections </w:t>
      </w:r>
    </w:p>
    <w:p w14:paraId="50828513" w14:textId="77777777" w:rsidR="001B05B3" w:rsidRPr="001B05B3" w:rsidRDefault="001B05B3" w:rsidP="001B05B3">
      <w:pPr>
        <w:pStyle w:val="NoSpacing"/>
        <w:rPr>
          <w:rStyle w:val="eop"/>
          <w:rFonts w:ascii="Verdana" w:hAnsi="Verdana"/>
          <w:b/>
          <w:bCs/>
          <w:sz w:val="22"/>
          <w:szCs w:val="22"/>
        </w:rPr>
      </w:pPr>
    </w:p>
    <w:p w14:paraId="10B01316" w14:textId="2EB849FB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What are the main conditions you use Meropenem to treat?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6EFAEE3C" w14:textId="2B925BA6" w:rsidR="001B05B3" w:rsidRDefault="001B05B3" w:rsidP="001B05B3">
      <w:pPr>
        <w:pStyle w:val="NoSpacing"/>
        <w:ind w:left="865"/>
        <w:rPr>
          <w:rStyle w:val="eop"/>
          <w:rFonts w:ascii="Verdana" w:hAnsi="Verdana"/>
          <w:b/>
          <w:bCs/>
          <w:sz w:val="22"/>
          <w:szCs w:val="22"/>
        </w:rPr>
      </w:pPr>
    </w:p>
    <w:p w14:paraId="3ECE07C7" w14:textId="321A1959" w:rsidR="001B05B3" w:rsidRPr="001B05B3" w:rsidRDefault="001B05B3" w:rsidP="001B05B3">
      <w:pPr>
        <w:pStyle w:val="elementtoproof"/>
        <w:shd w:val="clear" w:color="auto" w:fill="FFFFFF"/>
        <w:ind w:left="865"/>
        <w:rPr>
          <w:rFonts w:ascii="Verdana" w:hAnsi="Verdana"/>
        </w:rPr>
      </w:pPr>
      <w:r w:rsidRPr="001B05B3">
        <w:rPr>
          <w:rFonts w:ascii="Verdana" w:hAnsi="Verdana"/>
          <w:color w:val="242424"/>
        </w:rPr>
        <w:t>Neutropenic sepsis</w:t>
      </w:r>
      <w:r>
        <w:rPr>
          <w:rFonts w:ascii="Verdana" w:hAnsi="Verdana"/>
          <w:color w:val="242424"/>
        </w:rPr>
        <w:t xml:space="preserve">. </w:t>
      </w:r>
      <w:r w:rsidRPr="001B05B3">
        <w:rPr>
          <w:rFonts w:ascii="Verdana" w:hAnsi="Verdana"/>
          <w:color w:val="242424"/>
        </w:rPr>
        <w:t>S</w:t>
      </w:r>
      <w:r w:rsidRPr="001B05B3">
        <w:rPr>
          <w:rFonts w:ascii="Verdana" w:hAnsi="Verdana"/>
          <w:color w:val="242424"/>
        </w:rPr>
        <w:t>econd line for other types of sepsis</w:t>
      </w:r>
      <w:r>
        <w:rPr>
          <w:rFonts w:ascii="Verdana" w:hAnsi="Verdana"/>
          <w:color w:val="242424"/>
        </w:rPr>
        <w:t xml:space="preserve">, Meropenem is </w:t>
      </w:r>
      <w:r w:rsidRPr="001B05B3">
        <w:rPr>
          <w:rFonts w:ascii="Verdana" w:hAnsi="Verdana"/>
          <w:color w:val="242424"/>
        </w:rPr>
        <w:t>reserved for patients with renal impairment and non- severe penicillin allergies</w:t>
      </w:r>
    </w:p>
    <w:p w14:paraId="010D2634" w14:textId="77777777" w:rsidR="001B05B3" w:rsidRPr="001B05B3" w:rsidRDefault="001B05B3" w:rsidP="001B05B3">
      <w:pPr>
        <w:pStyle w:val="elementtoproof"/>
        <w:shd w:val="clear" w:color="auto" w:fill="FFFFFF"/>
        <w:ind w:left="1080"/>
        <w:rPr>
          <w:rFonts w:ascii="Verdana" w:hAnsi="Verdana"/>
        </w:rPr>
      </w:pPr>
    </w:p>
    <w:p w14:paraId="7136F873" w14:textId="26976BAF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How do you currently administer Meropenem via bolus or infusion? If you infuse, do you use gravity or pump sets?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1A0ADE2F" w14:textId="2DFA8119" w:rsidR="001B05B3" w:rsidRDefault="001B05B3" w:rsidP="001B05B3">
      <w:pPr>
        <w:pStyle w:val="NoSpacing"/>
        <w:rPr>
          <w:rStyle w:val="eop"/>
          <w:rFonts w:ascii="Verdana" w:hAnsi="Verdana"/>
          <w:b/>
          <w:bCs/>
          <w:sz w:val="22"/>
          <w:szCs w:val="22"/>
        </w:rPr>
      </w:pPr>
    </w:p>
    <w:p w14:paraId="7E37759E" w14:textId="3168A81D" w:rsidR="001B05B3" w:rsidRPr="001B05B3" w:rsidRDefault="001B05B3" w:rsidP="001B05B3">
      <w:pPr>
        <w:pStyle w:val="NoSpacing"/>
        <w:ind w:left="865"/>
        <w:rPr>
          <w:rStyle w:val="eop"/>
          <w:rFonts w:ascii="Verdana" w:hAnsi="Verdana"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>Swansea Bay University Health Board endorsed administration guidelines recommend infusion as standard (exceptions are made for patients on fluid restriction and diagnosed with severe sepsis but are unlicensed)</w:t>
      </w:r>
    </w:p>
    <w:p w14:paraId="64E64EA8" w14:textId="77777777" w:rsidR="001B05B3" w:rsidRPr="001B05B3" w:rsidRDefault="001B05B3" w:rsidP="001B05B3">
      <w:pPr>
        <w:pStyle w:val="NoSpacing"/>
        <w:rPr>
          <w:rStyle w:val="eop"/>
          <w:rFonts w:ascii="Verdana" w:hAnsi="Verdana"/>
          <w:b/>
          <w:bCs/>
          <w:sz w:val="22"/>
          <w:szCs w:val="22"/>
        </w:rPr>
      </w:pPr>
    </w:p>
    <w:p w14:paraId="23E8CEEE" w14:textId="3D120177" w:rsidR="001B05B3" w:rsidRP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Where is your Meropenem currently reconstituted (e.g., wards or aseptic units)?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01427261" w14:textId="63A518B6" w:rsidR="001B05B3" w:rsidRPr="001B05B3" w:rsidRDefault="001B05B3" w:rsidP="001B05B3">
      <w:pPr>
        <w:pStyle w:val="ListParagraph"/>
        <w:ind w:left="865"/>
        <w:rPr>
          <w:rStyle w:val="eop"/>
          <w:rFonts w:ascii="Verdana" w:hAnsi="Verdana"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 xml:space="preserve">Wards. </w:t>
      </w:r>
    </w:p>
    <w:p w14:paraId="06ECF05F" w14:textId="4FB1E13F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Do you face any challenges when administering Meropenem?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761B13A3" w14:textId="07CD47AF" w:rsidR="001B05B3" w:rsidRDefault="001B05B3" w:rsidP="001B05B3">
      <w:pPr>
        <w:pStyle w:val="NoSpacing"/>
        <w:ind w:left="865"/>
        <w:rPr>
          <w:rStyle w:val="eop"/>
          <w:rFonts w:ascii="Verdana" w:hAnsi="Verdana"/>
          <w:b/>
          <w:bCs/>
          <w:sz w:val="22"/>
          <w:szCs w:val="22"/>
        </w:rPr>
      </w:pPr>
    </w:p>
    <w:p w14:paraId="6943B49A" w14:textId="00000770" w:rsidR="001B05B3" w:rsidRPr="001B05B3" w:rsidRDefault="001B05B3" w:rsidP="001B05B3">
      <w:pPr>
        <w:pStyle w:val="NoSpacing"/>
        <w:ind w:left="865"/>
        <w:rPr>
          <w:rStyle w:val="eop"/>
          <w:rFonts w:ascii="Verdana" w:hAnsi="Verdana"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 xml:space="preserve">Not that Swansea Bay University Health Board are aware of. </w:t>
      </w:r>
    </w:p>
    <w:p w14:paraId="7863969B" w14:textId="77777777" w:rsidR="001B05B3" w:rsidRPr="001B05B3" w:rsidRDefault="001B05B3" w:rsidP="001B05B3">
      <w:pPr>
        <w:pStyle w:val="NoSpacing"/>
        <w:ind w:left="865"/>
        <w:rPr>
          <w:rStyle w:val="normaltextrun"/>
          <w:rFonts w:ascii="Verdana" w:hAnsi="Verdana"/>
          <w:b/>
          <w:bCs/>
          <w:sz w:val="22"/>
          <w:szCs w:val="22"/>
        </w:rPr>
      </w:pPr>
    </w:p>
    <w:p w14:paraId="004BBC97" w14:textId="31A602D3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Do you frequently experience drug shortages of Meropenem?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4EE27F2E" w14:textId="679C6967" w:rsidR="001B05B3" w:rsidRPr="001B05B3" w:rsidRDefault="001B05B3" w:rsidP="001B05B3">
      <w:pPr>
        <w:pStyle w:val="ListParagraph"/>
        <w:ind w:left="865"/>
        <w:rPr>
          <w:rStyle w:val="normaltextrun"/>
          <w:rFonts w:ascii="Verdana" w:hAnsi="Verdana"/>
          <w:b/>
          <w:bCs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>Swansea Bay University Health Board has not experienced a drug shortage of Meropenem in the last 12 months, 1</w:t>
      </w:r>
      <w:r w:rsidRPr="001B05B3">
        <w:rPr>
          <w:rStyle w:val="eop"/>
          <w:rFonts w:ascii="Verdana" w:hAnsi="Verdana"/>
          <w:sz w:val="22"/>
          <w:szCs w:val="22"/>
          <w:vertAlign w:val="superscript"/>
        </w:rPr>
        <w:t>st</w:t>
      </w:r>
      <w:r>
        <w:rPr>
          <w:rStyle w:val="eop"/>
          <w:rFonts w:ascii="Verdana" w:hAnsi="Verdana"/>
          <w:sz w:val="22"/>
          <w:szCs w:val="22"/>
        </w:rPr>
        <w:t xml:space="preserve"> December 2023 to 1</w:t>
      </w:r>
      <w:r w:rsidRPr="001B05B3">
        <w:rPr>
          <w:rStyle w:val="eop"/>
          <w:rFonts w:ascii="Verdana" w:hAnsi="Verdana"/>
          <w:sz w:val="22"/>
          <w:szCs w:val="22"/>
          <w:vertAlign w:val="superscript"/>
        </w:rPr>
        <w:t>st</w:t>
      </w:r>
      <w:r>
        <w:rPr>
          <w:rStyle w:val="eop"/>
          <w:rFonts w:ascii="Verdana" w:hAnsi="Verdana"/>
          <w:sz w:val="22"/>
          <w:szCs w:val="22"/>
        </w:rPr>
        <w:t xml:space="preserve"> December 2024. </w:t>
      </w:r>
    </w:p>
    <w:p w14:paraId="4457C068" w14:textId="285A5E11" w:rsidR="001B05B3" w:rsidRDefault="001B05B3" w:rsidP="001B05B3">
      <w:pPr>
        <w:pStyle w:val="NoSpacing"/>
        <w:numPr>
          <w:ilvl w:val="0"/>
          <w:numId w:val="33"/>
        </w:numPr>
        <w:rPr>
          <w:rStyle w:val="eop"/>
          <w:rFonts w:ascii="Verdana" w:hAnsi="Verdana"/>
          <w:b/>
          <w:bCs/>
          <w:sz w:val="22"/>
          <w:szCs w:val="22"/>
        </w:rPr>
      </w:pPr>
      <w:r w:rsidRPr="001B05B3">
        <w:rPr>
          <w:rStyle w:val="normaltextrun"/>
          <w:rFonts w:ascii="Verdana" w:hAnsi="Verdana"/>
          <w:b/>
          <w:bCs/>
          <w:sz w:val="22"/>
          <w:szCs w:val="22"/>
        </w:rPr>
        <w:t>How many medication errors do you experience per month when administering Meropenem?</w:t>
      </w:r>
      <w:r w:rsidRPr="001B05B3">
        <w:rPr>
          <w:rStyle w:val="eop"/>
          <w:rFonts w:ascii="Verdana" w:hAnsi="Verdana"/>
          <w:b/>
          <w:bCs/>
          <w:sz w:val="22"/>
          <w:szCs w:val="22"/>
        </w:rPr>
        <w:t> </w:t>
      </w:r>
    </w:p>
    <w:p w14:paraId="2DD77610" w14:textId="3DD90D05" w:rsidR="001B05B3" w:rsidRDefault="001B05B3" w:rsidP="001B05B3">
      <w:pPr>
        <w:pStyle w:val="NoSpacing"/>
        <w:ind w:left="865"/>
        <w:rPr>
          <w:rStyle w:val="eop"/>
          <w:rFonts w:ascii="Verdana" w:hAnsi="Verdana"/>
          <w:b/>
          <w:bCs/>
          <w:sz w:val="22"/>
          <w:szCs w:val="22"/>
        </w:rPr>
      </w:pPr>
    </w:p>
    <w:p w14:paraId="4AD53E0D" w14:textId="4D8CD8A8" w:rsidR="001B05B3" w:rsidRDefault="001B05B3" w:rsidP="001B05B3">
      <w:pPr>
        <w:pStyle w:val="NoSpacing"/>
        <w:ind w:left="865"/>
        <w:rPr>
          <w:rStyle w:val="eop"/>
          <w:rFonts w:ascii="Verdana" w:hAnsi="Verdana"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>In the last 12 months, 1</w:t>
      </w:r>
      <w:r w:rsidRPr="001B05B3">
        <w:rPr>
          <w:rStyle w:val="eop"/>
          <w:rFonts w:ascii="Verdana" w:hAnsi="Verdana"/>
          <w:sz w:val="22"/>
          <w:szCs w:val="22"/>
          <w:vertAlign w:val="superscript"/>
        </w:rPr>
        <w:t>st</w:t>
      </w:r>
      <w:r>
        <w:rPr>
          <w:rStyle w:val="eop"/>
          <w:rFonts w:ascii="Verdana" w:hAnsi="Verdana"/>
          <w:sz w:val="22"/>
          <w:szCs w:val="22"/>
        </w:rPr>
        <w:t xml:space="preserve"> December 2023 to 1</w:t>
      </w:r>
      <w:r w:rsidRPr="001B05B3">
        <w:rPr>
          <w:rStyle w:val="eop"/>
          <w:rFonts w:ascii="Verdana" w:hAnsi="Verdana"/>
          <w:sz w:val="22"/>
          <w:szCs w:val="22"/>
          <w:vertAlign w:val="superscript"/>
        </w:rPr>
        <w:t>st</w:t>
      </w:r>
      <w:r>
        <w:rPr>
          <w:rStyle w:val="eop"/>
          <w:rFonts w:ascii="Verdana" w:hAnsi="Verdana"/>
          <w:sz w:val="22"/>
          <w:szCs w:val="22"/>
        </w:rPr>
        <w:t xml:space="preserve"> December 2024, there have been </w:t>
      </w:r>
      <w:r w:rsidRPr="001B05B3">
        <w:rPr>
          <w:rStyle w:val="eop"/>
          <w:rFonts w:ascii="Verdana" w:hAnsi="Verdana"/>
          <w:sz w:val="22"/>
          <w:szCs w:val="22"/>
        </w:rPr>
        <w:t>&lt;5*</w:t>
      </w:r>
      <w:r>
        <w:rPr>
          <w:rStyle w:val="eop"/>
          <w:rFonts w:ascii="Verdana" w:hAnsi="Verdana"/>
          <w:sz w:val="22"/>
          <w:szCs w:val="22"/>
        </w:rPr>
        <w:t xml:space="preserve"> errors when administering Meropenem. </w:t>
      </w:r>
    </w:p>
    <w:p w14:paraId="6DA3EF3F" w14:textId="451E3FDB" w:rsidR="001B05B3" w:rsidRDefault="001B05B3" w:rsidP="001B05B3">
      <w:pPr>
        <w:pStyle w:val="NoSpacing"/>
        <w:ind w:left="865"/>
        <w:rPr>
          <w:rStyle w:val="eop"/>
          <w:rFonts w:ascii="Verdana" w:hAnsi="Verdana"/>
          <w:sz w:val="22"/>
          <w:szCs w:val="22"/>
        </w:rPr>
      </w:pPr>
    </w:p>
    <w:p w14:paraId="34848F73" w14:textId="739709F8" w:rsidR="001B05B3" w:rsidRPr="001B05B3" w:rsidRDefault="001B05B3" w:rsidP="001B05B3">
      <w:pPr>
        <w:pStyle w:val="NoSpacing"/>
        <w:ind w:left="865"/>
        <w:rPr>
          <w:rFonts w:ascii="Verdana" w:hAnsi="Verdana"/>
          <w:sz w:val="22"/>
          <w:szCs w:val="22"/>
        </w:rPr>
      </w:pPr>
      <w:r>
        <w:rPr>
          <w:rStyle w:val="eop"/>
          <w:rFonts w:ascii="Verdana" w:hAnsi="Verdana"/>
          <w:sz w:val="22"/>
          <w:szCs w:val="22"/>
        </w:rPr>
        <w:t>*</w:t>
      </w:r>
      <w:r w:rsidRPr="001B05B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57D395C" w14:textId="77777777" w:rsidR="001B05B3" w:rsidRPr="001B05B3" w:rsidRDefault="001B05B3" w:rsidP="001B05B3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5970B72" w14:textId="60E9B55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89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C10F50"/>
    <w:multiLevelType w:val="multilevel"/>
    <w:tmpl w:val="2E10A8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990B1B"/>
    <w:multiLevelType w:val="hybridMultilevel"/>
    <w:tmpl w:val="DFCC338A"/>
    <w:lvl w:ilvl="0" w:tplc="0809000F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0F974965"/>
    <w:multiLevelType w:val="multilevel"/>
    <w:tmpl w:val="DEAAD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A65799"/>
    <w:multiLevelType w:val="multilevel"/>
    <w:tmpl w:val="AF5E5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0C331F0"/>
    <w:multiLevelType w:val="multilevel"/>
    <w:tmpl w:val="0E4E109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1230BF4"/>
    <w:multiLevelType w:val="hybridMultilevel"/>
    <w:tmpl w:val="852EB0BC"/>
    <w:lvl w:ilvl="0" w:tplc="90AE009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28853A7C"/>
    <w:multiLevelType w:val="multilevel"/>
    <w:tmpl w:val="B8BEF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9CB0FBB"/>
    <w:multiLevelType w:val="multilevel"/>
    <w:tmpl w:val="4D4496E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436F341E"/>
    <w:multiLevelType w:val="hybridMultilevel"/>
    <w:tmpl w:val="01C41F14"/>
    <w:lvl w:ilvl="0" w:tplc="4816089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65B20DE"/>
    <w:multiLevelType w:val="hybridMultilevel"/>
    <w:tmpl w:val="D21E6BAA"/>
    <w:lvl w:ilvl="0" w:tplc="E23E233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6AE2AF9"/>
    <w:multiLevelType w:val="multilevel"/>
    <w:tmpl w:val="792AA0F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20E03F1"/>
    <w:multiLevelType w:val="multilevel"/>
    <w:tmpl w:val="DA72E0E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9" w15:restartNumberingAfterBreak="0">
    <w:nsid w:val="796E3440"/>
    <w:multiLevelType w:val="multilevel"/>
    <w:tmpl w:val="8CE6E7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974216C"/>
    <w:multiLevelType w:val="multilevel"/>
    <w:tmpl w:val="B79C6C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CCF5981"/>
    <w:multiLevelType w:val="multilevel"/>
    <w:tmpl w:val="DB480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0"/>
  </w:num>
  <w:num w:numId="3">
    <w:abstractNumId w:val="16"/>
  </w:num>
  <w:num w:numId="4">
    <w:abstractNumId w:val="27"/>
  </w:num>
  <w:num w:numId="5">
    <w:abstractNumId w:val="10"/>
  </w:num>
  <w:num w:numId="6">
    <w:abstractNumId w:val="9"/>
  </w:num>
  <w:num w:numId="7">
    <w:abstractNumId w:val="19"/>
  </w:num>
  <w:num w:numId="8">
    <w:abstractNumId w:val="26"/>
  </w:num>
  <w:num w:numId="9">
    <w:abstractNumId w:val="32"/>
  </w:num>
  <w:num w:numId="10">
    <w:abstractNumId w:val="1"/>
  </w:num>
  <w:num w:numId="11">
    <w:abstractNumId w:val="17"/>
  </w:num>
  <w:num w:numId="12">
    <w:abstractNumId w:val="21"/>
  </w:num>
  <w:num w:numId="13">
    <w:abstractNumId w:val="28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</w:num>
  <w:num w:numId="17">
    <w:abstractNumId w:val="13"/>
  </w:num>
  <w:num w:numId="18">
    <w:abstractNumId w:val="2"/>
  </w:num>
  <w:num w:numId="1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8"/>
  </w:num>
  <w:num w:numId="32">
    <w:abstractNumId w:val="8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05B3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paragraph">
    <w:name w:val="paragraph"/>
    <w:basedOn w:val="Normal"/>
    <w:rsid w:val="001B05B3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normaltextrun">
    <w:name w:val="normaltextrun"/>
    <w:basedOn w:val="DefaultParagraphFont"/>
    <w:rsid w:val="001B05B3"/>
  </w:style>
  <w:style w:type="character" w:customStyle="1" w:styleId="eop">
    <w:name w:val="eop"/>
    <w:basedOn w:val="DefaultParagraphFont"/>
    <w:rsid w:val="001B05B3"/>
  </w:style>
  <w:style w:type="paragraph" w:customStyle="1" w:styleId="elementtoproof">
    <w:name w:val="elementtoproof"/>
    <w:basedOn w:val="Normal"/>
    <w:rsid w:val="001B05B3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2024-12-20T14:00:00Z</dcterms:modified>
</cp:coreProperties>
</file>