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EFAA14" w14:textId="7F86B04D" w:rsidR="00DC7FA9" w:rsidRPr="007C6ABB" w:rsidRDefault="00A10460" w:rsidP="007C6ABB">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358ACB10"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86678B">
                              <w:rPr>
                                <w:rFonts w:ascii="Verdana" w:hAnsi="Verdana"/>
                                <w:b/>
                                <w:sz w:val="22"/>
                                <w:szCs w:val="22"/>
                              </w:rPr>
                              <w:t>24-K-057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358ACB10"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86678B">
                        <w:rPr>
                          <w:rFonts w:ascii="Verdana" w:hAnsi="Verdana"/>
                          <w:b/>
                          <w:sz w:val="22"/>
                          <w:szCs w:val="22"/>
                        </w:rPr>
                        <w:t>24-K-057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3567F1ED" w14:textId="60268AC3" w:rsidR="00C678FE" w:rsidRPr="00C678FE" w:rsidRDefault="00A10460" w:rsidP="00C678FE">
      <w:pPr>
        <w:spacing w:before="280"/>
        <w:rPr>
          <w:rFonts w:ascii="Verdana" w:hAnsi="Verdana"/>
          <w:bCs/>
          <w:sz w:val="22"/>
        </w:rPr>
      </w:pPr>
      <w:r w:rsidRPr="00A10460">
        <w:rPr>
          <w:rFonts w:ascii="Verdana" w:hAnsi="Verdana"/>
          <w:sz w:val="22"/>
        </w:rPr>
        <w:br/>
      </w:r>
      <w:r w:rsidR="00C678FE" w:rsidRPr="00C678FE">
        <w:rPr>
          <w:rFonts w:ascii="Verdana" w:hAnsi="Verdana"/>
          <w:bCs/>
          <w:sz w:val="22"/>
        </w:rPr>
        <w:t>Please note that figures will include damages and claimant’s costs (legal fees) but exclude defence payments. The figures will relate to payments made in these particular years, but this is not necessarily the year the claim was originally submitted, and the claim may still not be settled.</w:t>
      </w:r>
    </w:p>
    <w:p w14:paraId="635CAE49" w14:textId="62C3F452" w:rsidR="00DC0D5A" w:rsidRDefault="00C678FE" w:rsidP="00C678FE">
      <w:pPr>
        <w:spacing w:before="280"/>
        <w:rPr>
          <w:rFonts w:ascii="Verdana" w:hAnsi="Verdana"/>
          <w:b/>
          <w:sz w:val="22"/>
        </w:rPr>
      </w:pPr>
      <w:r w:rsidRPr="00C678FE">
        <w:rPr>
          <w:rFonts w:ascii="Verdana" w:hAnsi="Verdana"/>
          <w:bCs/>
          <w:sz w:val="22"/>
        </w:rPr>
        <w:t>In other words, these cases may have progressed through the legal system for many years before the payment was made. Individual claims can take several years before full settlement is reached, and which increasingly include substantial initial stage payments</w:t>
      </w:r>
      <w:r>
        <w:rPr>
          <w:rFonts w:ascii="Verdana" w:hAnsi="Verdana"/>
          <w:b/>
          <w:sz w:val="22"/>
        </w:rPr>
        <w:br/>
      </w:r>
      <w:r w:rsidR="007C6ABB">
        <w:rPr>
          <w:rFonts w:ascii="Verdana" w:hAnsi="Verdana"/>
          <w:b/>
          <w:sz w:val="22"/>
        </w:rPr>
        <w:br/>
      </w:r>
      <w:r w:rsidR="00A10460" w:rsidRPr="00A10460">
        <w:rPr>
          <w:rFonts w:ascii="Verdana" w:hAnsi="Verdana"/>
          <w:b/>
          <w:sz w:val="22"/>
        </w:rPr>
        <w:t>You asked:</w:t>
      </w:r>
    </w:p>
    <w:p w14:paraId="01F8DD20" w14:textId="5CB32992" w:rsidR="0086678B" w:rsidRPr="0086678B" w:rsidRDefault="0086678B" w:rsidP="00690603">
      <w:pPr>
        <w:rPr>
          <w:rFonts w:ascii="Verdana" w:hAnsi="Verdana"/>
          <w:b/>
          <w:sz w:val="22"/>
        </w:rPr>
      </w:pPr>
      <w:r w:rsidRPr="0086678B">
        <w:rPr>
          <w:rFonts w:ascii="Verdana" w:hAnsi="Verdana"/>
          <w:b/>
          <w:sz w:val="22"/>
        </w:rPr>
        <w:t>I am writing about an FOI on clinical negligence payments paid out by your Board, so would be grateful if you could let me know the following:</w:t>
      </w:r>
    </w:p>
    <w:p w14:paraId="37BDBACD" w14:textId="3B4F739F" w:rsidR="00690603" w:rsidRPr="00690603" w:rsidRDefault="0086678B" w:rsidP="00690603">
      <w:pPr>
        <w:pStyle w:val="ListParagraph"/>
        <w:numPr>
          <w:ilvl w:val="0"/>
          <w:numId w:val="20"/>
        </w:numPr>
        <w:ind w:left="709"/>
        <w:rPr>
          <w:rFonts w:ascii="Verdana" w:hAnsi="Verdana"/>
          <w:bCs/>
          <w:sz w:val="22"/>
        </w:rPr>
      </w:pPr>
      <w:r w:rsidRPr="0086678B">
        <w:rPr>
          <w:rFonts w:ascii="Verdana" w:hAnsi="Verdana"/>
          <w:b/>
          <w:sz w:val="22"/>
        </w:rPr>
        <w:t>Total amounts of clinical negligence paid in 2020-21, 2021-22, 2022-23</w:t>
      </w:r>
      <w:r w:rsidR="00690603">
        <w:rPr>
          <w:rFonts w:ascii="Verdana" w:hAnsi="Verdana"/>
          <w:b/>
          <w:sz w:val="22"/>
        </w:rPr>
        <w:t xml:space="preserve"> </w:t>
      </w:r>
      <w:r w:rsidRPr="0086678B">
        <w:rPr>
          <w:rFonts w:ascii="Verdana" w:hAnsi="Verdana"/>
          <w:b/>
          <w:sz w:val="22"/>
        </w:rPr>
        <w:t>and 2023-24</w:t>
      </w:r>
      <w:r w:rsidR="00690603">
        <w:rPr>
          <w:rFonts w:ascii="Verdana" w:hAnsi="Verdana"/>
          <w:b/>
          <w:sz w:val="22"/>
        </w:rPr>
        <w:br/>
      </w:r>
      <w:r w:rsidR="00690603" w:rsidRPr="00690603">
        <w:rPr>
          <w:rFonts w:ascii="Verdana" w:hAnsi="Verdana"/>
          <w:bCs/>
          <w:sz w:val="22"/>
        </w:rPr>
        <w:t xml:space="preserve">2020-21 - We have </w:t>
      </w:r>
      <w:r w:rsidR="00690603">
        <w:rPr>
          <w:rFonts w:ascii="Verdana" w:hAnsi="Verdana"/>
          <w:bCs/>
          <w:sz w:val="22"/>
        </w:rPr>
        <w:t>previously</w:t>
      </w:r>
      <w:r w:rsidR="00690603" w:rsidRPr="00690603">
        <w:rPr>
          <w:rFonts w:ascii="Verdana" w:hAnsi="Verdana"/>
          <w:bCs/>
          <w:sz w:val="22"/>
        </w:rPr>
        <w:t xml:space="preserve"> responded to an FOIA request regarding this subject. Therefore I can confirm that the information you are seeking is held on our website within our FOIA disclosure log. Under Section 21 of the Freedom of Information Act (information accessible by other means), we are not required to provide information in response to a request if the information is already reasonably accessible to you. May I therefore recommend that you look at this link to our website: sbuhb.nhs.wales/files/freedom-of-information-disclosure-log-2022/april/22-d-011-clinical-negligence-claims</w:t>
      </w:r>
      <w:r w:rsidR="00690603">
        <w:rPr>
          <w:rFonts w:ascii="Verdana" w:hAnsi="Verdana"/>
          <w:bCs/>
          <w:sz w:val="22"/>
        </w:rPr>
        <w:t xml:space="preserve"> </w:t>
      </w:r>
      <w:r w:rsidR="00690603">
        <w:rPr>
          <w:rFonts w:ascii="Verdana" w:hAnsi="Verdana"/>
          <w:bCs/>
          <w:sz w:val="22"/>
        </w:rPr>
        <w:br/>
      </w:r>
    </w:p>
    <w:p w14:paraId="04B424D7" w14:textId="3FFC1E04" w:rsidR="00690603" w:rsidRPr="00690603" w:rsidRDefault="00690603" w:rsidP="00690603">
      <w:pPr>
        <w:pStyle w:val="ListParagraph"/>
        <w:ind w:left="709"/>
        <w:rPr>
          <w:rFonts w:ascii="Verdana" w:hAnsi="Verdana"/>
          <w:bCs/>
          <w:sz w:val="22"/>
        </w:rPr>
      </w:pPr>
      <w:r w:rsidRPr="00690603">
        <w:rPr>
          <w:rFonts w:ascii="Verdana" w:hAnsi="Verdana"/>
          <w:bCs/>
          <w:sz w:val="22"/>
        </w:rPr>
        <w:t>2021-22 -</w:t>
      </w:r>
      <w:r>
        <w:rPr>
          <w:rFonts w:ascii="Verdana" w:hAnsi="Verdana"/>
          <w:bCs/>
          <w:sz w:val="22"/>
        </w:rPr>
        <w:t xml:space="preserve"> </w:t>
      </w:r>
      <w:r w:rsidRPr="00690603">
        <w:rPr>
          <w:rFonts w:ascii="Verdana" w:hAnsi="Verdana"/>
          <w:bCs/>
          <w:sz w:val="22"/>
        </w:rPr>
        <w:t xml:space="preserve">We have </w:t>
      </w:r>
      <w:r>
        <w:rPr>
          <w:rFonts w:ascii="Verdana" w:hAnsi="Verdana"/>
          <w:bCs/>
          <w:sz w:val="22"/>
        </w:rPr>
        <w:t>previously</w:t>
      </w:r>
      <w:r w:rsidRPr="00690603">
        <w:rPr>
          <w:rFonts w:ascii="Verdana" w:hAnsi="Verdana"/>
          <w:bCs/>
          <w:sz w:val="22"/>
        </w:rPr>
        <w:t xml:space="preserve"> responded to an FOIA request regarding this subject. Therefore I can confirm that the information you are seeking is held on our website within our FOIA disclosure log. Under Section 21 of the Freedom of Information Act (information accessible by other means), we are not required to provide information in response to a request if the information is already reasonably accessible to you. May I therefore recommend that you look at this link to our website:  sbuhb.nhs.wales/files/freedom-of-information-disclosure-log-2022/april/22-d-011-clinical-negligence-claims</w:t>
      </w:r>
      <w:r>
        <w:rPr>
          <w:rFonts w:ascii="Verdana" w:hAnsi="Verdana"/>
          <w:bCs/>
          <w:sz w:val="22"/>
        </w:rPr>
        <w:br/>
      </w:r>
    </w:p>
    <w:p w14:paraId="0DF601D5" w14:textId="66C8B1CC" w:rsidR="00690603" w:rsidRPr="00690603" w:rsidRDefault="00690603" w:rsidP="00690603">
      <w:pPr>
        <w:pStyle w:val="ListParagraph"/>
        <w:ind w:left="709"/>
        <w:rPr>
          <w:rFonts w:ascii="Verdana" w:hAnsi="Verdana"/>
          <w:bCs/>
          <w:sz w:val="22"/>
        </w:rPr>
      </w:pPr>
      <w:r w:rsidRPr="00690603">
        <w:rPr>
          <w:rFonts w:ascii="Verdana" w:hAnsi="Verdana"/>
          <w:bCs/>
          <w:sz w:val="22"/>
        </w:rPr>
        <w:t xml:space="preserve">2022-23 - </w:t>
      </w:r>
      <w:r w:rsidR="00C678FE">
        <w:rPr>
          <w:rFonts w:ascii="Verdana" w:hAnsi="Verdana"/>
          <w:bCs/>
          <w:sz w:val="22"/>
        </w:rPr>
        <w:t>£17,315,283</w:t>
      </w:r>
      <w:r>
        <w:rPr>
          <w:rFonts w:ascii="Verdana" w:hAnsi="Verdana"/>
          <w:bCs/>
          <w:sz w:val="22"/>
        </w:rPr>
        <w:br/>
      </w:r>
    </w:p>
    <w:p w14:paraId="7322F8CE" w14:textId="4A88D331" w:rsidR="0086678B" w:rsidRDefault="00690603" w:rsidP="00690603">
      <w:pPr>
        <w:pStyle w:val="ListParagraph"/>
        <w:ind w:left="709"/>
        <w:rPr>
          <w:rFonts w:ascii="Verdana" w:hAnsi="Verdana"/>
          <w:b/>
          <w:sz w:val="22"/>
        </w:rPr>
      </w:pPr>
      <w:r w:rsidRPr="00690603">
        <w:rPr>
          <w:rFonts w:ascii="Verdana" w:hAnsi="Verdana"/>
          <w:bCs/>
          <w:sz w:val="22"/>
        </w:rPr>
        <w:t>2023-24 -</w:t>
      </w:r>
      <w:r w:rsidR="00C678FE">
        <w:rPr>
          <w:rFonts w:ascii="Verdana" w:hAnsi="Verdana"/>
          <w:bCs/>
          <w:sz w:val="22"/>
        </w:rPr>
        <w:t xml:space="preserve"> £10,488,703</w:t>
      </w:r>
      <w:r>
        <w:rPr>
          <w:rFonts w:ascii="Verdana" w:hAnsi="Verdana"/>
          <w:b/>
          <w:sz w:val="22"/>
        </w:rPr>
        <w:br/>
      </w:r>
      <w:r>
        <w:rPr>
          <w:rFonts w:ascii="Verdana" w:hAnsi="Verdana"/>
          <w:b/>
          <w:sz w:val="22"/>
        </w:rPr>
        <w:br/>
      </w:r>
    </w:p>
    <w:p w14:paraId="2A655ED0" w14:textId="77777777" w:rsidR="00690603" w:rsidRPr="00690603" w:rsidRDefault="0086678B" w:rsidP="00690603">
      <w:pPr>
        <w:pStyle w:val="ListParagraph"/>
        <w:numPr>
          <w:ilvl w:val="0"/>
          <w:numId w:val="20"/>
        </w:numPr>
        <w:ind w:left="709"/>
        <w:rPr>
          <w:rFonts w:ascii="Verdana" w:hAnsi="Verdana"/>
          <w:bCs/>
          <w:sz w:val="22"/>
        </w:rPr>
      </w:pPr>
      <w:r w:rsidRPr="0086678B">
        <w:rPr>
          <w:rFonts w:ascii="Verdana" w:hAnsi="Verdana"/>
          <w:b/>
          <w:sz w:val="22"/>
        </w:rPr>
        <w:t>The number of claims made in the above years</w:t>
      </w:r>
      <w:r w:rsidR="00690603">
        <w:rPr>
          <w:rFonts w:ascii="Verdana" w:hAnsi="Verdana"/>
          <w:b/>
          <w:sz w:val="22"/>
        </w:rPr>
        <w:br/>
      </w:r>
      <w:r w:rsidR="00690603" w:rsidRPr="00690603">
        <w:rPr>
          <w:rFonts w:ascii="Verdana" w:hAnsi="Verdana"/>
          <w:bCs/>
          <w:sz w:val="22"/>
        </w:rPr>
        <w:t xml:space="preserve">2020-21 - We have </w:t>
      </w:r>
      <w:r w:rsidR="00690603">
        <w:rPr>
          <w:rFonts w:ascii="Verdana" w:hAnsi="Verdana"/>
          <w:bCs/>
          <w:sz w:val="22"/>
        </w:rPr>
        <w:t>previously</w:t>
      </w:r>
      <w:r w:rsidR="00690603" w:rsidRPr="00690603">
        <w:rPr>
          <w:rFonts w:ascii="Verdana" w:hAnsi="Verdana"/>
          <w:bCs/>
          <w:sz w:val="22"/>
        </w:rPr>
        <w:t xml:space="preserve"> responded to an FOIA request regarding this subject. </w:t>
      </w:r>
      <w:r w:rsidR="00690603" w:rsidRPr="00690603">
        <w:rPr>
          <w:rFonts w:ascii="Verdana" w:hAnsi="Verdana"/>
          <w:bCs/>
          <w:sz w:val="22"/>
        </w:rPr>
        <w:lastRenderedPageBreak/>
        <w:t>Therefore I can confirm that the information you are seeking is held on our website within our FOIA disclosure log. Under Section 21 of the Freedom of Information Act (information accessible by other means), we are not required to provide information in response to a request if the information is already reasonably accessible to you. May I therefore recommend that you look at this link to our website: sbuhb.nhs.wales/files/freedom-of-information-disclosure-log-2022/april/22-d-011-clinical-negligence-claims</w:t>
      </w:r>
      <w:r w:rsidR="00690603">
        <w:rPr>
          <w:rFonts w:ascii="Verdana" w:hAnsi="Verdana"/>
          <w:bCs/>
          <w:sz w:val="22"/>
        </w:rPr>
        <w:t xml:space="preserve"> </w:t>
      </w:r>
      <w:r w:rsidR="00690603">
        <w:rPr>
          <w:rFonts w:ascii="Verdana" w:hAnsi="Verdana"/>
          <w:bCs/>
          <w:sz w:val="22"/>
        </w:rPr>
        <w:br/>
      </w:r>
    </w:p>
    <w:p w14:paraId="0DF30E68" w14:textId="77777777" w:rsidR="00690603" w:rsidRPr="00690603" w:rsidRDefault="00690603" w:rsidP="00690603">
      <w:pPr>
        <w:pStyle w:val="ListParagraph"/>
        <w:ind w:left="709"/>
        <w:rPr>
          <w:rFonts w:ascii="Verdana" w:hAnsi="Verdana"/>
          <w:bCs/>
          <w:sz w:val="22"/>
        </w:rPr>
      </w:pPr>
      <w:r w:rsidRPr="00690603">
        <w:rPr>
          <w:rFonts w:ascii="Verdana" w:hAnsi="Verdana"/>
          <w:bCs/>
          <w:sz w:val="22"/>
        </w:rPr>
        <w:t>2021-22 -</w:t>
      </w:r>
      <w:r>
        <w:rPr>
          <w:rFonts w:ascii="Verdana" w:hAnsi="Verdana"/>
          <w:bCs/>
          <w:sz w:val="22"/>
        </w:rPr>
        <w:t xml:space="preserve"> </w:t>
      </w:r>
      <w:r w:rsidRPr="00690603">
        <w:rPr>
          <w:rFonts w:ascii="Verdana" w:hAnsi="Verdana"/>
          <w:bCs/>
          <w:sz w:val="22"/>
        </w:rPr>
        <w:t xml:space="preserve">We have </w:t>
      </w:r>
      <w:r>
        <w:rPr>
          <w:rFonts w:ascii="Verdana" w:hAnsi="Verdana"/>
          <w:bCs/>
          <w:sz w:val="22"/>
        </w:rPr>
        <w:t>previously</w:t>
      </w:r>
      <w:r w:rsidRPr="00690603">
        <w:rPr>
          <w:rFonts w:ascii="Verdana" w:hAnsi="Verdana"/>
          <w:bCs/>
          <w:sz w:val="22"/>
        </w:rPr>
        <w:t xml:space="preserve"> responded to an FOIA request regarding this subject. Therefore I can confirm that the information you are seeking is held on our website within our FOIA disclosure log. Under Section 21 of the Freedom of Information Act (information accessible by other means), we are not required to provide information in response to a request if the information is already reasonably accessible to you. May I therefore recommend that you look at this link to our website:  sbuhb.nhs.wales/files/freedom-of-information-disclosure-log-2022/april/22-d-011-clinical-negligence-claims</w:t>
      </w:r>
      <w:r>
        <w:rPr>
          <w:rFonts w:ascii="Verdana" w:hAnsi="Verdana"/>
          <w:bCs/>
          <w:sz w:val="22"/>
        </w:rPr>
        <w:br/>
      </w:r>
    </w:p>
    <w:p w14:paraId="407C7224" w14:textId="293002CE" w:rsidR="00690603" w:rsidRPr="00690603" w:rsidRDefault="00690603" w:rsidP="00690603">
      <w:pPr>
        <w:pStyle w:val="ListParagraph"/>
        <w:ind w:left="709"/>
        <w:rPr>
          <w:rFonts w:ascii="Verdana" w:hAnsi="Verdana"/>
          <w:bCs/>
          <w:sz w:val="22"/>
        </w:rPr>
      </w:pPr>
      <w:r w:rsidRPr="00690603">
        <w:rPr>
          <w:rFonts w:ascii="Verdana" w:hAnsi="Verdana"/>
          <w:bCs/>
          <w:sz w:val="22"/>
        </w:rPr>
        <w:t xml:space="preserve">2022-23 </w:t>
      </w:r>
      <w:r w:rsidR="00137E38">
        <w:rPr>
          <w:rFonts w:ascii="Verdana" w:hAnsi="Verdana"/>
          <w:bCs/>
          <w:sz w:val="22"/>
        </w:rPr>
        <w:t>–</w:t>
      </w:r>
      <w:r w:rsidRPr="00690603">
        <w:rPr>
          <w:rFonts w:ascii="Verdana" w:hAnsi="Verdana"/>
          <w:bCs/>
          <w:sz w:val="22"/>
        </w:rPr>
        <w:t xml:space="preserve"> </w:t>
      </w:r>
      <w:r w:rsidR="00137E38">
        <w:rPr>
          <w:rFonts w:ascii="Verdana" w:hAnsi="Verdana"/>
          <w:bCs/>
          <w:sz w:val="22"/>
        </w:rPr>
        <w:t>61 cases</w:t>
      </w:r>
      <w:r>
        <w:rPr>
          <w:rFonts w:ascii="Verdana" w:hAnsi="Verdana"/>
          <w:bCs/>
          <w:sz w:val="22"/>
        </w:rPr>
        <w:br/>
      </w:r>
    </w:p>
    <w:p w14:paraId="5944D969" w14:textId="0512A5FD" w:rsidR="0086678B" w:rsidRDefault="00690603" w:rsidP="00690603">
      <w:pPr>
        <w:pStyle w:val="ListParagraph"/>
        <w:ind w:left="709"/>
        <w:rPr>
          <w:rFonts w:ascii="Verdana" w:hAnsi="Verdana"/>
          <w:b/>
          <w:sz w:val="22"/>
        </w:rPr>
      </w:pPr>
      <w:r w:rsidRPr="00690603">
        <w:rPr>
          <w:rFonts w:ascii="Verdana" w:hAnsi="Verdana"/>
          <w:bCs/>
          <w:sz w:val="22"/>
        </w:rPr>
        <w:t xml:space="preserve">2023-24 </w:t>
      </w:r>
      <w:r w:rsidR="00137E38">
        <w:rPr>
          <w:rFonts w:ascii="Verdana" w:hAnsi="Verdana"/>
          <w:bCs/>
          <w:sz w:val="22"/>
        </w:rPr>
        <w:t>– 45 cases</w:t>
      </w:r>
      <w:r>
        <w:rPr>
          <w:rFonts w:ascii="Verdana" w:hAnsi="Verdana"/>
          <w:b/>
          <w:sz w:val="22"/>
        </w:rPr>
        <w:br/>
      </w:r>
    </w:p>
    <w:p w14:paraId="0FC5AE13" w14:textId="77777777" w:rsidR="00690603" w:rsidRPr="00690603" w:rsidRDefault="0086678B" w:rsidP="00690603">
      <w:pPr>
        <w:pStyle w:val="ListParagraph"/>
        <w:numPr>
          <w:ilvl w:val="0"/>
          <w:numId w:val="20"/>
        </w:numPr>
        <w:ind w:left="709"/>
        <w:rPr>
          <w:rFonts w:ascii="Verdana" w:hAnsi="Verdana"/>
          <w:bCs/>
          <w:sz w:val="22"/>
        </w:rPr>
      </w:pPr>
      <w:r w:rsidRPr="0086678B">
        <w:rPr>
          <w:rFonts w:ascii="Verdana" w:hAnsi="Verdana"/>
          <w:b/>
          <w:sz w:val="22"/>
        </w:rPr>
        <w:t>A breakdown of groups of claims made to the Board in the above years</w:t>
      </w:r>
      <w:r w:rsidR="00690603">
        <w:rPr>
          <w:rFonts w:ascii="Verdana" w:hAnsi="Verdana"/>
          <w:b/>
          <w:sz w:val="22"/>
        </w:rPr>
        <w:br/>
      </w:r>
      <w:r w:rsidR="00690603" w:rsidRPr="00690603">
        <w:rPr>
          <w:rFonts w:ascii="Verdana" w:hAnsi="Verdana"/>
          <w:bCs/>
          <w:sz w:val="22"/>
        </w:rPr>
        <w:t xml:space="preserve">2020-21 - We have </w:t>
      </w:r>
      <w:r w:rsidR="00690603">
        <w:rPr>
          <w:rFonts w:ascii="Verdana" w:hAnsi="Verdana"/>
          <w:bCs/>
          <w:sz w:val="22"/>
        </w:rPr>
        <w:t>previously</w:t>
      </w:r>
      <w:r w:rsidR="00690603" w:rsidRPr="00690603">
        <w:rPr>
          <w:rFonts w:ascii="Verdana" w:hAnsi="Verdana"/>
          <w:bCs/>
          <w:sz w:val="22"/>
        </w:rPr>
        <w:t xml:space="preserve"> responded to an FOIA request regarding this subject. Therefore I can confirm that the information you are seeking is held on our website within our FOIA disclosure log. Under Section 21 of the Freedom of Information Act (information accessible by other means), we are not required to provide information in response to a request if the information is already reasonably accessible to you. May I therefore recommend that you look at this link to our website: sbuhb.nhs.wales/files/freedom-of-information-disclosure-log-2022/april/22-d-011-clinical-negligence-claims</w:t>
      </w:r>
      <w:r w:rsidR="00690603">
        <w:rPr>
          <w:rFonts w:ascii="Verdana" w:hAnsi="Verdana"/>
          <w:bCs/>
          <w:sz w:val="22"/>
        </w:rPr>
        <w:t xml:space="preserve"> </w:t>
      </w:r>
      <w:r w:rsidR="00690603">
        <w:rPr>
          <w:rFonts w:ascii="Verdana" w:hAnsi="Verdana"/>
          <w:bCs/>
          <w:sz w:val="22"/>
        </w:rPr>
        <w:br/>
      </w:r>
    </w:p>
    <w:p w14:paraId="2DB3B5AE" w14:textId="37767F7A" w:rsidR="00690603" w:rsidRPr="00690603" w:rsidRDefault="00690603" w:rsidP="00690603">
      <w:pPr>
        <w:pStyle w:val="ListParagraph"/>
        <w:ind w:left="709"/>
        <w:rPr>
          <w:rFonts w:ascii="Verdana" w:hAnsi="Verdana"/>
          <w:bCs/>
          <w:sz w:val="22"/>
        </w:rPr>
      </w:pPr>
      <w:r w:rsidRPr="00690603">
        <w:rPr>
          <w:rFonts w:ascii="Verdana" w:hAnsi="Verdana"/>
          <w:bCs/>
          <w:sz w:val="22"/>
        </w:rPr>
        <w:t>2021-22 -</w:t>
      </w:r>
      <w:r>
        <w:rPr>
          <w:rFonts w:ascii="Verdana" w:hAnsi="Verdana"/>
          <w:bCs/>
          <w:sz w:val="22"/>
        </w:rPr>
        <w:t xml:space="preserve"> </w:t>
      </w:r>
      <w:r w:rsidRPr="00690603">
        <w:rPr>
          <w:rFonts w:ascii="Verdana" w:hAnsi="Verdana"/>
          <w:bCs/>
          <w:sz w:val="22"/>
        </w:rPr>
        <w:t xml:space="preserve">We have </w:t>
      </w:r>
      <w:r>
        <w:rPr>
          <w:rFonts w:ascii="Verdana" w:hAnsi="Verdana"/>
          <w:bCs/>
          <w:sz w:val="22"/>
        </w:rPr>
        <w:t>previously</w:t>
      </w:r>
      <w:r w:rsidRPr="00690603">
        <w:rPr>
          <w:rFonts w:ascii="Verdana" w:hAnsi="Verdana"/>
          <w:bCs/>
          <w:sz w:val="22"/>
        </w:rPr>
        <w:t xml:space="preserve"> responded to an FOIA request regarding this subject. Therefore I can confirm that the information you are seeking is held on our website within our FOIA disclosure log. Under Section 21 of the Freedom of Information Act (information accessible by other means), we are not required to provide information in response to a request if the information is already reasonably accessible to you. May I therefore recommend that you look at this link to our website:  sbuhb.nhs.wales/files/freedom-of-information-disclosure-log-2022/april/22-d-011-clinical-negligence-claims</w:t>
      </w:r>
      <w:r w:rsidR="00137E38">
        <w:rPr>
          <w:rFonts w:ascii="Verdana" w:hAnsi="Verdana"/>
          <w:bCs/>
          <w:sz w:val="22"/>
        </w:rPr>
        <w:t xml:space="preserve"> </w:t>
      </w:r>
      <w:r>
        <w:rPr>
          <w:rFonts w:ascii="Verdana" w:hAnsi="Verdana"/>
          <w:bCs/>
          <w:sz w:val="22"/>
        </w:rPr>
        <w:br/>
      </w:r>
    </w:p>
    <w:p w14:paraId="02839040" w14:textId="77777777" w:rsidR="00137E38" w:rsidRDefault="00690603" w:rsidP="00690603">
      <w:pPr>
        <w:pStyle w:val="ListParagraph"/>
        <w:ind w:left="709"/>
        <w:rPr>
          <w:rFonts w:ascii="Verdana" w:hAnsi="Verdana"/>
          <w:bCs/>
          <w:sz w:val="22"/>
        </w:rPr>
      </w:pPr>
      <w:r w:rsidRPr="00690603">
        <w:rPr>
          <w:rFonts w:ascii="Verdana" w:hAnsi="Verdana"/>
          <w:bCs/>
          <w:sz w:val="22"/>
        </w:rPr>
        <w:t xml:space="preserve">2022-23 </w:t>
      </w:r>
      <w:r w:rsidR="00137E38">
        <w:rPr>
          <w:rFonts w:ascii="Verdana" w:hAnsi="Verdana"/>
          <w:bCs/>
          <w:sz w:val="22"/>
        </w:rPr>
        <w:t>top 3 categories:</w:t>
      </w:r>
    </w:p>
    <w:p w14:paraId="1F7C13BB" w14:textId="5EEDD1A0" w:rsidR="00137E38" w:rsidRPr="00137E38" w:rsidRDefault="00137E38" w:rsidP="00137E38">
      <w:pPr>
        <w:pStyle w:val="ListParagraph"/>
        <w:numPr>
          <w:ilvl w:val="0"/>
          <w:numId w:val="22"/>
        </w:numPr>
        <w:rPr>
          <w:rFonts w:ascii="Verdana" w:hAnsi="Verdana"/>
          <w:bCs/>
          <w:sz w:val="22"/>
        </w:rPr>
      </w:pPr>
      <w:r w:rsidRPr="00137E38">
        <w:rPr>
          <w:rFonts w:ascii="Verdana" w:hAnsi="Verdana"/>
          <w:bCs/>
          <w:sz w:val="22"/>
        </w:rPr>
        <w:t>Assessment, investigation, diagnosis</w:t>
      </w:r>
    </w:p>
    <w:p w14:paraId="760DBB75" w14:textId="142160E9" w:rsidR="00137E38" w:rsidRPr="00137E38" w:rsidRDefault="00137E38" w:rsidP="00137E38">
      <w:pPr>
        <w:pStyle w:val="ListParagraph"/>
        <w:numPr>
          <w:ilvl w:val="0"/>
          <w:numId w:val="22"/>
        </w:numPr>
        <w:rPr>
          <w:rFonts w:ascii="Verdana" w:hAnsi="Verdana"/>
          <w:bCs/>
          <w:sz w:val="22"/>
        </w:rPr>
      </w:pPr>
      <w:r w:rsidRPr="00137E38">
        <w:rPr>
          <w:rFonts w:ascii="Verdana" w:hAnsi="Verdana"/>
          <w:bCs/>
          <w:sz w:val="22"/>
        </w:rPr>
        <w:t>Treatment and procedure</w:t>
      </w:r>
    </w:p>
    <w:p w14:paraId="624D9AD4" w14:textId="4F65D24E" w:rsidR="00690603" w:rsidRPr="00690603" w:rsidRDefault="00C47836" w:rsidP="00137E38">
      <w:pPr>
        <w:pStyle w:val="ListParagraph"/>
        <w:numPr>
          <w:ilvl w:val="0"/>
          <w:numId w:val="22"/>
        </w:numPr>
        <w:rPr>
          <w:rFonts w:ascii="Verdana" w:hAnsi="Verdana"/>
          <w:bCs/>
          <w:sz w:val="22"/>
        </w:rPr>
      </w:pPr>
      <w:r>
        <w:rPr>
          <w:rFonts w:ascii="Verdana" w:hAnsi="Verdana"/>
          <w:bCs/>
          <w:sz w:val="22"/>
        </w:rPr>
        <w:t>Adverse</w:t>
      </w:r>
      <w:r w:rsidR="00137E38" w:rsidRPr="00137E38">
        <w:rPr>
          <w:rFonts w:ascii="Verdana" w:hAnsi="Verdana"/>
          <w:bCs/>
          <w:sz w:val="22"/>
        </w:rPr>
        <w:t xml:space="preserve"> outcome</w:t>
      </w:r>
      <w:r w:rsidR="00690603">
        <w:rPr>
          <w:rFonts w:ascii="Verdana" w:hAnsi="Verdana"/>
          <w:bCs/>
          <w:sz w:val="22"/>
        </w:rPr>
        <w:br/>
      </w:r>
    </w:p>
    <w:p w14:paraId="76CBDD21" w14:textId="77777777" w:rsidR="00137E38" w:rsidRDefault="00690603" w:rsidP="00C47836">
      <w:pPr>
        <w:ind w:left="720"/>
        <w:rPr>
          <w:rFonts w:ascii="Verdana" w:hAnsi="Verdana"/>
          <w:bCs/>
          <w:sz w:val="22"/>
        </w:rPr>
      </w:pPr>
      <w:r w:rsidRPr="00137E38">
        <w:rPr>
          <w:rFonts w:ascii="Verdana" w:hAnsi="Verdana"/>
          <w:bCs/>
          <w:sz w:val="22"/>
        </w:rPr>
        <w:t xml:space="preserve">2023-24 </w:t>
      </w:r>
      <w:r w:rsidR="00137E38" w:rsidRPr="00137E38">
        <w:rPr>
          <w:rFonts w:ascii="Verdana" w:hAnsi="Verdana"/>
          <w:bCs/>
          <w:sz w:val="22"/>
        </w:rPr>
        <w:t>top 3 categories:</w:t>
      </w:r>
    </w:p>
    <w:p w14:paraId="6A6F0922" w14:textId="7609F368" w:rsidR="00137E38" w:rsidRPr="00137E38" w:rsidRDefault="00137E38" w:rsidP="00137E38">
      <w:pPr>
        <w:pStyle w:val="ListParagraph"/>
        <w:numPr>
          <w:ilvl w:val="0"/>
          <w:numId w:val="23"/>
        </w:numPr>
        <w:rPr>
          <w:rFonts w:ascii="Verdana" w:hAnsi="Verdana"/>
          <w:bCs/>
          <w:sz w:val="22"/>
        </w:rPr>
      </w:pPr>
      <w:r w:rsidRPr="00137E38">
        <w:rPr>
          <w:rFonts w:ascii="Verdana" w:hAnsi="Verdana"/>
          <w:bCs/>
          <w:sz w:val="22"/>
        </w:rPr>
        <w:t>Assessment, investigation, diagnosis</w:t>
      </w:r>
    </w:p>
    <w:p w14:paraId="40BE4414" w14:textId="0E84C82C" w:rsidR="00137E38" w:rsidRPr="00137E38" w:rsidRDefault="00137E38" w:rsidP="00137E38">
      <w:pPr>
        <w:pStyle w:val="ListParagraph"/>
        <w:numPr>
          <w:ilvl w:val="0"/>
          <w:numId w:val="22"/>
        </w:numPr>
        <w:rPr>
          <w:rFonts w:ascii="Verdana" w:hAnsi="Verdana"/>
          <w:bCs/>
          <w:sz w:val="22"/>
        </w:rPr>
      </w:pPr>
      <w:r w:rsidRPr="00137E38">
        <w:rPr>
          <w:rFonts w:ascii="Verdana" w:hAnsi="Verdana"/>
          <w:bCs/>
          <w:sz w:val="22"/>
        </w:rPr>
        <w:t>Treatment and procedure</w:t>
      </w:r>
    </w:p>
    <w:p w14:paraId="43065415" w14:textId="11025CFD" w:rsidR="0086678B" w:rsidRDefault="00C47836" w:rsidP="00137E38">
      <w:pPr>
        <w:pStyle w:val="ListParagraph"/>
        <w:numPr>
          <w:ilvl w:val="0"/>
          <w:numId w:val="22"/>
        </w:numPr>
        <w:rPr>
          <w:rFonts w:ascii="Verdana" w:hAnsi="Verdana"/>
          <w:b/>
          <w:sz w:val="22"/>
        </w:rPr>
      </w:pPr>
      <w:r>
        <w:rPr>
          <w:rFonts w:ascii="Verdana" w:hAnsi="Verdana"/>
          <w:bCs/>
          <w:sz w:val="22"/>
        </w:rPr>
        <w:lastRenderedPageBreak/>
        <w:t>A</w:t>
      </w:r>
      <w:r w:rsidR="00137E38" w:rsidRPr="00137E38">
        <w:rPr>
          <w:rFonts w:ascii="Verdana" w:hAnsi="Verdana"/>
          <w:bCs/>
          <w:sz w:val="22"/>
        </w:rPr>
        <w:t>dverse outcome</w:t>
      </w:r>
      <w:r w:rsidR="00690603">
        <w:rPr>
          <w:rFonts w:ascii="Verdana" w:hAnsi="Verdana"/>
          <w:b/>
          <w:sz w:val="22"/>
        </w:rPr>
        <w:br/>
      </w:r>
    </w:p>
    <w:p w14:paraId="748B2895" w14:textId="77777777" w:rsidR="00C678FE" w:rsidRDefault="0086678B" w:rsidP="00C678FE">
      <w:pPr>
        <w:pStyle w:val="ListParagraph"/>
        <w:numPr>
          <w:ilvl w:val="0"/>
          <w:numId w:val="20"/>
        </w:numPr>
        <w:ind w:left="709" w:hanging="359"/>
        <w:rPr>
          <w:rFonts w:ascii="Verdana" w:hAnsi="Verdana"/>
          <w:b/>
          <w:bCs/>
          <w:noProof/>
          <w:sz w:val="22"/>
          <w:szCs w:val="22"/>
        </w:rPr>
      </w:pPr>
      <w:r w:rsidRPr="0086678B">
        <w:rPr>
          <w:rFonts w:ascii="Verdana" w:hAnsi="Verdana"/>
          <w:b/>
          <w:sz w:val="22"/>
        </w:rPr>
        <w:t>The total number of outstanding claims against the Board.</w:t>
      </w:r>
      <w:r w:rsidR="00C678FE">
        <w:rPr>
          <w:rFonts w:ascii="Verdana" w:hAnsi="Verdana"/>
          <w:b/>
          <w:sz w:val="22"/>
        </w:rPr>
        <w:br/>
      </w:r>
      <w:r w:rsidR="00C678FE" w:rsidRPr="00C678FE">
        <w:rPr>
          <w:rFonts w:ascii="Verdana" w:hAnsi="Verdana"/>
          <w:bCs/>
          <w:sz w:val="22"/>
        </w:rPr>
        <w:t>264 live cases as at 13</w:t>
      </w:r>
      <w:r w:rsidR="00C678FE" w:rsidRPr="00C678FE">
        <w:rPr>
          <w:rFonts w:ascii="Verdana" w:hAnsi="Verdana"/>
          <w:bCs/>
          <w:sz w:val="22"/>
          <w:vertAlign w:val="superscript"/>
        </w:rPr>
        <w:t>th</w:t>
      </w:r>
      <w:r w:rsidR="00C678FE" w:rsidRPr="00C678FE">
        <w:rPr>
          <w:rFonts w:ascii="Verdana" w:hAnsi="Verdana"/>
          <w:bCs/>
          <w:sz w:val="22"/>
        </w:rPr>
        <w:t xml:space="preserve"> December 2024.</w:t>
      </w:r>
      <w:r w:rsidR="00421E7F" w:rsidRPr="00C678FE">
        <w:rPr>
          <w:rFonts w:ascii="Verdana" w:hAnsi="Verdana"/>
          <w:b/>
          <w:bCs/>
          <w:noProof/>
          <w:sz w:val="22"/>
          <w:szCs w:val="22"/>
        </w:rPr>
        <w:br/>
      </w:r>
    </w:p>
    <w:p w14:paraId="6644CEA6" w14:textId="4E7B8ADD" w:rsidR="004F001A" w:rsidRPr="00C678FE" w:rsidRDefault="00421E7F" w:rsidP="00C678FE">
      <w:pPr>
        <w:ind w:left="350"/>
        <w:rPr>
          <w:rFonts w:ascii="Verdana" w:hAnsi="Verdana"/>
          <w:b/>
          <w:bCs/>
          <w:noProof/>
          <w:sz w:val="22"/>
          <w:szCs w:val="22"/>
        </w:rPr>
      </w:pPr>
      <w:r w:rsidRPr="00C678FE">
        <w:rPr>
          <w:rFonts w:ascii="Verdana" w:hAnsi="Verdana"/>
          <w:b/>
          <w:bCs/>
          <w:noProof/>
          <w:sz w:val="22"/>
          <w:szCs w:val="22"/>
        </w:rPr>
        <w:t>____________________________________________________________</w:t>
      </w:r>
    </w:p>
    <w:sectPr w:rsidR="004F001A" w:rsidRPr="00C678FE"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5EF469E"/>
    <w:multiLevelType w:val="hybridMultilevel"/>
    <w:tmpl w:val="AAC4BE00"/>
    <w:lvl w:ilvl="0" w:tplc="6C8EED76">
      <w:numFmt w:val="bullet"/>
      <w:lvlText w:val="•"/>
      <w:lvlJc w:val="left"/>
      <w:pPr>
        <w:ind w:left="2175" w:hanging="735"/>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4" w15:restartNumberingAfterBreak="0">
    <w:nsid w:val="154D651F"/>
    <w:multiLevelType w:val="hybridMultilevel"/>
    <w:tmpl w:val="4DB0B45E"/>
    <w:lvl w:ilvl="0" w:tplc="1B6A1934">
      <w:start w:val="1"/>
      <w:numFmt w:val="decimal"/>
      <w:lvlText w:val="%1."/>
      <w:lvlJc w:val="left"/>
      <w:pPr>
        <w:ind w:left="360" w:hanging="360"/>
      </w:pPr>
      <w:rPr>
        <w:rFonts w:hint="default"/>
        <w:b/>
        <w:bCs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29612EE"/>
    <w:multiLevelType w:val="hybridMultilevel"/>
    <w:tmpl w:val="BB66EB48"/>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5"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5C992F51"/>
    <w:multiLevelType w:val="hybridMultilevel"/>
    <w:tmpl w:val="E2A09AFE"/>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8"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648F7D8C"/>
    <w:multiLevelType w:val="hybridMultilevel"/>
    <w:tmpl w:val="A7946B56"/>
    <w:lvl w:ilvl="0" w:tplc="6C8EED76">
      <w:numFmt w:val="bullet"/>
      <w:lvlText w:val="•"/>
      <w:lvlJc w:val="left"/>
      <w:pPr>
        <w:ind w:left="2175" w:hanging="735"/>
      </w:pPr>
      <w:rPr>
        <w:rFonts w:ascii="Verdana" w:eastAsia="Calibri" w:hAnsi="Verdana"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0"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1"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2"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6"/>
  </w:num>
  <w:num w:numId="2">
    <w:abstractNumId w:val="0"/>
  </w:num>
  <w:num w:numId="3">
    <w:abstractNumId w:val="10"/>
  </w:num>
  <w:num w:numId="4">
    <w:abstractNumId w:val="20"/>
  </w:num>
  <w:num w:numId="5">
    <w:abstractNumId w:val="6"/>
  </w:num>
  <w:num w:numId="6">
    <w:abstractNumId w:val="5"/>
  </w:num>
  <w:num w:numId="7">
    <w:abstractNumId w:val="12"/>
  </w:num>
  <w:num w:numId="8">
    <w:abstractNumId w:val="18"/>
  </w:num>
  <w:num w:numId="9">
    <w:abstractNumId w:val="22"/>
  </w:num>
  <w:num w:numId="10">
    <w:abstractNumId w:val="1"/>
  </w:num>
  <w:num w:numId="11">
    <w:abstractNumId w:val="11"/>
  </w:num>
  <w:num w:numId="12">
    <w:abstractNumId w:val="15"/>
  </w:num>
  <w:num w:numId="13">
    <w:abstractNumId w:val="21"/>
  </w:num>
  <w:num w:numId="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7"/>
  </w:num>
  <w:num w:numId="18">
    <w:abstractNumId w:val="3"/>
  </w:num>
  <w:num w:numId="19">
    <w:abstractNumId w:val="17"/>
  </w:num>
  <w:num w:numId="20">
    <w:abstractNumId w:val="4"/>
  </w:num>
  <w:num w:numId="21">
    <w:abstractNumId w:val="14"/>
  </w:num>
  <w:num w:numId="22">
    <w:abstractNumId w:val="19"/>
  </w:num>
  <w:num w:numId="2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37E38"/>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90603"/>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C6ABB"/>
    <w:rsid w:val="007D0444"/>
    <w:rsid w:val="007D06BB"/>
    <w:rsid w:val="007D6A3E"/>
    <w:rsid w:val="007F192C"/>
    <w:rsid w:val="00810367"/>
    <w:rsid w:val="00824D19"/>
    <w:rsid w:val="00846C1D"/>
    <w:rsid w:val="0086678B"/>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A5BA2"/>
    <w:rsid w:val="00BB4931"/>
    <w:rsid w:val="00BC67E1"/>
    <w:rsid w:val="00C021A4"/>
    <w:rsid w:val="00C050BE"/>
    <w:rsid w:val="00C47836"/>
    <w:rsid w:val="00C678F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15614901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154</TotalTime>
  <Pages>3</Pages>
  <Words>737</Words>
  <Characters>4201</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4929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29</cp:revision>
  <cp:lastPrinted>2019-03-26T11:11:00Z</cp:lastPrinted>
  <dcterms:created xsi:type="dcterms:W3CDTF">2021-09-13T07:38:00Z</dcterms:created>
  <dcterms:modified xsi:type="dcterms:W3CDTF">2025-01-17T14:05:00Z</dcterms:modified>
</cp:coreProperties>
</file>