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EA5A266"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D6EA2">
                              <w:rPr>
                                <w:rFonts w:ascii="Verdana" w:hAnsi="Verdana"/>
                                <w:b/>
                                <w:sz w:val="22"/>
                                <w:szCs w:val="22"/>
                              </w:rPr>
                              <w:t>24-J-022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EA5A266"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D6EA2">
                        <w:rPr>
                          <w:rFonts w:ascii="Verdana" w:hAnsi="Verdana"/>
                          <w:b/>
                          <w:sz w:val="22"/>
                          <w:szCs w:val="22"/>
                        </w:rPr>
                        <w:t>24-J-022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48428CF3" w:rsidR="00DC7FA9" w:rsidRDefault="00DC7FA9" w:rsidP="00D62A67">
      <w:pPr>
        <w:spacing w:before="280"/>
        <w:rPr>
          <w:rFonts w:ascii="Verdana" w:hAnsi="Verdana"/>
          <w:sz w:val="22"/>
        </w:rPr>
      </w:pPr>
    </w:p>
    <w:p w14:paraId="635CAE49" w14:textId="49303291" w:rsidR="00DC0D5A" w:rsidRDefault="00A10460" w:rsidP="00DC0D5A">
      <w:pPr>
        <w:spacing w:before="280"/>
        <w:rPr>
          <w:rFonts w:ascii="Verdana" w:hAnsi="Verdana"/>
          <w:b/>
          <w:sz w:val="22"/>
        </w:rPr>
      </w:pPr>
      <w:r w:rsidRPr="00A10460">
        <w:rPr>
          <w:rFonts w:ascii="Verdana" w:hAnsi="Verdana"/>
          <w:b/>
          <w:sz w:val="22"/>
        </w:rPr>
        <w:t>You asked:</w:t>
      </w:r>
    </w:p>
    <w:p w14:paraId="0DCED010" w14:textId="51D429E5" w:rsidR="004D6EA2" w:rsidRPr="004D6EA2" w:rsidRDefault="004D6EA2" w:rsidP="004D6EA2">
      <w:pPr>
        <w:spacing w:before="280"/>
        <w:rPr>
          <w:rFonts w:ascii="Verdana" w:hAnsi="Verdana"/>
          <w:b/>
          <w:sz w:val="22"/>
        </w:rPr>
      </w:pPr>
      <w:r w:rsidRPr="004D6EA2">
        <w:rPr>
          <w:rFonts w:ascii="Verdana" w:hAnsi="Verdana"/>
          <w:b/>
          <w:sz w:val="22"/>
        </w:rPr>
        <w:t>Has your Health Board engaged the services Niche Consulting within the past five years?</w:t>
      </w:r>
      <w:r w:rsidR="00B239E0">
        <w:rPr>
          <w:rFonts w:ascii="Verdana" w:hAnsi="Verdana"/>
          <w:b/>
          <w:sz w:val="22"/>
        </w:rPr>
        <w:br/>
      </w:r>
      <w:r w:rsidR="00B239E0" w:rsidRPr="00B239E0">
        <w:rPr>
          <w:rFonts w:ascii="Verdana" w:hAnsi="Verdana"/>
          <w:bCs/>
          <w:sz w:val="22"/>
        </w:rPr>
        <w:t>Yes</w:t>
      </w:r>
      <w:r w:rsidR="008C2DB9">
        <w:rPr>
          <w:rFonts w:ascii="Verdana" w:hAnsi="Verdana"/>
          <w:bCs/>
          <w:sz w:val="22"/>
        </w:rPr>
        <w:t xml:space="preserve"> SBUHB have engaged Niche Consulting within </w:t>
      </w:r>
      <w:r w:rsidR="008C2DB9">
        <w:rPr>
          <w:rFonts w:ascii="Verdana" w:hAnsi="Verdana"/>
          <w:sz w:val="22"/>
        </w:rPr>
        <w:t xml:space="preserve">past 5 calendar years to date </w:t>
      </w:r>
    </w:p>
    <w:p w14:paraId="63C292FC" w14:textId="6AD7F89A" w:rsidR="004D6EA2" w:rsidRPr="004D6EA2" w:rsidRDefault="004D6EA2" w:rsidP="004D6EA2">
      <w:pPr>
        <w:spacing w:before="280"/>
        <w:rPr>
          <w:rFonts w:ascii="Verdana" w:hAnsi="Verdana"/>
          <w:b/>
          <w:sz w:val="22"/>
        </w:rPr>
      </w:pPr>
      <w:r w:rsidRPr="004D6EA2">
        <w:rPr>
          <w:rFonts w:ascii="Verdana" w:hAnsi="Verdana"/>
          <w:b/>
          <w:sz w:val="22"/>
        </w:rPr>
        <w:t>If yes please provide:</w:t>
      </w:r>
    </w:p>
    <w:p w14:paraId="3A8DBA91" w14:textId="6EE6EE28" w:rsidR="004D6EA2" w:rsidRPr="009D31DB" w:rsidRDefault="004D6EA2" w:rsidP="00B239E0">
      <w:pPr>
        <w:pStyle w:val="ListParagraph"/>
        <w:numPr>
          <w:ilvl w:val="0"/>
          <w:numId w:val="20"/>
        </w:numPr>
        <w:spacing w:before="280"/>
        <w:rPr>
          <w:rFonts w:ascii="Verdana" w:hAnsi="Verdana"/>
          <w:b/>
          <w:sz w:val="22"/>
          <w:szCs w:val="22"/>
        </w:rPr>
      </w:pPr>
      <w:r w:rsidRPr="004D6EA2">
        <w:rPr>
          <w:rFonts w:ascii="Verdana" w:hAnsi="Verdana"/>
          <w:b/>
          <w:sz w:val="22"/>
        </w:rPr>
        <w:t>The services provided to your organisation by Niche Consulting.</w:t>
      </w:r>
      <w:r>
        <w:rPr>
          <w:rFonts w:ascii="Verdana" w:hAnsi="Verdana"/>
          <w:b/>
          <w:sz w:val="22"/>
        </w:rPr>
        <w:br/>
      </w:r>
      <w:r w:rsidR="00390F59" w:rsidRPr="00390F59">
        <w:rPr>
          <w:rFonts w:ascii="Verdana" w:hAnsi="Verdana"/>
          <w:bCs/>
          <w:sz w:val="22"/>
        </w:rPr>
        <w:t>Niche Consulting were engaged in April 2024 for the purposes of</w:t>
      </w:r>
      <w:r w:rsidR="00390F59">
        <w:rPr>
          <w:rFonts w:ascii="Verdana" w:hAnsi="Verdana"/>
          <w:b/>
          <w:sz w:val="22"/>
        </w:rPr>
        <w:t xml:space="preserve"> </w:t>
      </w:r>
      <w:r w:rsidR="00390F59" w:rsidRPr="00390F59">
        <w:rPr>
          <w:rFonts w:ascii="Verdana" w:hAnsi="Verdana"/>
          <w:bCs/>
          <w:sz w:val="22"/>
        </w:rPr>
        <w:t>an External Independent Review of Maternity Services.</w:t>
      </w:r>
      <w:r w:rsidR="005A6291">
        <w:rPr>
          <w:rFonts w:ascii="Verdana" w:hAnsi="Verdana"/>
          <w:bCs/>
          <w:sz w:val="22"/>
        </w:rPr>
        <w:t xml:space="preserve"> You can find more information here -</w:t>
      </w:r>
      <w:hyperlink r:id="rId8" w:history="1">
        <w:r w:rsidR="005A6291" w:rsidRPr="009D31DB">
          <w:rPr>
            <w:rStyle w:val="Hyperlink"/>
            <w:rFonts w:ascii="Verdana" w:hAnsi="Verdana"/>
            <w:sz w:val="22"/>
            <w:szCs w:val="22"/>
          </w:rPr>
          <w:t>Review of our maternity and neonatal services - Swansea Bay University Health Board</w:t>
        </w:r>
      </w:hyperlink>
      <w:r w:rsidR="00390F59" w:rsidRPr="009D31DB">
        <w:rPr>
          <w:rFonts w:ascii="Verdana" w:hAnsi="Verdana"/>
          <w:b/>
          <w:sz w:val="22"/>
          <w:szCs w:val="22"/>
        </w:rPr>
        <w:br/>
      </w:r>
    </w:p>
    <w:p w14:paraId="2C1204B8" w14:textId="517580BD" w:rsidR="00EB1F76" w:rsidRPr="007A5164" w:rsidRDefault="004D6EA2" w:rsidP="00EB1F76">
      <w:pPr>
        <w:pStyle w:val="ListParagraph"/>
        <w:numPr>
          <w:ilvl w:val="0"/>
          <w:numId w:val="20"/>
        </w:numPr>
        <w:rPr>
          <w:rFonts w:ascii="Verdana" w:eastAsia="Times New Roman" w:hAnsi="Verdana"/>
          <w:sz w:val="22"/>
          <w:szCs w:val="22"/>
        </w:rPr>
      </w:pPr>
      <w:r w:rsidRPr="009D31DB">
        <w:rPr>
          <w:rFonts w:ascii="Verdana" w:hAnsi="Verdana"/>
          <w:b/>
          <w:sz w:val="22"/>
          <w:szCs w:val="22"/>
        </w:rPr>
        <w:t>How much was paid to Niche Consulting.</w:t>
      </w:r>
      <w:r w:rsidR="0038114F">
        <w:rPr>
          <w:rFonts w:ascii="Verdana" w:hAnsi="Verdana"/>
          <w:b/>
          <w:sz w:val="22"/>
        </w:rPr>
        <w:br/>
      </w:r>
      <w:r w:rsidR="005A6291" w:rsidRPr="001C05D8">
        <w:rPr>
          <w:rFonts w:ascii="Verdana" w:hAnsi="Verdana"/>
          <w:bCs/>
          <w:sz w:val="22"/>
        </w:rPr>
        <w:t xml:space="preserve">For financial year </w:t>
      </w:r>
      <w:r w:rsidR="0038114F" w:rsidRPr="001C05D8">
        <w:rPr>
          <w:rFonts w:ascii="Verdana" w:hAnsi="Verdana"/>
          <w:bCs/>
          <w:sz w:val="22"/>
        </w:rPr>
        <w:t>2024/25 (as at 31.12.24) - £</w:t>
      </w:r>
      <w:r w:rsidR="007E6A1C" w:rsidRPr="001C05D8">
        <w:rPr>
          <w:rFonts w:ascii="Verdana" w:hAnsi="Verdana"/>
          <w:bCs/>
          <w:sz w:val="22"/>
        </w:rPr>
        <w:t xml:space="preserve">401,893.01 </w:t>
      </w:r>
      <w:r w:rsidR="005A6291" w:rsidRPr="001C05D8">
        <w:rPr>
          <w:rFonts w:ascii="Verdana" w:hAnsi="Verdana"/>
          <w:bCs/>
          <w:sz w:val="22"/>
        </w:rPr>
        <w:t>has been paid to Niche Consulting.</w:t>
      </w:r>
      <w:r w:rsidR="007E6A1C" w:rsidRPr="001C05D8">
        <w:rPr>
          <w:rFonts w:ascii="Verdana" w:hAnsi="Verdana"/>
          <w:bCs/>
          <w:sz w:val="22"/>
        </w:rPr>
        <w:t xml:space="preserve"> </w:t>
      </w:r>
      <w:r w:rsidR="0067068B" w:rsidRPr="001C05D8">
        <w:rPr>
          <w:rFonts w:ascii="Verdana" w:eastAsia="Times New Roman" w:hAnsi="Verdana"/>
          <w:sz w:val="22"/>
          <w:szCs w:val="22"/>
        </w:rPr>
        <w:t xml:space="preserve">This </w:t>
      </w:r>
      <w:r w:rsidR="007E6A1C" w:rsidRPr="001C05D8">
        <w:rPr>
          <w:rFonts w:ascii="Verdana" w:eastAsia="Times New Roman" w:hAnsi="Verdana"/>
          <w:sz w:val="22"/>
          <w:szCs w:val="22"/>
        </w:rPr>
        <w:t>value will be</w:t>
      </w:r>
      <w:r w:rsidR="0067068B" w:rsidRPr="001C05D8">
        <w:rPr>
          <w:rFonts w:ascii="Verdana" w:eastAsia="Times New Roman" w:hAnsi="Verdana"/>
          <w:sz w:val="22"/>
          <w:szCs w:val="22"/>
        </w:rPr>
        <w:t xml:space="preserve"> inclusive of all subcontracting agreements and several pass-through costs for the website and communications support.</w:t>
      </w:r>
      <w:r w:rsidR="0067068B" w:rsidRPr="007A5164">
        <w:rPr>
          <w:rFonts w:ascii="Verdana" w:eastAsia="Times New Roman" w:hAnsi="Verdana"/>
          <w:sz w:val="22"/>
          <w:szCs w:val="22"/>
        </w:rPr>
        <w:t xml:space="preserve"> </w:t>
      </w:r>
      <w:r w:rsidR="005A6291">
        <w:rPr>
          <w:rFonts w:ascii="Verdana" w:eastAsia="Times New Roman" w:hAnsi="Verdana"/>
          <w:sz w:val="22"/>
          <w:szCs w:val="22"/>
        </w:rPr>
        <w:br/>
      </w:r>
      <w:r w:rsidR="005A6291">
        <w:rPr>
          <w:rFonts w:ascii="Verdana" w:eastAsia="Times New Roman" w:hAnsi="Verdana"/>
          <w:sz w:val="22"/>
          <w:szCs w:val="22"/>
        </w:rPr>
        <w:br/>
      </w:r>
      <w:r w:rsidR="005A6291" w:rsidRPr="005A6291">
        <w:rPr>
          <w:rFonts w:ascii="Verdana" w:eastAsia="Times New Roman" w:hAnsi="Verdana"/>
          <w:sz w:val="22"/>
          <w:szCs w:val="22"/>
        </w:rPr>
        <w:t>Although we are not required to produce new information in response to a FOIA request, outside of FOIA and in order to provide additional assistance we have consulted with Niche Consulting to understand the onward distribution of such sums and they have informed us that £</w:t>
      </w:r>
      <w:r w:rsidR="005A6291">
        <w:rPr>
          <w:rFonts w:ascii="Verdana" w:eastAsia="Times New Roman" w:hAnsi="Verdana"/>
          <w:sz w:val="22"/>
          <w:szCs w:val="22"/>
        </w:rPr>
        <w:t>213,182</w:t>
      </w:r>
      <w:r w:rsidR="005A6291" w:rsidRPr="005A6291">
        <w:rPr>
          <w:rFonts w:ascii="Verdana" w:eastAsia="Times New Roman" w:hAnsi="Verdana"/>
          <w:sz w:val="22"/>
          <w:szCs w:val="22"/>
        </w:rPr>
        <w:t xml:space="preserve"> </w:t>
      </w:r>
      <w:r w:rsidR="00CB03A3">
        <w:rPr>
          <w:rFonts w:ascii="Verdana" w:eastAsia="Times New Roman" w:hAnsi="Verdana"/>
          <w:sz w:val="22"/>
          <w:szCs w:val="22"/>
        </w:rPr>
        <w:t xml:space="preserve">(including VAT) </w:t>
      </w:r>
      <w:r w:rsidR="005A6291" w:rsidRPr="005A6291">
        <w:rPr>
          <w:rFonts w:ascii="Verdana" w:eastAsia="Times New Roman" w:hAnsi="Verdana"/>
          <w:sz w:val="22"/>
          <w:szCs w:val="22"/>
        </w:rPr>
        <w:t xml:space="preserve">was retained by Niche for their services, and </w:t>
      </w:r>
      <w:r w:rsidR="005A6291">
        <w:rPr>
          <w:rFonts w:ascii="Verdana" w:eastAsia="Times New Roman" w:hAnsi="Verdana"/>
          <w:sz w:val="22"/>
          <w:szCs w:val="22"/>
        </w:rPr>
        <w:t>the remainder</w:t>
      </w:r>
      <w:r w:rsidR="005A6291" w:rsidRPr="005A6291">
        <w:rPr>
          <w:rFonts w:ascii="Verdana" w:eastAsia="Times New Roman" w:hAnsi="Verdana"/>
          <w:sz w:val="22"/>
          <w:szCs w:val="22"/>
        </w:rPr>
        <w:t xml:space="preserve"> was paid onwards to sub-contractors </w:t>
      </w:r>
      <w:r w:rsidR="005A6291">
        <w:rPr>
          <w:rFonts w:ascii="Verdana" w:eastAsia="Times New Roman" w:hAnsi="Verdana"/>
          <w:sz w:val="22"/>
          <w:szCs w:val="22"/>
        </w:rPr>
        <w:t>as detailed above.</w:t>
      </w:r>
    </w:p>
    <w:p w14:paraId="0BC1FCF5" w14:textId="77777777" w:rsidR="00EB1F76" w:rsidRPr="007A5164" w:rsidRDefault="00EB1F76" w:rsidP="00EB1F76">
      <w:pPr>
        <w:pStyle w:val="ListParagraph"/>
        <w:spacing w:before="280"/>
        <w:ind w:left="865"/>
        <w:rPr>
          <w:rFonts w:ascii="Verdana" w:hAnsi="Verdana"/>
          <w:sz w:val="22"/>
        </w:rPr>
      </w:pPr>
    </w:p>
    <w:p w14:paraId="23DF621B" w14:textId="702E8037" w:rsidR="00873328" w:rsidRPr="00B239E0" w:rsidRDefault="004D6EA2" w:rsidP="00D43CC3">
      <w:pPr>
        <w:pStyle w:val="ListParagraph"/>
        <w:numPr>
          <w:ilvl w:val="0"/>
          <w:numId w:val="20"/>
        </w:numPr>
        <w:spacing w:before="280"/>
        <w:rPr>
          <w:rFonts w:ascii="Verdana" w:hAnsi="Verdana"/>
          <w:b/>
          <w:bCs/>
          <w:noProof/>
          <w:sz w:val="22"/>
          <w:szCs w:val="22"/>
        </w:rPr>
      </w:pPr>
      <w:r w:rsidRPr="00B239E0">
        <w:rPr>
          <w:rFonts w:ascii="Verdana" w:hAnsi="Verdana"/>
          <w:b/>
          <w:sz w:val="22"/>
        </w:rPr>
        <w:t>When were Niche Consulting engaged?</w:t>
      </w:r>
      <w:r w:rsidR="00B239E0" w:rsidRPr="00B239E0">
        <w:rPr>
          <w:rFonts w:ascii="Verdana" w:hAnsi="Verdana"/>
          <w:b/>
          <w:sz w:val="22"/>
        </w:rPr>
        <w:br/>
      </w:r>
      <w:r w:rsidR="00B239E0" w:rsidRPr="00B239E0">
        <w:rPr>
          <w:rFonts w:ascii="Verdana" w:hAnsi="Verdana"/>
          <w:bCs/>
          <w:sz w:val="22"/>
        </w:rPr>
        <w:t>Please see question 1.</w:t>
      </w: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430" type="#_x0000_t75" style="width:20.25pt;height:20.25pt;visibility:visible;mso-wrap-style:square" o:bullet="t">
        <v:imagedata r:id="rId1" o:title=""/>
      </v:shape>
    </w:pict>
  </w:numPicBullet>
  <w:numPicBullet w:numPicBulletId="1">
    <w:pict>
      <v:shape id="_x0000_i1431" type="#_x0000_t75" style="width:382.5pt;height:382.5pt;visibility:visible;mso-wrap-style:square" o:bullet="t">
        <v:imagedata r:id="rId2" o:title=""/>
      </v:shape>
    </w:pict>
  </w:numPicBullet>
  <w:numPicBullet w:numPicBulletId="2">
    <w:pict>
      <v:shape id="_x0000_i1432" type="#_x0000_t75" style="width:225.75pt;height:225.75pt;visibility:visible;mso-wrap-style:square" o:bullet="t">
        <v:imagedata r:id="rId3" o:title=""/>
      </v:shape>
    </w:pict>
  </w:numPicBullet>
  <w:numPicBullet w:numPicBulletId="3">
    <w:pict>
      <v:shape id="_x0000_i143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53418B4"/>
    <w:multiLevelType w:val="hybridMultilevel"/>
    <w:tmpl w:val="ED9E8CF0"/>
    <w:lvl w:ilvl="0" w:tplc="46A0C708">
      <w:start w:val="1"/>
      <w:numFmt w:val="decimal"/>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A682E39"/>
    <w:multiLevelType w:val="hybridMultilevel"/>
    <w:tmpl w:val="132E3724"/>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8"/>
  </w:num>
  <w:num w:numId="4">
    <w:abstractNumId w:val="16"/>
  </w:num>
  <w:num w:numId="5">
    <w:abstractNumId w:val="4"/>
  </w:num>
  <w:num w:numId="6">
    <w:abstractNumId w:val="3"/>
  </w:num>
  <w:num w:numId="7">
    <w:abstractNumId w:val="11"/>
  </w:num>
  <w:num w:numId="8">
    <w:abstractNumId w:val="15"/>
  </w:num>
  <w:num w:numId="9">
    <w:abstractNumId w:val="19"/>
  </w:num>
  <w:num w:numId="10">
    <w:abstractNumId w:val="1"/>
  </w:num>
  <w:num w:numId="11">
    <w:abstractNumId w:val="9"/>
  </w:num>
  <w:num w:numId="12">
    <w:abstractNumId w:val="13"/>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2"/>
  </w:num>
  <w:num w:numId="19">
    <w:abstractNumId w:val="18"/>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34523"/>
    <w:rsid w:val="001508FC"/>
    <w:rsid w:val="00185784"/>
    <w:rsid w:val="001B1339"/>
    <w:rsid w:val="001C05D8"/>
    <w:rsid w:val="001E2D50"/>
    <w:rsid w:val="00213076"/>
    <w:rsid w:val="002156AF"/>
    <w:rsid w:val="00234FD7"/>
    <w:rsid w:val="00236F74"/>
    <w:rsid w:val="00257A6E"/>
    <w:rsid w:val="002677FD"/>
    <w:rsid w:val="00286642"/>
    <w:rsid w:val="00296FDA"/>
    <w:rsid w:val="002B74C8"/>
    <w:rsid w:val="002C252B"/>
    <w:rsid w:val="002D32B6"/>
    <w:rsid w:val="002E02A9"/>
    <w:rsid w:val="00304A21"/>
    <w:rsid w:val="0035435D"/>
    <w:rsid w:val="00355B9A"/>
    <w:rsid w:val="00357BB4"/>
    <w:rsid w:val="00360FCD"/>
    <w:rsid w:val="003648A8"/>
    <w:rsid w:val="0038114F"/>
    <w:rsid w:val="00390F59"/>
    <w:rsid w:val="0039422D"/>
    <w:rsid w:val="003B09B5"/>
    <w:rsid w:val="003F2312"/>
    <w:rsid w:val="004039EB"/>
    <w:rsid w:val="00421E7F"/>
    <w:rsid w:val="00442A3A"/>
    <w:rsid w:val="00453C57"/>
    <w:rsid w:val="0048724F"/>
    <w:rsid w:val="004C59CA"/>
    <w:rsid w:val="004C7B47"/>
    <w:rsid w:val="004D6EA2"/>
    <w:rsid w:val="004E1954"/>
    <w:rsid w:val="004F001A"/>
    <w:rsid w:val="004F1E5A"/>
    <w:rsid w:val="004F4D32"/>
    <w:rsid w:val="005029F2"/>
    <w:rsid w:val="005317D4"/>
    <w:rsid w:val="00534D7A"/>
    <w:rsid w:val="00553E1D"/>
    <w:rsid w:val="00580DCE"/>
    <w:rsid w:val="005920EC"/>
    <w:rsid w:val="005925B8"/>
    <w:rsid w:val="0059485C"/>
    <w:rsid w:val="005A6291"/>
    <w:rsid w:val="005F0E79"/>
    <w:rsid w:val="00602EE5"/>
    <w:rsid w:val="006137E4"/>
    <w:rsid w:val="00635BDA"/>
    <w:rsid w:val="006564DF"/>
    <w:rsid w:val="0067068B"/>
    <w:rsid w:val="00684641"/>
    <w:rsid w:val="006C4048"/>
    <w:rsid w:val="006D5578"/>
    <w:rsid w:val="006F4A69"/>
    <w:rsid w:val="006F5A5D"/>
    <w:rsid w:val="00730DD2"/>
    <w:rsid w:val="00734492"/>
    <w:rsid w:val="0073651A"/>
    <w:rsid w:val="007477E2"/>
    <w:rsid w:val="00771F1B"/>
    <w:rsid w:val="007778CB"/>
    <w:rsid w:val="00790973"/>
    <w:rsid w:val="007953A0"/>
    <w:rsid w:val="00795AD1"/>
    <w:rsid w:val="007A5164"/>
    <w:rsid w:val="007A5616"/>
    <w:rsid w:val="007B0951"/>
    <w:rsid w:val="007B516B"/>
    <w:rsid w:val="007B6D99"/>
    <w:rsid w:val="007D0444"/>
    <w:rsid w:val="007D06BB"/>
    <w:rsid w:val="007D6A3E"/>
    <w:rsid w:val="007E6A1C"/>
    <w:rsid w:val="007F192C"/>
    <w:rsid w:val="00824D19"/>
    <w:rsid w:val="00835C35"/>
    <w:rsid w:val="00846C1D"/>
    <w:rsid w:val="00873328"/>
    <w:rsid w:val="0089491A"/>
    <w:rsid w:val="008A2D60"/>
    <w:rsid w:val="008C2DB9"/>
    <w:rsid w:val="0090178A"/>
    <w:rsid w:val="0090592D"/>
    <w:rsid w:val="00912B14"/>
    <w:rsid w:val="009269BD"/>
    <w:rsid w:val="00937E61"/>
    <w:rsid w:val="009574AC"/>
    <w:rsid w:val="0097092D"/>
    <w:rsid w:val="00982170"/>
    <w:rsid w:val="009A0943"/>
    <w:rsid w:val="009B087A"/>
    <w:rsid w:val="009B21AD"/>
    <w:rsid w:val="009B7CC6"/>
    <w:rsid w:val="009C5169"/>
    <w:rsid w:val="009D31DB"/>
    <w:rsid w:val="009D50E8"/>
    <w:rsid w:val="009F7815"/>
    <w:rsid w:val="00A10460"/>
    <w:rsid w:val="00A17614"/>
    <w:rsid w:val="00A56076"/>
    <w:rsid w:val="00A84640"/>
    <w:rsid w:val="00AB4D54"/>
    <w:rsid w:val="00AF0E8B"/>
    <w:rsid w:val="00AF691A"/>
    <w:rsid w:val="00B031C2"/>
    <w:rsid w:val="00B239E0"/>
    <w:rsid w:val="00B34966"/>
    <w:rsid w:val="00B61DE2"/>
    <w:rsid w:val="00B73D24"/>
    <w:rsid w:val="00B82C9E"/>
    <w:rsid w:val="00B8458F"/>
    <w:rsid w:val="00BB4931"/>
    <w:rsid w:val="00BC67E1"/>
    <w:rsid w:val="00C021A4"/>
    <w:rsid w:val="00C050BE"/>
    <w:rsid w:val="00C67FAA"/>
    <w:rsid w:val="00C75A00"/>
    <w:rsid w:val="00C93AB3"/>
    <w:rsid w:val="00CA07E3"/>
    <w:rsid w:val="00CB03A3"/>
    <w:rsid w:val="00CB2BBE"/>
    <w:rsid w:val="00CE1516"/>
    <w:rsid w:val="00CE325E"/>
    <w:rsid w:val="00CE3DBC"/>
    <w:rsid w:val="00D15865"/>
    <w:rsid w:val="00D62A67"/>
    <w:rsid w:val="00DC0D5A"/>
    <w:rsid w:val="00DC47F3"/>
    <w:rsid w:val="00DC7FA9"/>
    <w:rsid w:val="00DD5E37"/>
    <w:rsid w:val="00DF2EA1"/>
    <w:rsid w:val="00E11F2D"/>
    <w:rsid w:val="00E2369B"/>
    <w:rsid w:val="00E26720"/>
    <w:rsid w:val="00E545D8"/>
    <w:rsid w:val="00E817B3"/>
    <w:rsid w:val="00E90BC7"/>
    <w:rsid w:val="00EB1F76"/>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390F59"/>
    <w:rPr>
      <w:sz w:val="16"/>
      <w:szCs w:val="16"/>
    </w:rPr>
  </w:style>
  <w:style w:type="paragraph" w:styleId="CommentText">
    <w:name w:val="annotation text"/>
    <w:basedOn w:val="Normal"/>
    <w:link w:val="CommentTextChar"/>
    <w:uiPriority w:val="99"/>
    <w:unhideWhenUsed/>
    <w:rsid w:val="00390F59"/>
    <w:pPr>
      <w:spacing w:line="240" w:lineRule="auto"/>
    </w:pPr>
    <w:rPr>
      <w:sz w:val="20"/>
      <w:szCs w:val="20"/>
    </w:rPr>
  </w:style>
  <w:style w:type="character" w:customStyle="1" w:styleId="CommentTextChar">
    <w:name w:val="Comment Text Char"/>
    <w:basedOn w:val="DefaultParagraphFont"/>
    <w:link w:val="CommentText"/>
    <w:uiPriority w:val="99"/>
    <w:rsid w:val="00390F59"/>
  </w:style>
  <w:style w:type="paragraph" w:styleId="CommentSubject">
    <w:name w:val="annotation subject"/>
    <w:basedOn w:val="CommentText"/>
    <w:next w:val="CommentText"/>
    <w:link w:val="CommentSubjectChar"/>
    <w:uiPriority w:val="99"/>
    <w:semiHidden/>
    <w:unhideWhenUsed/>
    <w:rsid w:val="00390F59"/>
    <w:rPr>
      <w:b/>
      <w:bCs/>
    </w:rPr>
  </w:style>
  <w:style w:type="character" w:customStyle="1" w:styleId="CommentSubjectChar">
    <w:name w:val="Comment Subject Char"/>
    <w:basedOn w:val="CommentTextChar"/>
    <w:link w:val="CommentSubject"/>
    <w:uiPriority w:val="99"/>
    <w:semiHidden/>
    <w:rsid w:val="00390F59"/>
    <w:rPr>
      <w:b/>
      <w:bCs/>
    </w:rPr>
  </w:style>
  <w:style w:type="character" w:styleId="UnresolvedMention">
    <w:name w:val="Unresolved Mention"/>
    <w:basedOn w:val="DefaultParagraphFont"/>
    <w:uiPriority w:val="99"/>
    <w:semiHidden/>
    <w:unhideWhenUsed/>
    <w:rsid w:val="00357B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53319880">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hospitals/a-z-services/maternity-services/review-of-our-maternity-and-neonatal-servic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14</TotalTime>
  <Pages>1</Pages>
  <Words>199</Words>
  <Characters>1245</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5</cp:revision>
  <cp:lastPrinted>2025-03-10T11:57:00Z</cp:lastPrinted>
  <dcterms:created xsi:type="dcterms:W3CDTF">2025-02-13T15:06:00Z</dcterms:created>
  <dcterms:modified xsi:type="dcterms:W3CDTF">2025-03-10T11:58:00Z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80ad601164afb3a60906df792ad5694ec5eb1c1f2e77736a75bd98164a0bd2d8</vt:lpwstr>
  </property>
</Properties>
</file>