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465E66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0734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465E66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0734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0B508A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6BD4B9D" w14:textId="77777777" w:rsidR="00807348" w:rsidRPr="00807348" w:rsidRDefault="00807348" w:rsidP="00807348">
      <w:pPr>
        <w:pStyle w:val="PlainText"/>
        <w:ind w:firstLine="505"/>
        <w:rPr>
          <w:rFonts w:ascii="Verdana" w:hAnsi="Verdana"/>
          <w:b/>
          <w:bCs/>
        </w:rPr>
      </w:pPr>
      <w:r w:rsidRPr="00807348">
        <w:rPr>
          <w:rFonts w:ascii="Verdana" w:hAnsi="Verdana"/>
          <w:b/>
          <w:bCs/>
        </w:rPr>
        <w:t xml:space="preserve">Could you please answer the following </w:t>
      </w:r>
      <w:proofErr w:type="gramStart"/>
      <w:r w:rsidRPr="00807348">
        <w:rPr>
          <w:rFonts w:ascii="Verdana" w:hAnsi="Verdana"/>
          <w:b/>
          <w:bCs/>
        </w:rPr>
        <w:t>questions</w:t>
      </w:r>
      <w:proofErr w:type="gramEnd"/>
    </w:p>
    <w:p w14:paraId="370A9FBA" w14:textId="77777777" w:rsidR="00807348" w:rsidRPr="00807348" w:rsidRDefault="00807348" w:rsidP="00807348">
      <w:pPr>
        <w:pStyle w:val="PlainText"/>
        <w:rPr>
          <w:rFonts w:ascii="Verdana" w:hAnsi="Verdana"/>
          <w:b/>
          <w:bCs/>
        </w:rPr>
      </w:pPr>
    </w:p>
    <w:p w14:paraId="2D9E664F" w14:textId="7FC6AE48" w:rsidR="00807348" w:rsidRPr="00807348" w:rsidRDefault="00807348" w:rsidP="00807348">
      <w:pPr>
        <w:pStyle w:val="PlainText"/>
        <w:ind w:left="505"/>
        <w:rPr>
          <w:rFonts w:ascii="Verdana" w:hAnsi="Verdana"/>
          <w:b/>
          <w:bCs/>
        </w:rPr>
      </w:pPr>
      <w:r w:rsidRPr="00807348">
        <w:rPr>
          <w:rFonts w:ascii="Verdana" w:hAnsi="Verdana"/>
          <w:b/>
          <w:bCs/>
        </w:rPr>
        <w:t xml:space="preserve">1) In the last 12 months </w:t>
      </w:r>
      <w:r>
        <w:rPr>
          <w:rFonts w:ascii="Verdana" w:hAnsi="Verdana"/>
          <w:b/>
          <w:bCs/>
        </w:rPr>
        <w:t>(October 2023 – September 2024)</w:t>
      </w:r>
      <w:r w:rsidRPr="00807348">
        <w:rPr>
          <w:rFonts w:ascii="Verdana" w:hAnsi="Verdana"/>
          <w:b/>
          <w:bCs/>
        </w:rPr>
        <w:t xml:space="preserve"> how many patients were treated for wet AMD (wet age-related macular degeneration) (ICD-10 Code H35.30) with the following agents:</w:t>
      </w:r>
    </w:p>
    <w:p w14:paraId="30C79FF8" w14:textId="77777777" w:rsidR="00807348" w:rsidRPr="00807348" w:rsidRDefault="00807348" w:rsidP="00807348">
      <w:pPr>
        <w:pStyle w:val="PlainText"/>
        <w:rPr>
          <w:rFonts w:ascii="Verdana" w:hAnsi="Verdana"/>
          <w:b/>
          <w:bCs/>
        </w:rPr>
      </w:pPr>
    </w:p>
    <w:p w14:paraId="7550BA91" w14:textId="78130C4E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>A) Bevacizumab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0</w:t>
      </w:r>
    </w:p>
    <w:p w14:paraId="351245D6" w14:textId="3A62DE54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 xml:space="preserve">B) </w:t>
      </w:r>
      <w:proofErr w:type="spellStart"/>
      <w:r w:rsidRPr="00807348">
        <w:rPr>
          <w:rFonts w:ascii="Verdana" w:hAnsi="Verdana"/>
          <w:b/>
          <w:bCs/>
        </w:rPr>
        <w:t>Faricimab</w:t>
      </w:r>
      <w:proofErr w:type="spellEnd"/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4207</w:t>
      </w:r>
    </w:p>
    <w:p w14:paraId="190DF1A5" w14:textId="6500A72E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>C) Ranibizumab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0</w:t>
      </w:r>
    </w:p>
    <w:p w14:paraId="46FC04AF" w14:textId="76519B3D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>D) Aflibercept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2519</w:t>
      </w:r>
    </w:p>
    <w:p w14:paraId="4D4C7AD3" w14:textId="77777777" w:rsidR="00807348" w:rsidRPr="00807348" w:rsidRDefault="00807348" w:rsidP="00807348">
      <w:pPr>
        <w:pStyle w:val="PlainText"/>
        <w:rPr>
          <w:rFonts w:ascii="Verdana" w:hAnsi="Verdana"/>
          <w:b/>
          <w:bCs/>
        </w:rPr>
      </w:pPr>
    </w:p>
    <w:p w14:paraId="0A10D4E9" w14:textId="0A3DC81A" w:rsidR="00807348" w:rsidRPr="00807348" w:rsidRDefault="00807348" w:rsidP="00807348">
      <w:pPr>
        <w:pStyle w:val="PlainText"/>
        <w:ind w:left="505"/>
        <w:rPr>
          <w:rFonts w:ascii="Verdana" w:hAnsi="Verdana"/>
          <w:b/>
          <w:bCs/>
        </w:rPr>
      </w:pPr>
      <w:r w:rsidRPr="00807348">
        <w:rPr>
          <w:rFonts w:ascii="Verdana" w:hAnsi="Verdana"/>
          <w:b/>
          <w:bCs/>
        </w:rPr>
        <w:t>2) If possible to answer, in the last 12 months</w:t>
      </w:r>
      <w:r>
        <w:rPr>
          <w:rFonts w:ascii="Verdana" w:hAnsi="Verdana"/>
          <w:b/>
          <w:bCs/>
        </w:rPr>
        <w:t xml:space="preserve"> </w:t>
      </w:r>
      <w:r>
        <w:rPr>
          <w:rFonts w:ascii="Verdana" w:hAnsi="Verdana"/>
          <w:b/>
          <w:bCs/>
        </w:rPr>
        <w:t>(October 2023 – September 2024</w:t>
      </w:r>
      <w:proofErr w:type="gramStart"/>
      <w:r>
        <w:rPr>
          <w:rFonts w:ascii="Verdana" w:hAnsi="Verdana"/>
          <w:b/>
          <w:bCs/>
        </w:rPr>
        <w:t>)</w:t>
      </w:r>
      <w:r w:rsidRPr="00807348">
        <w:rPr>
          <w:rFonts w:ascii="Verdana" w:hAnsi="Verdana"/>
          <w:b/>
          <w:bCs/>
        </w:rPr>
        <w:t xml:space="preserve">  how</w:t>
      </w:r>
      <w:proofErr w:type="gramEnd"/>
      <w:r w:rsidRPr="00807348">
        <w:rPr>
          <w:rFonts w:ascii="Verdana" w:hAnsi="Verdana"/>
          <w:b/>
          <w:bCs/>
        </w:rPr>
        <w:t xml:space="preserve"> many other ophthalmology patients have you treated with the following agents (please list how many for each agent separately):</w:t>
      </w:r>
    </w:p>
    <w:p w14:paraId="42C4A378" w14:textId="77777777" w:rsidR="00807348" w:rsidRPr="00807348" w:rsidRDefault="00807348" w:rsidP="00807348">
      <w:pPr>
        <w:pStyle w:val="PlainText"/>
        <w:rPr>
          <w:rFonts w:ascii="Verdana" w:hAnsi="Verdana"/>
          <w:b/>
          <w:bCs/>
        </w:rPr>
      </w:pPr>
    </w:p>
    <w:p w14:paraId="0CC00E9C" w14:textId="78D74C49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>A) Bevacizumab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0</w:t>
      </w:r>
    </w:p>
    <w:p w14:paraId="65A1E5CE" w14:textId="7DF845C6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 xml:space="preserve">B) </w:t>
      </w:r>
      <w:proofErr w:type="spellStart"/>
      <w:r w:rsidRPr="00807348">
        <w:rPr>
          <w:rFonts w:ascii="Verdana" w:hAnsi="Verdana"/>
          <w:b/>
          <w:bCs/>
        </w:rPr>
        <w:t>Faricimab</w:t>
      </w:r>
      <w:proofErr w:type="spellEnd"/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408</w:t>
      </w:r>
    </w:p>
    <w:p w14:paraId="119741DC" w14:textId="0ADB7A9E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>C) Ranibizumab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30</w:t>
      </w:r>
    </w:p>
    <w:p w14:paraId="72C647A5" w14:textId="5B586070" w:rsidR="00807348" w:rsidRPr="00807348" w:rsidRDefault="00807348" w:rsidP="00807348">
      <w:pPr>
        <w:pStyle w:val="PlainText"/>
        <w:ind w:firstLine="505"/>
        <w:rPr>
          <w:rFonts w:ascii="Verdana" w:hAnsi="Verdana"/>
        </w:rPr>
      </w:pPr>
      <w:r w:rsidRPr="00807348">
        <w:rPr>
          <w:rFonts w:ascii="Verdana" w:hAnsi="Verdana"/>
          <w:b/>
          <w:bCs/>
        </w:rPr>
        <w:t>D) Aflibercept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492</w:t>
      </w:r>
    </w:p>
    <w:p w14:paraId="75970B72" w14:textId="68788D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65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65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65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65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7348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07348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07348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2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2024-10-29T18:16:00Z</dcterms:modified>
</cp:coreProperties>
</file>