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AB4EAD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A281C">
                              <w:rPr>
                                <w:rFonts w:ascii="Verdana" w:hAnsi="Verdana"/>
                                <w:b/>
                                <w:sz w:val="22"/>
                                <w:szCs w:val="22"/>
                              </w:rPr>
                              <w:t>24-J-051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AB4EADE"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A281C">
                        <w:rPr>
                          <w:rFonts w:ascii="Verdana" w:hAnsi="Verdana"/>
                          <w:b/>
                          <w:sz w:val="22"/>
                          <w:szCs w:val="22"/>
                        </w:rPr>
                        <w:t>24-J-051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ADE53B6" w:rsidR="00DC0D5A" w:rsidRDefault="00A10460" w:rsidP="00DC0D5A">
      <w:pPr>
        <w:spacing w:before="280"/>
        <w:rPr>
          <w:rFonts w:ascii="Verdana" w:hAnsi="Verdana"/>
          <w:b/>
          <w:sz w:val="22"/>
        </w:rPr>
      </w:pPr>
      <w:r w:rsidRPr="00A10460">
        <w:rPr>
          <w:rFonts w:ascii="Verdana" w:hAnsi="Verdana"/>
          <w:b/>
          <w:sz w:val="22"/>
        </w:rPr>
        <w:t>You asked:</w:t>
      </w:r>
    </w:p>
    <w:p w14:paraId="64EE9712" w14:textId="46BFCA20" w:rsidR="00AA281C" w:rsidRPr="00AA281C" w:rsidRDefault="00AA281C" w:rsidP="00AA281C">
      <w:pPr>
        <w:rPr>
          <w:rFonts w:ascii="Verdana" w:hAnsi="Verdana"/>
          <w:b/>
          <w:bCs/>
          <w:noProof/>
          <w:sz w:val="22"/>
          <w:szCs w:val="22"/>
        </w:rPr>
      </w:pPr>
      <w:r w:rsidRPr="00AA281C">
        <w:rPr>
          <w:rFonts w:ascii="Verdana" w:hAnsi="Verdana"/>
          <w:b/>
          <w:bCs/>
          <w:noProof/>
          <w:sz w:val="22"/>
          <w:szCs w:val="22"/>
        </w:rPr>
        <w:t>I'm interested in the use of physician associates within the respiratory team</w:t>
      </w:r>
    </w:p>
    <w:p w14:paraId="54571005" w14:textId="77777777" w:rsidR="00AA281C" w:rsidRPr="00AA281C" w:rsidRDefault="00AA281C" w:rsidP="00AA281C">
      <w:pPr>
        <w:pStyle w:val="ListParagraph"/>
        <w:numPr>
          <w:ilvl w:val="0"/>
          <w:numId w:val="19"/>
        </w:numPr>
        <w:rPr>
          <w:rFonts w:ascii="Verdana" w:hAnsi="Verdana"/>
          <w:noProof/>
          <w:sz w:val="22"/>
          <w:szCs w:val="22"/>
        </w:rPr>
      </w:pPr>
      <w:r w:rsidRPr="00AA281C">
        <w:rPr>
          <w:rFonts w:ascii="Verdana" w:hAnsi="Verdana"/>
          <w:b/>
          <w:bCs/>
          <w:noProof/>
          <w:sz w:val="22"/>
          <w:szCs w:val="22"/>
        </w:rPr>
        <w:t>Do respiratory physician associates perform pleural procedures (chest drains, pleural aspiration)? Are these procedures directly supervised by a senior respiratory medicine doctor?</w:t>
      </w:r>
      <w:r>
        <w:rPr>
          <w:rFonts w:ascii="Verdana" w:hAnsi="Verdana"/>
          <w:b/>
          <w:bCs/>
          <w:noProof/>
          <w:sz w:val="22"/>
          <w:szCs w:val="22"/>
        </w:rPr>
        <w:br/>
      </w:r>
      <w:r w:rsidRPr="00AA281C">
        <w:rPr>
          <w:rFonts w:ascii="Verdana" w:hAnsi="Verdana"/>
          <w:noProof/>
          <w:sz w:val="22"/>
          <w:szCs w:val="22"/>
        </w:rPr>
        <w:t xml:space="preserve">Some Physician Associates perform pleural procedures dependent on competence. </w:t>
      </w:r>
    </w:p>
    <w:p w14:paraId="4D80D897" w14:textId="0B269A45" w:rsidR="00AA281C" w:rsidRPr="00AA281C" w:rsidRDefault="00AA281C" w:rsidP="00AA281C">
      <w:pPr>
        <w:pStyle w:val="ListParagraph"/>
        <w:ind w:left="1225"/>
        <w:rPr>
          <w:rFonts w:ascii="Verdana" w:hAnsi="Verdana"/>
          <w:noProof/>
          <w:sz w:val="22"/>
          <w:szCs w:val="22"/>
        </w:rPr>
      </w:pPr>
      <w:r w:rsidRPr="00AA281C">
        <w:rPr>
          <w:rFonts w:ascii="Verdana" w:hAnsi="Verdana"/>
          <w:noProof/>
          <w:sz w:val="22"/>
          <w:szCs w:val="22"/>
        </w:rPr>
        <w:t>All Physician Associates practice under the supervision of a named Consultant.</w:t>
      </w:r>
      <w:r>
        <w:rPr>
          <w:rFonts w:ascii="Verdana" w:hAnsi="Verdana"/>
          <w:noProof/>
          <w:sz w:val="22"/>
          <w:szCs w:val="22"/>
        </w:rPr>
        <w:br/>
      </w:r>
    </w:p>
    <w:p w14:paraId="5C584D61" w14:textId="0B530EDA" w:rsidR="00AA281C" w:rsidRPr="00AA281C" w:rsidRDefault="00AA281C" w:rsidP="00AA281C">
      <w:pPr>
        <w:pStyle w:val="ListParagraph"/>
        <w:numPr>
          <w:ilvl w:val="0"/>
          <w:numId w:val="19"/>
        </w:numPr>
        <w:rPr>
          <w:rFonts w:ascii="Verdana" w:hAnsi="Verdana"/>
          <w:b/>
          <w:bCs/>
          <w:noProof/>
          <w:sz w:val="22"/>
          <w:szCs w:val="22"/>
        </w:rPr>
      </w:pPr>
      <w:r w:rsidRPr="00AA281C">
        <w:rPr>
          <w:rFonts w:ascii="Verdana" w:hAnsi="Verdana"/>
          <w:b/>
          <w:bCs/>
          <w:noProof/>
          <w:sz w:val="22"/>
          <w:szCs w:val="22"/>
        </w:rPr>
        <w:t>Do respiratory physician associates run any outpatient clinic services? Are these clinics directly supervised by a senior respiratory medicine doctor?</w:t>
      </w:r>
      <w:r>
        <w:rPr>
          <w:rFonts w:ascii="Verdana" w:hAnsi="Verdana"/>
          <w:b/>
          <w:bCs/>
          <w:noProof/>
          <w:sz w:val="22"/>
          <w:szCs w:val="22"/>
        </w:rPr>
        <w:br/>
      </w:r>
      <w:r w:rsidRPr="00AA281C">
        <w:rPr>
          <w:rFonts w:ascii="Verdana" w:hAnsi="Verdana"/>
          <w:noProof/>
          <w:sz w:val="22"/>
          <w:szCs w:val="22"/>
        </w:rPr>
        <w:t>All Physician Associates see patients in an outpatient clinic setting, under the supervision of Consultants.</w:t>
      </w:r>
      <w:r>
        <w:rPr>
          <w:rFonts w:ascii="Verdana" w:hAnsi="Verdana"/>
          <w:noProof/>
          <w:sz w:val="22"/>
          <w:szCs w:val="22"/>
        </w:rPr>
        <w:br/>
      </w:r>
    </w:p>
    <w:p w14:paraId="2AE7D12C" w14:textId="38B7665B" w:rsidR="00AA281C" w:rsidRPr="00AA281C" w:rsidRDefault="00AA281C" w:rsidP="0056222C">
      <w:pPr>
        <w:pStyle w:val="ListParagraph"/>
        <w:numPr>
          <w:ilvl w:val="0"/>
          <w:numId w:val="19"/>
        </w:numPr>
        <w:rPr>
          <w:rFonts w:ascii="Verdana" w:hAnsi="Verdana"/>
          <w:b/>
          <w:bCs/>
          <w:noProof/>
          <w:sz w:val="22"/>
          <w:szCs w:val="22"/>
        </w:rPr>
      </w:pPr>
      <w:r w:rsidRPr="00AA281C">
        <w:rPr>
          <w:rFonts w:ascii="Verdana" w:hAnsi="Verdana"/>
          <w:b/>
          <w:bCs/>
          <w:noProof/>
          <w:sz w:val="22"/>
          <w:szCs w:val="22"/>
        </w:rPr>
        <w:t>Do respiratory physician associates hold the "respiratory bleep" and provide advice to other clinical teams within the health board or GPs in primary care?</w:t>
      </w:r>
      <w:r w:rsidRPr="00AA281C">
        <w:rPr>
          <w:rFonts w:ascii="Verdana" w:hAnsi="Verdana"/>
          <w:b/>
          <w:bCs/>
          <w:noProof/>
          <w:sz w:val="22"/>
          <w:szCs w:val="22"/>
        </w:rPr>
        <w:br/>
      </w:r>
      <w:r w:rsidRPr="00AA281C">
        <w:rPr>
          <w:rFonts w:ascii="Verdana" w:hAnsi="Verdana"/>
          <w:noProof/>
          <w:sz w:val="22"/>
          <w:szCs w:val="22"/>
        </w:rPr>
        <w:t>No</w:t>
      </w:r>
      <w:r>
        <w:rPr>
          <w:rFonts w:ascii="Verdana" w:hAnsi="Verdana"/>
          <w:b/>
          <w:bCs/>
          <w:noProof/>
          <w:sz w:val="22"/>
          <w:szCs w:val="22"/>
        </w:rPr>
        <w:br/>
      </w:r>
    </w:p>
    <w:p w14:paraId="2178A95B" w14:textId="767D0AAC" w:rsidR="00873328" w:rsidRPr="00AA281C" w:rsidRDefault="00AA281C" w:rsidP="00AA281C">
      <w:pPr>
        <w:pStyle w:val="ListParagraph"/>
        <w:numPr>
          <w:ilvl w:val="0"/>
          <w:numId w:val="19"/>
        </w:numPr>
        <w:rPr>
          <w:rFonts w:ascii="Verdana" w:hAnsi="Verdana"/>
          <w:b/>
          <w:bCs/>
          <w:noProof/>
          <w:sz w:val="22"/>
          <w:szCs w:val="22"/>
        </w:rPr>
      </w:pPr>
      <w:r w:rsidRPr="00AA281C">
        <w:rPr>
          <w:rFonts w:ascii="Verdana" w:hAnsi="Verdana"/>
          <w:b/>
          <w:bCs/>
          <w:noProof/>
          <w:sz w:val="22"/>
          <w:szCs w:val="22"/>
        </w:rPr>
        <w:t>Has the respiratory department had any serious incidents (requiring root cause analysis or patient safety incident investigations) related to physician associates? If yes, please can these documents be provided.</w:t>
      </w:r>
      <w:r>
        <w:rPr>
          <w:rFonts w:ascii="Verdana" w:hAnsi="Verdana"/>
          <w:b/>
          <w:bCs/>
          <w:noProof/>
          <w:sz w:val="22"/>
          <w:szCs w:val="22"/>
        </w:rPr>
        <w:br/>
      </w:r>
      <w:r w:rsidR="009D6FA1" w:rsidRPr="009D6FA1">
        <w:rPr>
          <w:rFonts w:ascii="Verdana" w:hAnsi="Verdana"/>
          <w:noProof/>
          <w:sz w:val="22"/>
          <w:szCs w:val="22"/>
        </w:rPr>
        <w:t>We have recently responded to an FOIA request regarding this subject. Therefore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w:t>
      </w:r>
      <w:r w:rsidR="009D6FA1">
        <w:rPr>
          <w:rFonts w:ascii="Verdana" w:hAnsi="Verdana"/>
          <w:noProof/>
          <w:sz w:val="22"/>
          <w:szCs w:val="22"/>
        </w:rPr>
        <w:t xml:space="preserve"> </w:t>
      </w:r>
      <w:hyperlink r:id="rId8" w:history="1">
        <w:r w:rsidR="009D6FA1" w:rsidRPr="00D35567">
          <w:rPr>
            <w:rStyle w:val="Hyperlink"/>
            <w:rFonts w:ascii="Verdana" w:hAnsi="Verdana" w:cs="Arial"/>
            <w:noProof/>
            <w:sz w:val="22"/>
            <w:szCs w:val="22"/>
          </w:rPr>
          <w:t>https://sbuhb.nhs.wales/files/freedom-of-information-disclosure-log-2024/august-2024/24-h-046-physician-associates-safety-incidents-and-legal-costss-docx/</w:t>
        </w:r>
      </w:hyperlink>
      <w:r w:rsidR="009D6FA1">
        <w:rPr>
          <w:rFonts w:ascii="Verdana" w:hAnsi="Verdana"/>
          <w:noProof/>
          <w:sz w:val="22"/>
          <w:szCs w:val="22"/>
        </w:rPr>
        <w:t xml:space="preserve"> </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799" type="#_x0000_t75" style="width:20.25pt;height:20.25pt;visibility:visible;mso-wrap-style:square" o:bullet="t">
        <v:imagedata r:id="rId1" o:title=""/>
      </v:shape>
    </w:pict>
  </w:numPicBullet>
  <w:numPicBullet w:numPicBulletId="1">
    <w:pict>
      <v:shape id="_x0000_i1800" type="#_x0000_t75" style="width:382.5pt;height:382.5pt;visibility:visible;mso-wrap-style:square" o:bullet="t">
        <v:imagedata r:id="rId2" o:title=""/>
      </v:shape>
    </w:pict>
  </w:numPicBullet>
  <w:numPicBullet w:numPicBulletId="2">
    <w:pict>
      <v:shape id="_x0000_i1801" type="#_x0000_t75" style="width:225.75pt;height:225.75pt;visibility:visible;mso-wrap-style:square" o:bullet="t">
        <v:imagedata r:id="rId3" o:title=""/>
      </v:shape>
    </w:pict>
  </w:numPicBullet>
  <w:numPicBullet w:numPicBulletId="3">
    <w:pict>
      <v:shape id="_x0000_i1802"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3CC1A84"/>
    <w:multiLevelType w:val="hybridMultilevel"/>
    <w:tmpl w:val="FD321D8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0AB5A9D"/>
    <w:multiLevelType w:val="hybridMultilevel"/>
    <w:tmpl w:val="9BC43F68"/>
    <w:lvl w:ilvl="0" w:tplc="BC1C1C44">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10"/>
  </w:num>
  <w:num w:numId="4">
    <w:abstractNumId w:val="17"/>
  </w:num>
  <w:num w:numId="5">
    <w:abstractNumId w:val="5"/>
  </w:num>
  <w:num w:numId="6">
    <w:abstractNumId w:val="4"/>
  </w:num>
  <w:num w:numId="7">
    <w:abstractNumId w:val="12"/>
  </w:num>
  <w:num w:numId="8">
    <w:abstractNumId w:val="16"/>
  </w:num>
  <w:num w:numId="9">
    <w:abstractNumId w:val="19"/>
  </w:num>
  <w:num w:numId="10">
    <w:abstractNumId w:val="1"/>
  </w:num>
  <w:num w:numId="11">
    <w:abstractNumId w:val="11"/>
  </w:num>
  <w:num w:numId="12">
    <w:abstractNumId w:val="14"/>
  </w:num>
  <w:num w:numId="13">
    <w:abstractNumId w:val="18"/>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3"/>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B6A8D"/>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D6FA1"/>
    <w:rsid w:val="009F7815"/>
    <w:rsid w:val="00A10460"/>
    <w:rsid w:val="00A17614"/>
    <w:rsid w:val="00A56076"/>
    <w:rsid w:val="00A84640"/>
    <w:rsid w:val="00AA281C"/>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UnresolvedMention">
    <w:name w:val="Unresolved Mention"/>
    <w:basedOn w:val="DefaultParagraphFont"/>
    <w:uiPriority w:val="99"/>
    <w:semiHidden/>
    <w:unhideWhenUsed/>
    <w:rsid w:val="009D6FA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buhb.nhs.wales/files/freedom-of-information-disclosure-log-2024/august-2024/24-h-046-physician-associates-safety-incidents-and-legal-costss-doc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69</TotalTime>
  <Pages>2</Pages>
  <Words>292</Words>
  <Characters>1665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26</cp:revision>
  <cp:lastPrinted>2019-03-26T11:11:00Z</cp:lastPrinted>
  <dcterms:created xsi:type="dcterms:W3CDTF">2021-09-13T07:38:00Z</dcterms:created>
  <dcterms:modified xsi:type="dcterms:W3CDTF">2024-12-04T10:58:00Z</dcterms:modified>
</cp:coreProperties>
</file>