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AE4CBF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C0EB7">
                              <w:rPr>
                                <w:rFonts w:ascii="Verdana" w:hAnsi="Verdana"/>
                                <w:b/>
                                <w:sz w:val="22"/>
                                <w:szCs w:val="22"/>
                              </w:rPr>
                              <w:t>24-J-053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AE4CBF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C0EB7">
                        <w:rPr>
                          <w:rFonts w:ascii="Verdana" w:hAnsi="Verdana"/>
                          <w:b/>
                          <w:sz w:val="22"/>
                          <w:szCs w:val="22"/>
                        </w:rPr>
                        <w:t>24-J-053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132AFC2A" w14:textId="59161676" w:rsidR="00DF2E11" w:rsidRPr="00DF2E11" w:rsidRDefault="00DF2E11" w:rsidP="00DF2E11">
      <w:pPr>
        <w:spacing w:before="280"/>
        <w:rPr>
          <w:rFonts w:ascii="Verdana" w:hAnsi="Verdana"/>
          <w:sz w:val="22"/>
        </w:rPr>
      </w:pPr>
      <w:r>
        <w:rPr>
          <w:rFonts w:ascii="Verdana" w:hAnsi="Verdana"/>
          <w:sz w:val="22"/>
        </w:rPr>
        <w:br/>
      </w:r>
      <w:r w:rsidRPr="00DF2E11">
        <w:rPr>
          <w:rFonts w:ascii="Verdana" w:hAnsi="Verdana"/>
          <w:sz w:val="22"/>
        </w:rPr>
        <w:t>We recognise the importance of having a workforce that reflects the different groups of people that make up our local community. We are confident that valuing diversity helps us to deliver services that take into account the needs of everyone in our community.</w:t>
      </w:r>
    </w:p>
    <w:p w14:paraId="11132E83" w14:textId="3F6885CF" w:rsidR="00DF2E11" w:rsidRPr="00DF2E11" w:rsidRDefault="00DF2E11" w:rsidP="00DF2E11">
      <w:pPr>
        <w:spacing w:before="280"/>
        <w:rPr>
          <w:rFonts w:ascii="Verdana" w:hAnsi="Verdana"/>
          <w:sz w:val="22"/>
        </w:rPr>
      </w:pPr>
      <w:r w:rsidRPr="00DF2E11">
        <w:rPr>
          <w:rFonts w:ascii="Verdana" w:hAnsi="Verdana"/>
          <w:sz w:val="22"/>
        </w:rPr>
        <w:t>We are an inclusive employer and welcome applications from everyone whatever their sex; religion or belief; race; age; sexual orientation; gender identity or, whether they are pregnant or have recently been on maternity leave, married or are in a civil partnership; or, whether they are disabled.</w:t>
      </w:r>
    </w:p>
    <w:p w14:paraId="76EFAA14" w14:textId="27E220FB" w:rsidR="00DC7FA9" w:rsidRPr="00A10460" w:rsidRDefault="00DF2E11" w:rsidP="00DF2E11">
      <w:pPr>
        <w:spacing w:before="280"/>
        <w:rPr>
          <w:rFonts w:ascii="Verdana" w:hAnsi="Verdana"/>
          <w:sz w:val="22"/>
        </w:rPr>
      </w:pPr>
      <w:r w:rsidRPr="00DF2E11">
        <w:rPr>
          <w:rFonts w:ascii="Verdana" w:hAnsi="Verdana"/>
          <w:sz w:val="22"/>
        </w:rPr>
        <w:t xml:space="preserve">We use a values based recruitment approach to attract and select employees, based on their individual values and behaviours that align with the values of the Health Board as well as having the appropriate requirements, experience and technical skills. This recruitment process is aligned from advert through to interview to ensure we recruit people with the right skills and values to support the delivery of excellent patient care. The processes involved in values based recruitment that we follow ensure a fair, consistent, and effective approach to recruitment and selection that also comply with current employment legislation, equality duties and Welsh Language requirements. </w:t>
      </w:r>
    </w:p>
    <w:p w14:paraId="635CAE49" w14:textId="467245D5" w:rsidR="00DC0D5A" w:rsidRDefault="00A10460" w:rsidP="00DC0D5A">
      <w:pPr>
        <w:spacing w:before="280"/>
        <w:rPr>
          <w:rFonts w:ascii="Verdana" w:hAnsi="Verdana"/>
          <w:b/>
          <w:sz w:val="22"/>
        </w:rPr>
      </w:pPr>
      <w:r w:rsidRPr="00A10460">
        <w:rPr>
          <w:rFonts w:ascii="Verdana" w:hAnsi="Verdana"/>
          <w:b/>
          <w:sz w:val="22"/>
        </w:rPr>
        <w:t>You asked:</w:t>
      </w:r>
    </w:p>
    <w:p w14:paraId="3D8FE4FD" w14:textId="5A63B3A7" w:rsidR="00DC0EB7" w:rsidRDefault="00DC0EB7" w:rsidP="00DC0EB7">
      <w:pPr>
        <w:pStyle w:val="NoSpacing"/>
        <w:rPr>
          <w:rFonts w:ascii="Verdana" w:hAnsi="Verdana"/>
          <w:b/>
          <w:bCs/>
          <w:sz w:val="22"/>
          <w:szCs w:val="22"/>
        </w:rPr>
      </w:pPr>
      <w:r w:rsidRPr="00DC0EB7">
        <w:rPr>
          <w:rFonts w:ascii="Verdana" w:hAnsi="Verdana"/>
          <w:b/>
          <w:bCs/>
          <w:sz w:val="22"/>
          <w:szCs w:val="22"/>
        </w:rPr>
        <w:t>The number of Bowel Cancer Specialist Screening Practitioners from Black, Asian and Ethnic Minority (BAME) backgrounds compared to those from White Ethnic background, who have been employed by Swansea Bay University Health board since the service started to date.</w:t>
      </w:r>
    </w:p>
    <w:p w14:paraId="3DF00721" w14:textId="3C4E4153" w:rsidR="00DC0EB7" w:rsidRDefault="00DC0EB7" w:rsidP="00DC0EB7">
      <w:pPr>
        <w:pStyle w:val="NoSpacing"/>
        <w:rPr>
          <w:rFonts w:ascii="Verdana" w:hAnsi="Verdana"/>
          <w:b/>
          <w:bCs/>
          <w:sz w:val="22"/>
          <w:szCs w:val="22"/>
        </w:rPr>
      </w:pPr>
    </w:p>
    <w:p w14:paraId="3E069918" w14:textId="2AD41D77" w:rsidR="00061380" w:rsidRDefault="00061380" w:rsidP="00DC0EB7">
      <w:pPr>
        <w:pStyle w:val="NoSpacing"/>
        <w:rPr>
          <w:sz w:val="20"/>
          <w:szCs w:val="20"/>
        </w:rPr>
      </w:pPr>
      <w:r>
        <w:fldChar w:fldCharType="begin"/>
      </w:r>
      <w:r>
        <w:instrText xml:space="preserve"> LINK Excel.Sheet.12 "C:\\Users\\ca016494\\AppData\\Local\\Microsoft\\Windows\\INetCache\\Content.Outlook\\1MI729XN\\24-J-053.xlsx" "Question 1!R2C1:R18C4" \a \f 4 \h </w:instrText>
      </w:r>
      <w:r w:rsidR="00DF2E11">
        <w:instrText xml:space="preserve"> \* MERGEFORMAT </w:instrText>
      </w:r>
      <w:r>
        <w:fldChar w:fldCharType="separate"/>
      </w:r>
    </w:p>
    <w:tbl>
      <w:tblPr>
        <w:tblW w:w="7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1040"/>
        <w:gridCol w:w="3920"/>
        <w:gridCol w:w="1540"/>
      </w:tblGrid>
      <w:tr w:rsidR="00061380" w:rsidRPr="00061380" w14:paraId="63A59A85" w14:textId="77777777" w:rsidTr="00DF2E11">
        <w:trPr>
          <w:trHeight w:val="615"/>
          <w:jc w:val="center"/>
        </w:trPr>
        <w:tc>
          <w:tcPr>
            <w:tcW w:w="1431" w:type="dxa"/>
            <w:shd w:val="clear" w:color="auto" w:fill="auto"/>
            <w:vAlign w:val="center"/>
            <w:hideMark/>
          </w:tcPr>
          <w:p w14:paraId="544037EE" w14:textId="534FF8BF"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Date as:</w:t>
            </w:r>
          </w:p>
        </w:tc>
        <w:tc>
          <w:tcPr>
            <w:tcW w:w="1040" w:type="dxa"/>
            <w:shd w:val="clear" w:color="auto" w:fill="auto"/>
            <w:vAlign w:val="center"/>
            <w:hideMark/>
          </w:tcPr>
          <w:p w14:paraId="3EAE7632"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Ethnicity Group</w:t>
            </w:r>
          </w:p>
        </w:tc>
        <w:tc>
          <w:tcPr>
            <w:tcW w:w="3920" w:type="dxa"/>
            <w:shd w:val="clear" w:color="auto" w:fill="auto"/>
            <w:noWrap/>
            <w:vAlign w:val="center"/>
            <w:hideMark/>
          </w:tcPr>
          <w:p w14:paraId="45F93E52"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Position Title</w:t>
            </w:r>
          </w:p>
        </w:tc>
        <w:tc>
          <w:tcPr>
            <w:tcW w:w="1540" w:type="dxa"/>
            <w:shd w:val="clear" w:color="auto" w:fill="auto"/>
            <w:vAlign w:val="center"/>
            <w:hideMark/>
          </w:tcPr>
          <w:p w14:paraId="05D8A7AF"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Headcount</w:t>
            </w:r>
          </w:p>
        </w:tc>
      </w:tr>
      <w:tr w:rsidR="00061380" w:rsidRPr="00061380" w14:paraId="3457E4F5" w14:textId="77777777" w:rsidTr="00DF2E11">
        <w:trPr>
          <w:trHeight w:val="600"/>
          <w:jc w:val="center"/>
        </w:trPr>
        <w:tc>
          <w:tcPr>
            <w:tcW w:w="1431" w:type="dxa"/>
            <w:shd w:val="clear" w:color="auto" w:fill="auto"/>
            <w:vAlign w:val="center"/>
            <w:hideMark/>
          </w:tcPr>
          <w:p w14:paraId="6325D820"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10.11.2018</w:t>
            </w:r>
          </w:p>
        </w:tc>
        <w:tc>
          <w:tcPr>
            <w:tcW w:w="1040" w:type="dxa"/>
            <w:shd w:val="clear" w:color="auto" w:fill="auto"/>
            <w:vAlign w:val="center"/>
            <w:hideMark/>
          </w:tcPr>
          <w:p w14:paraId="3DE12E79"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02C0B28D"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358E6F7D"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7E1E9E85" w14:textId="77777777" w:rsidTr="00DF2E11">
        <w:trPr>
          <w:trHeight w:val="315"/>
          <w:jc w:val="center"/>
        </w:trPr>
        <w:tc>
          <w:tcPr>
            <w:tcW w:w="1431" w:type="dxa"/>
            <w:shd w:val="clear" w:color="auto" w:fill="auto"/>
            <w:vAlign w:val="center"/>
            <w:hideMark/>
          </w:tcPr>
          <w:p w14:paraId="2AF74D9E" w14:textId="799647BE"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p>
        </w:tc>
        <w:tc>
          <w:tcPr>
            <w:tcW w:w="1040" w:type="dxa"/>
            <w:shd w:val="clear" w:color="auto" w:fill="auto"/>
            <w:vAlign w:val="center"/>
            <w:hideMark/>
          </w:tcPr>
          <w:p w14:paraId="6C696C3B"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2369F85D"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3369D50A"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1C90B105" w14:textId="77777777" w:rsidTr="00DF2E11">
        <w:trPr>
          <w:trHeight w:val="600"/>
          <w:jc w:val="center"/>
        </w:trPr>
        <w:tc>
          <w:tcPr>
            <w:tcW w:w="1431" w:type="dxa"/>
            <w:shd w:val="clear" w:color="auto" w:fill="auto"/>
            <w:vAlign w:val="center"/>
            <w:hideMark/>
          </w:tcPr>
          <w:p w14:paraId="77B455DD"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10.11.2019</w:t>
            </w:r>
          </w:p>
        </w:tc>
        <w:tc>
          <w:tcPr>
            <w:tcW w:w="1040" w:type="dxa"/>
            <w:shd w:val="clear" w:color="auto" w:fill="auto"/>
            <w:vAlign w:val="center"/>
            <w:hideMark/>
          </w:tcPr>
          <w:p w14:paraId="5C4F01BC"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5E026C47"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1E00B79C"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2CF8EECA" w14:textId="77777777" w:rsidTr="00DF2E11">
        <w:trPr>
          <w:trHeight w:val="315"/>
          <w:jc w:val="center"/>
        </w:trPr>
        <w:tc>
          <w:tcPr>
            <w:tcW w:w="1431" w:type="dxa"/>
            <w:shd w:val="clear" w:color="auto" w:fill="auto"/>
            <w:vAlign w:val="center"/>
            <w:hideMark/>
          </w:tcPr>
          <w:p w14:paraId="75E3BC05" w14:textId="154B444E"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3CB0F64A"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6BE55311"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57B09960"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7617E71E" w14:textId="77777777" w:rsidTr="00DF2E11">
        <w:trPr>
          <w:trHeight w:val="600"/>
          <w:jc w:val="center"/>
        </w:trPr>
        <w:tc>
          <w:tcPr>
            <w:tcW w:w="1431" w:type="dxa"/>
            <w:shd w:val="clear" w:color="auto" w:fill="auto"/>
            <w:vAlign w:val="center"/>
            <w:hideMark/>
          </w:tcPr>
          <w:p w14:paraId="64ED78F9"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10.11.2020</w:t>
            </w:r>
          </w:p>
        </w:tc>
        <w:tc>
          <w:tcPr>
            <w:tcW w:w="1040" w:type="dxa"/>
            <w:shd w:val="clear" w:color="auto" w:fill="auto"/>
            <w:vAlign w:val="center"/>
            <w:hideMark/>
          </w:tcPr>
          <w:p w14:paraId="0546CE23"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085EDADA"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39FE9145"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40893A7B" w14:textId="77777777" w:rsidTr="00DF2E11">
        <w:trPr>
          <w:trHeight w:val="315"/>
          <w:jc w:val="center"/>
        </w:trPr>
        <w:tc>
          <w:tcPr>
            <w:tcW w:w="1431" w:type="dxa"/>
            <w:shd w:val="clear" w:color="auto" w:fill="auto"/>
            <w:vAlign w:val="center"/>
            <w:hideMark/>
          </w:tcPr>
          <w:p w14:paraId="0E0A6F0D" w14:textId="0388169E"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4152F0A8"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25E739F2"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32A6B562"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7BD9308B" w14:textId="77777777" w:rsidTr="00DF2E11">
        <w:trPr>
          <w:trHeight w:val="600"/>
          <w:jc w:val="center"/>
        </w:trPr>
        <w:tc>
          <w:tcPr>
            <w:tcW w:w="1431" w:type="dxa"/>
            <w:shd w:val="clear" w:color="auto" w:fill="auto"/>
            <w:vAlign w:val="center"/>
            <w:hideMark/>
          </w:tcPr>
          <w:p w14:paraId="6B955E44"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10.11.2021</w:t>
            </w:r>
          </w:p>
        </w:tc>
        <w:tc>
          <w:tcPr>
            <w:tcW w:w="1040" w:type="dxa"/>
            <w:shd w:val="clear" w:color="auto" w:fill="auto"/>
            <w:vAlign w:val="center"/>
            <w:hideMark/>
          </w:tcPr>
          <w:p w14:paraId="5C4E51E2"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43A83C9E"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282A5A5C"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02FB07E1" w14:textId="77777777" w:rsidTr="00DF2E11">
        <w:trPr>
          <w:trHeight w:val="315"/>
          <w:jc w:val="center"/>
        </w:trPr>
        <w:tc>
          <w:tcPr>
            <w:tcW w:w="1431" w:type="dxa"/>
            <w:shd w:val="clear" w:color="auto" w:fill="auto"/>
            <w:vAlign w:val="center"/>
            <w:hideMark/>
          </w:tcPr>
          <w:p w14:paraId="56283C61" w14:textId="16D85A4E"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60A1470D"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262FBA8E"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1014A498"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1DECE5A2" w14:textId="77777777" w:rsidTr="00DF2E11">
        <w:trPr>
          <w:trHeight w:val="600"/>
          <w:jc w:val="center"/>
        </w:trPr>
        <w:tc>
          <w:tcPr>
            <w:tcW w:w="1431" w:type="dxa"/>
            <w:shd w:val="clear" w:color="auto" w:fill="auto"/>
            <w:vAlign w:val="center"/>
            <w:hideMark/>
          </w:tcPr>
          <w:p w14:paraId="736A001A"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10.11.2022</w:t>
            </w:r>
          </w:p>
        </w:tc>
        <w:tc>
          <w:tcPr>
            <w:tcW w:w="1040" w:type="dxa"/>
            <w:shd w:val="clear" w:color="auto" w:fill="auto"/>
            <w:vAlign w:val="center"/>
            <w:hideMark/>
          </w:tcPr>
          <w:p w14:paraId="4492DC95"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512529B4"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19BDB59C"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3BDAB09A" w14:textId="77777777" w:rsidTr="00DF2E11">
        <w:trPr>
          <w:trHeight w:val="300"/>
          <w:jc w:val="center"/>
        </w:trPr>
        <w:tc>
          <w:tcPr>
            <w:tcW w:w="1431" w:type="dxa"/>
            <w:shd w:val="clear" w:color="auto" w:fill="auto"/>
            <w:vAlign w:val="center"/>
            <w:hideMark/>
          </w:tcPr>
          <w:p w14:paraId="24324807" w14:textId="050D30F1"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3801F5A8"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3E3A01F4"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5269B1E6"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59CA46C6" w14:textId="77777777" w:rsidTr="00DF2E11">
        <w:trPr>
          <w:trHeight w:val="315"/>
          <w:jc w:val="center"/>
        </w:trPr>
        <w:tc>
          <w:tcPr>
            <w:tcW w:w="1431" w:type="dxa"/>
            <w:shd w:val="clear" w:color="auto" w:fill="auto"/>
            <w:vAlign w:val="center"/>
            <w:hideMark/>
          </w:tcPr>
          <w:p w14:paraId="4FB5DAF0" w14:textId="661B2F6B"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0E9CFE9C"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37E05CD9"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3556B0D2"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625D9DD4" w14:textId="77777777" w:rsidTr="00DF2E11">
        <w:trPr>
          <w:trHeight w:val="600"/>
          <w:jc w:val="center"/>
        </w:trPr>
        <w:tc>
          <w:tcPr>
            <w:tcW w:w="1431" w:type="dxa"/>
            <w:shd w:val="clear" w:color="auto" w:fill="auto"/>
            <w:vAlign w:val="center"/>
            <w:hideMark/>
          </w:tcPr>
          <w:p w14:paraId="4009F5A4"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10.11.2023</w:t>
            </w:r>
          </w:p>
        </w:tc>
        <w:tc>
          <w:tcPr>
            <w:tcW w:w="1040" w:type="dxa"/>
            <w:shd w:val="clear" w:color="auto" w:fill="auto"/>
            <w:vAlign w:val="center"/>
            <w:hideMark/>
          </w:tcPr>
          <w:p w14:paraId="59217B01"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7478BAD0"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56A3BB84"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4ECB8EBC" w14:textId="77777777" w:rsidTr="00DF2E11">
        <w:trPr>
          <w:trHeight w:val="315"/>
          <w:jc w:val="center"/>
        </w:trPr>
        <w:tc>
          <w:tcPr>
            <w:tcW w:w="1431" w:type="dxa"/>
            <w:shd w:val="clear" w:color="auto" w:fill="auto"/>
            <w:vAlign w:val="center"/>
            <w:hideMark/>
          </w:tcPr>
          <w:p w14:paraId="3C7CB6EA" w14:textId="3BF6F99B"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1782143D"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744F2AD8"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1C2B93A3"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768F8AF6" w14:textId="77777777" w:rsidTr="00DF2E11">
        <w:trPr>
          <w:trHeight w:val="600"/>
          <w:jc w:val="center"/>
        </w:trPr>
        <w:tc>
          <w:tcPr>
            <w:tcW w:w="1431" w:type="dxa"/>
            <w:shd w:val="clear" w:color="auto" w:fill="auto"/>
            <w:vAlign w:val="center"/>
            <w:hideMark/>
          </w:tcPr>
          <w:p w14:paraId="722F96D0"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10.11.2024</w:t>
            </w:r>
          </w:p>
        </w:tc>
        <w:tc>
          <w:tcPr>
            <w:tcW w:w="1040" w:type="dxa"/>
            <w:shd w:val="clear" w:color="auto" w:fill="auto"/>
            <w:vAlign w:val="center"/>
            <w:hideMark/>
          </w:tcPr>
          <w:p w14:paraId="26B9A592"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Not Stated</w:t>
            </w:r>
          </w:p>
        </w:tc>
        <w:tc>
          <w:tcPr>
            <w:tcW w:w="3920" w:type="dxa"/>
            <w:shd w:val="clear" w:color="auto" w:fill="auto"/>
            <w:noWrap/>
            <w:vAlign w:val="center"/>
            <w:hideMark/>
          </w:tcPr>
          <w:p w14:paraId="3B119D31"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2DC841C2"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1633BAD4" w14:textId="77777777" w:rsidTr="00DF2E11">
        <w:trPr>
          <w:trHeight w:val="300"/>
          <w:jc w:val="center"/>
        </w:trPr>
        <w:tc>
          <w:tcPr>
            <w:tcW w:w="1431" w:type="dxa"/>
            <w:shd w:val="clear" w:color="auto" w:fill="auto"/>
            <w:vAlign w:val="center"/>
            <w:hideMark/>
          </w:tcPr>
          <w:p w14:paraId="7BD2F740" w14:textId="0CD29211"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67644410"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0C9416B9"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6</w:t>
            </w:r>
          </w:p>
        </w:tc>
        <w:tc>
          <w:tcPr>
            <w:tcW w:w="1540" w:type="dxa"/>
            <w:shd w:val="clear" w:color="auto" w:fill="auto"/>
            <w:vAlign w:val="center"/>
            <w:hideMark/>
          </w:tcPr>
          <w:p w14:paraId="283862D1"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r w:rsidR="00061380" w:rsidRPr="00061380" w14:paraId="557192DC" w14:textId="77777777" w:rsidTr="00DF2E11">
        <w:trPr>
          <w:trHeight w:val="315"/>
          <w:jc w:val="center"/>
        </w:trPr>
        <w:tc>
          <w:tcPr>
            <w:tcW w:w="1431" w:type="dxa"/>
            <w:shd w:val="clear" w:color="auto" w:fill="auto"/>
            <w:vAlign w:val="center"/>
            <w:hideMark/>
          </w:tcPr>
          <w:p w14:paraId="599314C1" w14:textId="053A591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p>
        </w:tc>
        <w:tc>
          <w:tcPr>
            <w:tcW w:w="1040" w:type="dxa"/>
            <w:shd w:val="clear" w:color="auto" w:fill="auto"/>
            <w:vAlign w:val="center"/>
            <w:hideMark/>
          </w:tcPr>
          <w:p w14:paraId="7A9023B9" w14:textId="77777777" w:rsidR="00061380" w:rsidRPr="00061380" w:rsidRDefault="00061380" w:rsidP="00DF2E11">
            <w:pPr>
              <w:spacing w:before="0" w:after="0" w:line="240" w:lineRule="auto"/>
              <w:ind w:left="0" w:right="0"/>
              <w:jc w:val="center"/>
              <w:rPr>
                <w:rFonts w:ascii="Calibri" w:eastAsia="Times New Roman" w:hAnsi="Calibri" w:cs="Calibri"/>
                <w:b/>
                <w:bCs/>
                <w:color w:val="000000"/>
                <w:sz w:val="22"/>
                <w:szCs w:val="22"/>
              </w:rPr>
            </w:pPr>
            <w:r w:rsidRPr="00061380">
              <w:rPr>
                <w:rFonts w:ascii="Calibri" w:eastAsia="Times New Roman" w:hAnsi="Calibri" w:cs="Calibri"/>
                <w:b/>
                <w:bCs/>
                <w:color w:val="000000"/>
                <w:sz w:val="22"/>
                <w:szCs w:val="22"/>
              </w:rPr>
              <w:t>White</w:t>
            </w:r>
          </w:p>
        </w:tc>
        <w:tc>
          <w:tcPr>
            <w:tcW w:w="3920" w:type="dxa"/>
            <w:shd w:val="clear" w:color="auto" w:fill="auto"/>
            <w:noWrap/>
            <w:vAlign w:val="center"/>
            <w:hideMark/>
          </w:tcPr>
          <w:p w14:paraId="06B77AD4"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Specialist Screening Practitioner Band 7</w:t>
            </w:r>
          </w:p>
        </w:tc>
        <w:tc>
          <w:tcPr>
            <w:tcW w:w="1540" w:type="dxa"/>
            <w:shd w:val="clear" w:color="auto" w:fill="auto"/>
            <w:vAlign w:val="center"/>
            <w:hideMark/>
          </w:tcPr>
          <w:p w14:paraId="47EFCBFD" w14:textId="77777777" w:rsidR="00061380" w:rsidRPr="00061380" w:rsidRDefault="00061380" w:rsidP="00DF2E11">
            <w:pPr>
              <w:spacing w:before="0" w:after="0" w:line="240" w:lineRule="auto"/>
              <w:ind w:left="0" w:right="0"/>
              <w:jc w:val="center"/>
              <w:rPr>
                <w:rFonts w:ascii="Calibri" w:eastAsia="Times New Roman" w:hAnsi="Calibri" w:cs="Calibri"/>
                <w:color w:val="000000"/>
                <w:sz w:val="22"/>
                <w:szCs w:val="22"/>
              </w:rPr>
            </w:pPr>
            <w:r w:rsidRPr="00061380">
              <w:rPr>
                <w:rFonts w:ascii="Calibri" w:eastAsia="Times New Roman" w:hAnsi="Calibri" w:cs="Calibri"/>
                <w:color w:val="000000"/>
                <w:sz w:val="22"/>
                <w:szCs w:val="22"/>
              </w:rPr>
              <w:t>&lt;5*</w:t>
            </w:r>
          </w:p>
        </w:tc>
      </w:tr>
    </w:tbl>
    <w:p w14:paraId="212CD9CE" w14:textId="27B8EA17" w:rsidR="00DC0EB7" w:rsidRDefault="00061380" w:rsidP="00DC0EB7">
      <w:pPr>
        <w:pStyle w:val="NoSpacing"/>
      </w:pPr>
      <w:r>
        <w:fldChar w:fldCharType="end"/>
      </w:r>
    </w:p>
    <w:p w14:paraId="740072FD" w14:textId="77777777" w:rsidR="00061380" w:rsidRDefault="00061380" w:rsidP="00DC0EB7">
      <w:pPr>
        <w:pStyle w:val="NoSpacing"/>
      </w:pPr>
    </w:p>
    <w:p w14:paraId="24D09538" w14:textId="77777777" w:rsidR="00061380" w:rsidRDefault="00061380" w:rsidP="00DC0EB7">
      <w:pPr>
        <w:pStyle w:val="NoSpacing"/>
      </w:pPr>
    </w:p>
    <w:p w14:paraId="1BE57B8F" w14:textId="677B68E7" w:rsidR="00061380" w:rsidRDefault="00061380" w:rsidP="00DC0EB7">
      <w:pPr>
        <w:pStyle w:val="NoSpacing"/>
        <w:rPr>
          <w:rFonts w:ascii="Verdana" w:hAnsi="Verdana"/>
          <w:b/>
          <w:bCs/>
          <w:sz w:val="22"/>
          <w:szCs w:val="22"/>
        </w:rPr>
      </w:pPr>
      <w:r>
        <w:t>*</w:t>
      </w:r>
      <w:r w:rsidRPr="00061380">
        <w:rPr>
          <w:rFonts w:ascii="Verdana" w:hAnsi="Verdana"/>
          <w:sz w:val="22"/>
          <w:szCs w:val="22"/>
        </w:rPr>
        <w:t xml:space="preserve"> </w:t>
      </w:r>
      <w:r w:rsidRPr="00FC3B42">
        <w:rPr>
          <w:rFonts w:ascii="Verdana" w:hAnsi="Verdana"/>
          <w:sz w:val="22"/>
          <w:szCs w:val="22"/>
        </w:rPr>
        <w:t>Where fewer than 5 has been indicated we are unable to provide you with the exact number</w:t>
      </w:r>
      <w:r w:rsidR="00314B90">
        <w:rPr>
          <w:rFonts w:ascii="Verdana" w:hAnsi="Verdana"/>
          <w:sz w:val="22"/>
          <w:szCs w:val="22"/>
        </w:rPr>
        <w:t xml:space="preserve"> of staff</w:t>
      </w:r>
      <w:r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312B45D2" w14:textId="1173A09E" w:rsidR="00DC0EB7" w:rsidRDefault="00DC0EB7" w:rsidP="00DC0EB7">
      <w:pPr>
        <w:pStyle w:val="NoSpacing"/>
        <w:rPr>
          <w:rFonts w:ascii="Verdana" w:hAnsi="Verdana"/>
          <w:b/>
          <w:bCs/>
          <w:sz w:val="22"/>
          <w:szCs w:val="22"/>
        </w:rPr>
      </w:pPr>
      <w:r w:rsidRPr="00DC0EB7">
        <w:rPr>
          <w:rFonts w:ascii="Verdana" w:hAnsi="Verdana"/>
          <w:b/>
          <w:bCs/>
          <w:sz w:val="22"/>
          <w:szCs w:val="22"/>
        </w:rPr>
        <w:t>The number of nurses from Black, Asian and Ethnic Minority (BAME) backgrounds compared to those from White Ethnic background, who have been shortlisted for Bowel Cancer Specialist Screening Practitioner job interviews in  Swansea Bay University Health board since the service started to date.</w:t>
      </w:r>
    </w:p>
    <w:p w14:paraId="12BA5525" w14:textId="11612743" w:rsidR="00DC0EB7" w:rsidRDefault="00DC0EB7" w:rsidP="00DC0EB7">
      <w:pPr>
        <w:pStyle w:val="NoSpacing"/>
        <w:rPr>
          <w:rFonts w:ascii="Verdana" w:hAnsi="Verdana"/>
          <w:b/>
          <w:bCs/>
          <w:sz w:val="22"/>
          <w:szCs w:val="22"/>
        </w:rPr>
      </w:pPr>
    </w:p>
    <w:p w14:paraId="2028DDB4" w14:textId="3E0EDA39" w:rsidR="00160995" w:rsidRPr="009D5D4C" w:rsidRDefault="00160995" w:rsidP="00160995">
      <w:pPr>
        <w:spacing w:before="0" w:after="0" w:line="240" w:lineRule="auto"/>
        <w:ind w:right="0"/>
        <w:rPr>
          <w:rFonts w:ascii="Verdana" w:eastAsia="Times New Roman" w:hAnsi="Verdana" w:cs="Calibri"/>
          <w:color w:val="000000"/>
          <w:sz w:val="22"/>
          <w:szCs w:val="22"/>
        </w:rPr>
      </w:pPr>
      <w:r w:rsidRPr="00160995">
        <w:rPr>
          <w:rFonts w:ascii="Verdana" w:eastAsia="Times New Roman" w:hAnsi="Verdana" w:cs="Calibri"/>
          <w:color w:val="000000"/>
          <w:sz w:val="22"/>
          <w:szCs w:val="22"/>
        </w:rPr>
        <w:t>Swansea Bay University Health Board job vacancies are recorded in TRAC which holds recruitment information for 13 months</w:t>
      </w:r>
      <w:r w:rsidRPr="009D5D4C">
        <w:rPr>
          <w:rFonts w:ascii="Verdana" w:eastAsia="Times New Roman" w:hAnsi="Verdana" w:cs="Calibri"/>
          <w:color w:val="000000"/>
          <w:sz w:val="22"/>
          <w:szCs w:val="22"/>
        </w:rPr>
        <w:t xml:space="preserve">. We </w:t>
      </w:r>
      <w:r w:rsidRPr="00160995">
        <w:rPr>
          <w:rFonts w:ascii="Verdana" w:eastAsia="Times New Roman" w:hAnsi="Verdana" w:cs="Calibri"/>
          <w:color w:val="000000"/>
          <w:sz w:val="22"/>
          <w:szCs w:val="22"/>
        </w:rPr>
        <w:t>can only provide information in relation to question 2 for this time period. During the last 12 months, the service has advertised for the role of Specialist Screening Practitioner on one occasion. There were no applicants for this advertised role.</w:t>
      </w:r>
    </w:p>
    <w:p w14:paraId="623081DA" w14:textId="6E8E9A14" w:rsidR="004F001A" w:rsidRDefault="004F001A" w:rsidP="00061380">
      <w:pPr>
        <w:pStyle w:val="NoSpacing"/>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5pt;height:20.5pt;visibility:visible;mso-wrap-style:square" o:bullet="t">
        <v:imagedata r:id="rId1" o:title=""/>
      </v:shape>
    </w:pict>
  </w:numPicBullet>
  <w:numPicBullet w:numPicBulletId="1">
    <w:pict>
      <v:shape id="_x0000_i1095" type="#_x0000_t75" style="width:382.5pt;height:382.5pt;visibility:visible;mso-wrap-style:square" o:bullet="t">
        <v:imagedata r:id="rId2" o:title=""/>
      </v:shape>
    </w:pict>
  </w:numPicBullet>
  <w:numPicBullet w:numPicBulletId="2">
    <w:pict>
      <v:shape id="_x0000_i1096" type="#_x0000_t75" style="width:225.5pt;height:225.5pt;visibility:visible;mso-wrap-style:square" o:bullet="t">
        <v:imagedata r:id="rId3" o:title=""/>
      </v:shape>
    </w:pict>
  </w:numPicBullet>
  <w:numPicBullet w:numPicBulletId="3">
    <w:pict>
      <v:shape id="_x0000_i10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8763923">
    <w:abstractNumId w:val="13"/>
  </w:num>
  <w:num w:numId="2" w16cid:durableId="1260676588">
    <w:abstractNumId w:val="0"/>
  </w:num>
  <w:num w:numId="3" w16cid:durableId="2005206895">
    <w:abstractNumId w:val="8"/>
  </w:num>
  <w:num w:numId="4" w16cid:durableId="339359888">
    <w:abstractNumId w:val="15"/>
  </w:num>
  <w:num w:numId="5" w16cid:durableId="2118787673">
    <w:abstractNumId w:val="4"/>
  </w:num>
  <w:num w:numId="6" w16cid:durableId="1291060031">
    <w:abstractNumId w:val="3"/>
  </w:num>
  <w:num w:numId="7" w16cid:durableId="904681980">
    <w:abstractNumId w:val="10"/>
  </w:num>
  <w:num w:numId="8" w16cid:durableId="1213418781">
    <w:abstractNumId w:val="14"/>
  </w:num>
  <w:num w:numId="9" w16cid:durableId="1298879859">
    <w:abstractNumId w:val="17"/>
  </w:num>
  <w:num w:numId="10" w16cid:durableId="406851468">
    <w:abstractNumId w:val="1"/>
  </w:num>
  <w:num w:numId="11" w16cid:durableId="239679912">
    <w:abstractNumId w:val="9"/>
  </w:num>
  <w:num w:numId="12" w16cid:durableId="546261491">
    <w:abstractNumId w:val="12"/>
  </w:num>
  <w:num w:numId="13" w16cid:durableId="452555630">
    <w:abstractNumId w:val="16"/>
  </w:num>
  <w:num w:numId="14" w16cid:durableId="15196609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6032039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31298109">
    <w:abstractNumId w:val="11"/>
  </w:num>
  <w:num w:numId="17" w16cid:durableId="975797109">
    <w:abstractNumId w:val="5"/>
  </w:num>
  <w:num w:numId="18" w16cid:durableId="16190206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5926"/>
    <w:rsid w:val="00061380"/>
    <w:rsid w:val="00095DF5"/>
    <w:rsid w:val="000C00ED"/>
    <w:rsid w:val="000F6539"/>
    <w:rsid w:val="00111757"/>
    <w:rsid w:val="001276F0"/>
    <w:rsid w:val="001508FC"/>
    <w:rsid w:val="00160995"/>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4B90"/>
    <w:rsid w:val="0035435D"/>
    <w:rsid w:val="00355B9A"/>
    <w:rsid w:val="003648A8"/>
    <w:rsid w:val="0039422D"/>
    <w:rsid w:val="003B09B5"/>
    <w:rsid w:val="003F2312"/>
    <w:rsid w:val="004039EB"/>
    <w:rsid w:val="00412B1E"/>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A1015"/>
    <w:rsid w:val="005F0E79"/>
    <w:rsid w:val="00602EE5"/>
    <w:rsid w:val="006137E4"/>
    <w:rsid w:val="00635BDA"/>
    <w:rsid w:val="006564DF"/>
    <w:rsid w:val="00684641"/>
    <w:rsid w:val="006B6A8D"/>
    <w:rsid w:val="006C4048"/>
    <w:rsid w:val="006D5578"/>
    <w:rsid w:val="006E14D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10A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D5D4C"/>
    <w:rsid w:val="009F7815"/>
    <w:rsid w:val="00A10460"/>
    <w:rsid w:val="00A17614"/>
    <w:rsid w:val="00A56076"/>
    <w:rsid w:val="00A84640"/>
    <w:rsid w:val="00AB4D54"/>
    <w:rsid w:val="00AF0E8B"/>
    <w:rsid w:val="00AF691A"/>
    <w:rsid w:val="00B031C2"/>
    <w:rsid w:val="00B34966"/>
    <w:rsid w:val="00B61DE2"/>
    <w:rsid w:val="00B73D24"/>
    <w:rsid w:val="00B80704"/>
    <w:rsid w:val="00B82C9E"/>
    <w:rsid w:val="00B8458F"/>
    <w:rsid w:val="00BB4931"/>
    <w:rsid w:val="00BC67E1"/>
    <w:rsid w:val="00BD176C"/>
    <w:rsid w:val="00C021A4"/>
    <w:rsid w:val="00C050BE"/>
    <w:rsid w:val="00C75A00"/>
    <w:rsid w:val="00CA07E3"/>
    <w:rsid w:val="00CB2BBE"/>
    <w:rsid w:val="00CE1516"/>
    <w:rsid w:val="00CE325E"/>
    <w:rsid w:val="00CE3DBC"/>
    <w:rsid w:val="00D15865"/>
    <w:rsid w:val="00D62A67"/>
    <w:rsid w:val="00DC0D5A"/>
    <w:rsid w:val="00DC0EB7"/>
    <w:rsid w:val="00DC47F3"/>
    <w:rsid w:val="00DC7FA9"/>
    <w:rsid w:val="00DD5E37"/>
    <w:rsid w:val="00DF2E11"/>
    <w:rsid w:val="00DF2EA1"/>
    <w:rsid w:val="00E11F2D"/>
    <w:rsid w:val="00E26720"/>
    <w:rsid w:val="00E503A9"/>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98188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2745732">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8965275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0849064">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14907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92629436">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134</TotalTime>
  <Pages>2</Pages>
  <Words>607</Words>
  <Characters>3461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2024-11-25T13:13:00Z</dcterms:modified>
</cp:coreProperties>
</file>