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29A873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677AE8">
                              <w:rPr>
                                <w:rFonts w:ascii="Verdana" w:hAnsi="Verdana"/>
                                <w:b/>
                                <w:sz w:val="22"/>
                                <w:szCs w:val="22"/>
                              </w:rPr>
                              <w:t>25-H-006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29A873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77AE8">
                        <w:rPr>
                          <w:rFonts w:ascii="Verdana" w:hAnsi="Verdana"/>
                          <w:b/>
                          <w:sz w:val="22"/>
                          <w:szCs w:val="22"/>
                        </w:rPr>
                        <w:t>25-H-006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0127A53D" w:rsidR="00DC7FA9" w:rsidRDefault="00DC7FA9" w:rsidP="00D62A67">
      <w:pPr>
        <w:spacing w:before="280"/>
        <w:rPr>
          <w:rFonts w:ascii="Verdana" w:hAnsi="Verdana"/>
          <w:sz w:val="22"/>
        </w:rPr>
      </w:pPr>
    </w:p>
    <w:p w14:paraId="5912FD76" w14:textId="77777777" w:rsidR="00525557" w:rsidRDefault="00FA134E" w:rsidP="00DC0D5A">
      <w:pPr>
        <w:spacing w:before="280"/>
        <w:rPr>
          <w:rFonts w:ascii="Verdana" w:hAnsi="Verdana"/>
          <w:sz w:val="22"/>
        </w:rPr>
      </w:pPr>
      <w:r>
        <w:rPr>
          <w:rFonts w:ascii="Verdana" w:hAnsi="Verdana"/>
          <w:sz w:val="22"/>
        </w:rPr>
        <w:t>Please note that one patient may attend multiple times in the period provided. The information covers both the Emergency Department at Morriston Hospital as well as the Minor Injuries Unit at Neath Port Talbot Hospital.</w:t>
      </w:r>
    </w:p>
    <w:p w14:paraId="635CAE49" w14:textId="1455C6FA" w:rsidR="00DC0D5A" w:rsidRDefault="00525557" w:rsidP="00DC0D5A">
      <w:pPr>
        <w:spacing w:before="280"/>
        <w:rPr>
          <w:rFonts w:ascii="Verdana" w:hAnsi="Verdana"/>
          <w:b/>
          <w:sz w:val="22"/>
        </w:rPr>
      </w:pPr>
      <w:r>
        <w:rPr>
          <w:rFonts w:ascii="Verdana" w:hAnsi="Verdana"/>
          <w:sz w:val="22"/>
        </w:rPr>
        <w:t>The data for 2025/26 is complete to 31</w:t>
      </w:r>
      <w:r w:rsidRPr="00525557">
        <w:rPr>
          <w:rFonts w:ascii="Verdana" w:hAnsi="Verdana"/>
          <w:sz w:val="22"/>
          <w:vertAlign w:val="superscript"/>
        </w:rPr>
        <w:t>st</w:t>
      </w:r>
      <w:r>
        <w:rPr>
          <w:rFonts w:ascii="Verdana" w:hAnsi="Verdana"/>
          <w:sz w:val="22"/>
        </w:rPr>
        <w:t xml:space="preserve"> July 2025.</w:t>
      </w:r>
      <w:r w:rsidR="00FA134E">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5850EE48" w14:textId="77777777" w:rsidR="00677AE8" w:rsidRPr="00677AE8" w:rsidRDefault="00677AE8" w:rsidP="00677AE8">
      <w:pPr>
        <w:rPr>
          <w:rFonts w:ascii="Verdana" w:hAnsi="Verdana"/>
          <w:b/>
          <w:bCs/>
          <w:noProof/>
          <w:sz w:val="22"/>
          <w:szCs w:val="22"/>
        </w:rPr>
      </w:pPr>
      <w:r w:rsidRPr="00677AE8">
        <w:rPr>
          <w:rFonts w:ascii="Verdana" w:hAnsi="Verdana"/>
          <w:b/>
          <w:bCs/>
          <w:noProof/>
          <w:sz w:val="22"/>
          <w:szCs w:val="22"/>
        </w:rPr>
        <w:t xml:space="preserve">Please find below a freedom of information request relating to hospital and A&amp;E attendance at hospitals in your area. </w:t>
      </w:r>
    </w:p>
    <w:p w14:paraId="33D21C3F" w14:textId="77777777" w:rsidR="00677AE8" w:rsidRPr="00677AE8" w:rsidRDefault="00677AE8" w:rsidP="00677AE8">
      <w:pPr>
        <w:rPr>
          <w:rFonts w:ascii="Verdana" w:hAnsi="Verdana"/>
          <w:b/>
          <w:bCs/>
          <w:noProof/>
          <w:sz w:val="22"/>
          <w:szCs w:val="22"/>
        </w:rPr>
      </w:pPr>
      <w:r w:rsidRPr="00677AE8">
        <w:rPr>
          <w:rFonts w:ascii="Verdana" w:hAnsi="Verdana"/>
          <w:b/>
          <w:bCs/>
          <w:noProof/>
          <w:sz w:val="22"/>
          <w:szCs w:val="22"/>
        </w:rPr>
        <w:t>For each of the following questions, please provide data for each of these financial years:</w:t>
      </w:r>
    </w:p>
    <w:p w14:paraId="1E92596E" w14:textId="1B562FBB" w:rsidR="00677AE8" w:rsidRPr="003F3839" w:rsidRDefault="00677AE8" w:rsidP="003F3839">
      <w:pPr>
        <w:pStyle w:val="ListParagraph"/>
        <w:numPr>
          <w:ilvl w:val="0"/>
          <w:numId w:val="25"/>
        </w:numPr>
        <w:rPr>
          <w:rFonts w:ascii="Verdana" w:hAnsi="Verdana"/>
          <w:b/>
          <w:bCs/>
          <w:noProof/>
          <w:sz w:val="22"/>
          <w:szCs w:val="22"/>
        </w:rPr>
      </w:pPr>
      <w:r w:rsidRPr="003F3839">
        <w:rPr>
          <w:rFonts w:ascii="Verdana" w:hAnsi="Verdana"/>
          <w:b/>
          <w:bCs/>
          <w:noProof/>
          <w:sz w:val="22"/>
          <w:szCs w:val="22"/>
        </w:rPr>
        <w:t>2025/2026 (So Far)</w:t>
      </w:r>
    </w:p>
    <w:p w14:paraId="6F7DA1CE" w14:textId="0C7FE35F" w:rsidR="00677AE8" w:rsidRPr="003F3839" w:rsidRDefault="00677AE8" w:rsidP="003F3839">
      <w:pPr>
        <w:pStyle w:val="ListParagraph"/>
        <w:numPr>
          <w:ilvl w:val="0"/>
          <w:numId w:val="25"/>
        </w:numPr>
        <w:rPr>
          <w:rFonts w:ascii="Verdana" w:hAnsi="Verdana"/>
          <w:b/>
          <w:bCs/>
          <w:noProof/>
          <w:sz w:val="22"/>
          <w:szCs w:val="22"/>
        </w:rPr>
      </w:pPr>
      <w:r w:rsidRPr="003F3839">
        <w:rPr>
          <w:rFonts w:ascii="Verdana" w:hAnsi="Verdana"/>
          <w:b/>
          <w:bCs/>
          <w:noProof/>
          <w:sz w:val="22"/>
          <w:szCs w:val="22"/>
        </w:rPr>
        <w:t>2024/2025</w:t>
      </w:r>
    </w:p>
    <w:p w14:paraId="41B55BAA" w14:textId="3F811016" w:rsidR="00677AE8" w:rsidRPr="003F3839" w:rsidRDefault="00677AE8" w:rsidP="003F3839">
      <w:pPr>
        <w:pStyle w:val="ListParagraph"/>
        <w:numPr>
          <w:ilvl w:val="0"/>
          <w:numId w:val="25"/>
        </w:numPr>
        <w:rPr>
          <w:rFonts w:ascii="Verdana" w:hAnsi="Verdana"/>
          <w:b/>
          <w:bCs/>
          <w:noProof/>
          <w:sz w:val="22"/>
          <w:szCs w:val="22"/>
        </w:rPr>
      </w:pPr>
      <w:r w:rsidRPr="003F3839">
        <w:rPr>
          <w:rFonts w:ascii="Verdana" w:hAnsi="Verdana"/>
          <w:b/>
          <w:bCs/>
          <w:noProof/>
          <w:sz w:val="22"/>
          <w:szCs w:val="22"/>
        </w:rPr>
        <w:t>2023/2024</w:t>
      </w:r>
    </w:p>
    <w:p w14:paraId="658A5E19" w14:textId="77777777" w:rsidR="00677AE8" w:rsidRPr="007E152C" w:rsidRDefault="00677AE8" w:rsidP="00677AE8">
      <w:pPr>
        <w:rPr>
          <w:rFonts w:ascii="Verdana" w:hAnsi="Verdana"/>
          <w:b/>
          <w:bCs/>
          <w:noProof/>
          <w:sz w:val="4"/>
          <w:szCs w:val="4"/>
        </w:rPr>
      </w:pPr>
      <w:r w:rsidRPr="007E152C">
        <w:rPr>
          <w:rFonts w:ascii="Verdana" w:hAnsi="Verdana"/>
          <w:b/>
          <w:bCs/>
          <w:noProof/>
          <w:sz w:val="4"/>
          <w:szCs w:val="4"/>
        </w:rPr>
        <w:t xml:space="preserve"> </w:t>
      </w:r>
    </w:p>
    <w:p w14:paraId="55449080" w14:textId="54284801" w:rsidR="00677AE8" w:rsidRPr="00677AE8" w:rsidRDefault="00677AE8" w:rsidP="00677AE8">
      <w:pPr>
        <w:pStyle w:val="ListParagraph"/>
        <w:numPr>
          <w:ilvl w:val="0"/>
          <w:numId w:val="19"/>
        </w:numPr>
        <w:ind w:left="709"/>
        <w:rPr>
          <w:rFonts w:ascii="Verdana" w:hAnsi="Verdana"/>
          <w:b/>
          <w:bCs/>
          <w:noProof/>
          <w:sz w:val="22"/>
          <w:szCs w:val="22"/>
        </w:rPr>
      </w:pPr>
      <w:r w:rsidRPr="00677AE8">
        <w:rPr>
          <w:rFonts w:ascii="Verdana" w:hAnsi="Verdana"/>
          <w:b/>
          <w:bCs/>
          <w:noProof/>
          <w:sz w:val="22"/>
          <w:szCs w:val="22"/>
        </w:rPr>
        <w:tab/>
      </w:r>
    </w:p>
    <w:p w14:paraId="2FCC4966" w14:textId="32175B24" w:rsidR="00FA134E" w:rsidRDefault="00677AE8" w:rsidP="00677AE8">
      <w:pPr>
        <w:pStyle w:val="ListParagraph"/>
        <w:numPr>
          <w:ilvl w:val="0"/>
          <w:numId w:val="20"/>
        </w:numPr>
        <w:rPr>
          <w:rFonts w:ascii="Verdana" w:hAnsi="Verdana"/>
          <w:b/>
          <w:bCs/>
          <w:noProof/>
          <w:sz w:val="22"/>
          <w:szCs w:val="22"/>
        </w:rPr>
      </w:pPr>
      <w:r w:rsidRPr="00677AE8">
        <w:rPr>
          <w:rFonts w:ascii="Verdana" w:hAnsi="Verdana"/>
          <w:b/>
          <w:bCs/>
          <w:noProof/>
          <w:sz w:val="22"/>
          <w:szCs w:val="22"/>
        </w:rPr>
        <w:t xml:space="preserve">Please provide the total number of A&amp;E attendances by patients of No Fixed Abode/Address. </w:t>
      </w:r>
    </w:p>
    <w:tbl>
      <w:tblPr>
        <w:tblW w:w="6442" w:type="dxa"/>
        <w:jc w:val="center"/>
        <w:tblLook w:val="04A0" w:firstRow="1" w:lastRow="0" w:firstColumn="1" w:lastColumn="0" w:noHBand="0" w:noVBand="1"/>
      </w:tblPr>
      <w:tblGrid>
        <w:gridCol w:w="3392"/>
        <w:gridCol w:w="980"/>
        <w:gridCol w:w="980"/>
        <w:gridCol w:w="1090"/>
      </w:tblGrid>
      <w:tr w:rsidR="00FA134E" w:rsidRPr="00FA134E" w14:paraId="2B9FB3CD" w14:textId="77777777" w:rsidTr="00FA134E">
        <w:trPr>
          <w:trHeight w:val="300"/>
          <w:jc w:val="center"/>
        </w:trPr>
        <w:tc>
          <w:tcPr>
            <w:tcW w:w="3392" w:type="dxa"/>
            <w:tcBorders>
              <w:top w:val="nil"/>
              <w:left w:val="nil"/>
              <w:bottom w:val="nil"/>
              <w:right w:val="nil"/>
            </w:tcBorders>
            <w:shd w:val="clear" w:color="000000" w:fill="FFFFFF"/>
            <w:noWrap/>
            <w:vAlign w:val="bottom"/>
            <w:hideMark/>
          </w:tcPr>
          <w:p w14:paraId="4B2894DD" w14:textId="77777777" w:rsidR="00FA134E" w:rsidRPr="00FA134E" w:rsidRDefault="00FA134E" w:rsidP="00FA134E">
            <w:pPr>
              <w:spacing w:before="0" w:after="0" w:line="240" w:lineRule="auto"/>
              <w:ind w:left="0" w:right="0"/>
              <w:rPr>
                <w:rFonts w:ascii="Calibri" w:eastAsia="Times New Roman" w:hAnsi="Calibri" w:cs="Calibri"/>
                <w:color w:val="000000"/>
                <w:sz w:val="22"/>
                <w:szCs w:val="22"/>
              </w:rPr>
            </w:pPr>
            <w:r w:rsidRPr="00FA134E">
              <w:rPr>
                <w:rFonts w:ascii="Calibri" w:eastAsia="Times New Roman" w:hAnsi="Calibri" w:cs="Calibri"/>
                <w:color w:val="000000"/>
                <w:sz w:val="22"/>
                <w:szCs w:val="22"/>
              </w:rPr>
              <w:t> </w:t>
            </w:r>
          </w:p>
        </w:tc>
        <w:tc>
          <w:tcPr>
            <w:tcW w:w="980" w:type="dxa"/>
            <w:tcBorders>
              <w:top w:val="single" w:sz="4" w:space="0" w:color="4F81BD"/>
              <w:left w:val="single" w:sz="4" w:space="0" w:color="4F81BD"/>
              <w:bottom w:val="single" w:sz="4" w:space="0" w:color="4F81BD"/>
              <w:right w:val="single" w:sz="4" w:space="0" w:color="A6A6A6"/>
            </w:tcBorders>
            <w:shd w:val="clear" w:color="DCE6F1" w:fill="DCE6F1"/>
            <w:noWrap/>
            <w:vAlign w:val="bottom"/>
            <w:hideMark/>
          </w:tcPr>
          <w:p w14:paraId="6EE3AEB6" w14:textId="77777777" w:rsidR="00FA134E" w:rsidRPr="00FA134E" w:rsidRDefault="00FA134E" w:rsidP="00FA134E">
            <w:pPr>
              <w:spacing w:before="0" w:after="0" w:line="240" w:lineRule="auto"/>
              <w:ind w:left="0" w:right="0"/>
              <w:jc w:val="center"/>
              <w:rPr>
                <w:rFonts w:ascii="Calibri" w:eastAsia="Times New Roman" w:hAnsi="Calibri" w:cs="Calibri"/>
                <w:b/>
                <w:bCs/>
                <w:color w:val="000000"/>
                <w:sz w:val="22"/>
                <w:szCs w:val="22"/>
              </w:rPr>
            </w:pPr>
            <w:r w:rsidRPr="00FA134E">
              <w:rPr>
                <w:rFonts w:ascii="Calibri" w:eastAsia="Times New Roman" w:hAnsi="Calibri" w:cs="Calibri"/>
                <w:b/>
                <w:bCs/>
                <w:color w:val="000000"/>
                <w:sz w:val="22"/>
                <w:szCs w:val="22"/>
              </w:rPr>
              <w:t>2023/24</w:t>
            </w:r>
          </w:p>
        </w:tc>
        <w:tc>
          <w:tcPr>
            <w:tcW w:w="980" w:type="dxa"/>
            <w:tcBorders>
              <w:top w:val="single" w:sz="4" w:space="0" w:color="4F81BD"/>
              <w:left w:val="nil"/>
              <w:bottom w:val="single" w:sz="4" w:space="0" w:color="4F81BD"/>
              <w:right w:val="single" w:sz="4" w:space="0" w:color="A6A6A6"/>
            </w:tcBorders>
            <w:shd w:val="clear" w:color="DCE6F1" w:fill="DCE6F1"/>
            <w:noWrap/>
            <w:vAlign w:val="bottom"/>
            <w:hideMark/>
          </w:tcPr>
          <w:p w14:paraId="2FB26073" w14:textId="77777777" w:rsidR="00FA134E" w:rsidRPr="00FA134E" w:rsidRDefault="00FA134E" w:rsidP="00FA134E">
            <w:pPr>
              <w:spacing w:before="0" w:after="0" w:line="240" w:lineRule="auto"/>
              <w:ind w:left="0" w:right="0"/>
              <w:jc w:val="center"/>
              <w:rPr>
                <w:rFonts w:ascii="Calibri" w:eastAsia="Times New Roman" w:hAnsi="Calibri" w:cs="Calibri"/>
                <w:b/>
                <w:bCs/>
                <w:color w:val="000000"/>
                <w:sz w:val="22"/>
                <w:szCs w:val="22"/>
              </w:rPr>
            </w:pPr>
            <w:r w:rsidRPr="00FA134E">
              <w:rPr>
                <w:rFonts w:ascii="Calibri" w:eastAsia="Times New Roman" w:hAnsi="Calibri" w:cs="Calibri"/>
                <w:b/>
                <w:bCs/>
                <w:color w:val="000000"/>
                <w:sz w:val="22"/>
                <w:szCs w:val="22"/>
              </w:rPr>
              <w:t>2024/25</w:t>
            </w:r>
          </w:p>
        </w:tc>
        <w:tc>
          <w:tcPr>
            <w:tcW w:w="1090" w:type="dxa"/>
            <w:tcBorders>
              <w:top w:val="single" w:sz="4" w:space="0" w:color="4F81BD"/>
              <w:left w:val="nil"/>
              <w:bottom w:val="single" w:sz="4" w:space="0" w:color="4F81BD"/>
              <w:right w:val="single" w:sz="4" w:space="0" w:color="4F81BD"/>
            </w:tcBorders>
            <w:shd w:val="clear" w:color="DCE6F1" w:fill="DCE6F1"/>
            <w:noWrap/>
            <w:vAlign w:val="bottom"/>
            <w:hideMark/>
          </w:tcPr>
          <w:p w14:paraId="692AD7A5" w14:textId="6F7F8A15" w:rsidR="00FA134E" w:rsidRPr="00FA134E" w:rsidRDefault="00FA134E" w:rsidP="00FA134E">
            <w:pPr>
              <w:spacing w:before="0" w:after="0" w:line="240" w:lineRule="auto"/>
              <w:ind w:left="0" w:right="0"/>
              <w:jc w:val="center"/>
              <w:rPr>
                <w:rFonts w:ascii="Calibri" w:eastAsia="Times New Roman" w:hAnsi="Calibri" w:cs="Calibri"/>
                <w:b/>
                <w:bCs/>
                <w:color w:val="000000"/>
                <w:sz w:val="22"/>
                <w:szCs w:val="22"/>
              </w:rPr>
            </w:pPr>
            <w:r w:rsidRPr="00FA134E">
              <w:rPr>
                <w:rFonts w:ascii="Calibri" w:eastAsia="Times New Roman" w:hAnsi="Calibri" w:cs="Calibri"/>
                <w:b/>
                <w:bCs/>
                <w:color w:val="000000"/>
                <w:sz w:val="22"/>
                <w:szCs w:val="22"/>
              </w:rPr>
              <w:t>2025/26</w:t>
            </w:r>
          </w:p>
        </w:tc>
      </w:tr>
      <w:tr w:rsidR="00FA134E" w:rsidRPr="00FA134E" w14:paraId="0B3F26E5" w14:textId="77777777" w:rsidTr="00FA134E">
        <w:trPr>
          <w:trHeight w:val="300"/>
          <w:jc w:val="center"/>
        </w:trPr>
        <w:tc>
          <w:tcPr>
            <w:tcW w:w="3392" w:type="dxa"/>
            <w:tcBorders>
              <w:top w:val="single" w:sz="4" w:space="0" w:color="4F81BD"/>
              <w:left w:val="single" w:sz="4" w:space="0" w:color="4F81BD"/>
              <w:bottom w:val="single" w:sz="4" w:space="0" w:color="4F81BD"/>
              <w:right w:val="single" w:sz="4" w:space="0" w:color="4F81BD"/>
            </w:tcBorders>
            <w:shd w:val="clear" w:color="000000" w:fill="DCE6F1"/>
            <w:noWrap/>
            <w:vAlign w:val="bottom"/>
            <w:hideMark/>
          </w:tcPr>
          <w:p w14:paraId="28C197AA" w14:textId="77777777" w:rsidR="00FA134E" w:rsidRPr="00FA134E" w:rsidRDefault="00FA134E" w:rsidP="00FA134E">
            <w:pPr>
              <w:spacing w:before="0" w:after="0" w:line="240" w:lineRule="auto"/>
              <w:ind w:left="0" w:right="0"/>
              <w:rPr>
                <w:rFonts w:ascii="Calibri" w:eastAsia="Times New Roman" w:hAnsi="Calibri" w:cs="Calibri"/>
                <w:b/>
                <w:bCs/>
                <w:color w:val="000000"/>
                <w:sz w:val="22"/>
                <w:szCs w:val="22"/>
              </w:rPr>
            </w:pPr>
            <w:r w:rsidRPr="00FA134E">
              <w:rPr>
                <w:rFonts w:ascii="Calibri" w:eastAsia="Times New Roman" w:hAnsi="Calibri" w:cs="Calibri"/>
                <w:b/>
                <w:bCs/>
                <w:color w:val="000000"/>
                <w:sz w:val="22"/>
                <w:szCs w:val="22"/>
              </w:rPr>
              <w:t>SBUHB Emergency Departments</w:t>
            </w:r>
          </w:p>
        </w:tc>
        <w:tc>
          <w:tcPr>
            <w:tcW w:w="980" w:type="dxa"/>
            <w:tcBorders>
              <w:top w:val="single" w:sz="4" w:space="0" w:color="A6A6A6"/>
              <w:left w:val="nil"/>
              <w:bottom w:val="single" w:sz="4" w:space="0" w:color="4F81BD"/>
              <w:right w:val="single" w:sz="4" w:space="0" w:color="A6A6A6"/>
            </w:tcBorders>
            <w:shd w:val="clear" w:color="000000" w:fill="FFFFFF"/>
            <w:noWrap/>
            <w:vAlign w:val="bottom"/>
            <w:hideMark/>
          </w:tcPr>
          <w:p w14:paraId="25E42695" w14:textId="77777777" w:rsidR="00FA134E" w:rsidRPr="00FA134E" w:rsidRDefault="00FA134E" w:rsidP="00FA134E">
            <w:pPr>
              <w:spacing w:before="0" w:after="0" w:line="240" w:lineRule="auto"/>
              <w:ind w:left="0" w:right="0"/>
              <w:jc w:val="center"/>
              <w:rPr>
                <w:rFonts w:ascii="Calibri" w:eastAsia="Times New Roman" w:hAnsi="Calibri" w:cs="Calibri"/>
                <w:color w:val="000000"/>
                <w:sz w:val="22"/>
                <w:szCs w:val="22"/>
              </w:rPr>
            </w:pPr>
            <w:r w:rsidRPr="00FA134E">
              <w:rPr>
                <w:rFonts w:ascii="Calibri" w:eastAsia="Times New Roman" w:hAnsi="Calibri" w:cs="Calibri"/>
                <w:color w:val="000000"/>
                <w:sz w:val="22"/>
                <w:szCs w:val="22"/>
              </w:rPr>
              <w:t>117</w:t>
            </w:r>
          </w:p>
        </w:tc>
        <w:tc>
          <w:tcPr>
            <w:tcW w:w="980" w:type="dxa"/>
            <w:tcBorders>
              <w:top w:val="single" w:sz="4" w:space="0" w:color="A6A6A6"/>
              <w:left w:val="nil"/>
              <w:bottom w:val="single" w:sz="4" w:space="0" w:color="4F81BD"/>
              <w:right w:val="single" w:sz="4" w:space="0" w:color="A6A6A6"/>
            </w:tcBorders>
            <w:shd w:val="clear" w:color="000000" w:fill="FFFFFF"/>
            <w:noWrap/>
            <w:vAlign w:val="bottom"/>
            <w:hideMark/>
          </w:tcPr>
          <w:p w14:paraId="3CA8E318" w14:textId="77777777" w:rsidR="00FA134E" w:rsidRPr="00FA134E" w:rsidRDefault="00FA134E" w:rsidP="00FA134E">
            <w:pPr>
              <w:spacing w:before="0" w:after="0" w:line="240" w:lineRule="auto"/>
              <w:ind w:left="0" w:right="0"/>
              <w:jc w:val="center"/>
              <w:rPr>
                <w:rFonts w:ascii="Calibri" w:eastAsia="Times New Roman" w:hAnsi="Calibri" w:cs="Calibri"/>
                <w:color w:val="000000"/>
                <w:sz w:val="22"/>
                <w:szCs w:val="22"/>
              </w:rPr>
            </w:pPr>
            <w:r w:rsidRPr="00FA134E">
              <w:rPr>
                <w:rFonts w:ascii="Calibri" w:eastAsia="Times New Roman" w:hAnsi="Calibri" w:cs="Calibri"/>
                <w:color w:val="000000"/>
                <w:sz w:val="22"/>
                <w:szCs w:val="22"/>
              </w:rPr>
              <w:t>209</w:t>
            </w:r>
          </w:p>
        </w:tc>
        <w:tc>
          <w:tcPr>
            <w:tcW w:w="1090" w:type="dxa"/>
            <w:tcBorders>
              <w:top w:val="single" w:sz="4" w:space="0" w:color="A6A6A6"/>
              <w:left w:val="nil"/>
              <w:bottom w:val="single" w:sz="4" w:space="0" w:color="4F81BD"/>
              <w:right w:val="single" w:sz="4" w:space="0" w:color="4F81BD"/>
            </w:tcBorders>
            <w:shd w:val="clear" w:color="000000" w:fill="FFFFFF"/>
            <w:noWrap/>
            <w:vAlign w:val="bottom"/>
            <w:hideMark/>
          </w:tcPr>
          <w:p w14:paraId="361CD5B4" w14:textId="77777777" w:rsidR="00FA134E" w:rsidRPr="00FA134E" w:rsidRDefault="00FA134E" w:rsidP="00FA134E">
            <w:pPr>
              <w:spacing w:before="0" w:after="0" w:line="240" w:lineRule="auto"/>
              <w:ind w:left="0" w:right="0"/>
              <w:jc w:val="center"/>
              <w:rPr>
                <w:rFonts w:ascii="Calibri" w:eastAsia="Times New Roman" w:hAnsi="Calibri" w:cs="Calibri"/>
                <w:color w:val="000000"/>
                <w:sz w:val="22"/>
                <w:szCs w:val="22"/>
              </w:rPr>
            </w:pPr>
            <w:r w:rsidRPr="00FA134E">
              <w:rPr>
                <w:rFonts w:ascii="Calibri" w:eastAsia="Times New Roman" w:hAnsi="Calibri" w:cs="Calibri"/>
                <w:color w:val="000000"/>
                <w:sz w:val="22"/>
                <w:szCs w:val="22"/>
              </w:rPr>
              <w:t>73</w:t>
            </w:r>
          </w:p>
        </w:tc>
      </w:tr>
    </w:tbl>
    <w:p w14:paraId="0848E104" w14:textId="62CE8C70" w:rsidR="00677AE8" w:rsidRPr="00677AE8" w:rsidRDefault="00677AE8" w:rsidP="00FA134E">
      <w:pPr>
        <w:pStyle w:val="ListParagraph"/>
        <w:ind w:left="865"/>
        <w:rPr>
          <w:rFonts w:ascii="Verdana" w:hAnsi="Verdana"/>
          <w:b/>
          <w:bCs/>
          <w:noProof/>
          <w:sz w:val="22"/>
          <w:szCs w:val="22"/>
        </w:rPr>
      </w:pPr>
    </w:p>
    <w:p w14:paraId="431EB6EB" w14:textId="18113C63" w:rsidR="00525557" w:rsidRPr="00525557" w:rsidRDefault="00677AE8" w:rsidP="00525557">
      <w:pPr>
        <w:pStyle w:val="ListParagraph"/>
        <w:numPr>
          <w:ilvl w:val="0"/>
          <w:numId w:val="20"/>
        </w:numPr>
        <w:rPr>
          <w:rFonts w:ascii="Verdana" w:hAnsi="Verdana"/>
          <w:b/>
          <w:bCs/>
          <w:noProof/>
          <w:sz w:val="22"/>
          <w:szCs w:val="22"/>
        </w:rPr>
      </w:pPr>
      <w:r w:rsidRPr="00677AE8">
        <w:rPr>
          <w:rFonts w:ascii="Verdana" w:hAnsi="Verdana"/>
          <w:b/>
          <w:bCs/>
          <w:noProof/>
          <w:sz w:val="22"/>
          <w:szCs w:val="22"/>
        </w:rPr>
        <w:t xml:space="preserve">If possible, please outline how many of these attendances were at the weekend. </w:t>
      </w:r>
    </w:p>
    <w:tbl>
      <w:tblPr>
        <w:tblW w:w="6300" w:type="dxa"/>
        <w:jc w:val="center"/>
        <w:tblLook w:val="04A0" w:firstRow="1" w:lastRow="0" w:firstColumn="1" w:lastColumn="0" w:noHBand="0" w:noVBand="1"/>
      </w:tblPr>
      <w:tblGrid>
        <w:gridCol w:w="3250"/>
        <w:gridCol w:w="980"/>
        <w:gridCol w:w="980"/>
        <w:gridCol w:w="1090"/>
      </w:tblGrid>
      <w:tr w:rsidR="00525557" w:rsidRPr="00525557" w14:paraId="414162EE" w14:textId="77777777" w:rsidTr="00525557">
        <w:trPr>
          <w:trHeight w:val="300"/>
          <w:jc w:val="center"/>
        </w:trPr>
        <w:tc>
          <w:tcPr>
            <w:tcW w:w="3250" w:type="dxa"/>
            <w:tcBorders>
              <w:top w:val="nil"/>
              <w:left w:val="nil"/>
              <w:bottom w:val="nil"/>
              <w:right w:val="nil"/>
            </w:tcBorders>
            <w:shd w:val="clear" w:color="000000" w:fill="FFFFFF"/>
            <w:noWrap/>
            <w:vAlign w:val="bottom"/>
            <w:hideMark/>
          </w:tcPr>
          <w:p w14:paraId="0C5C2D6A" w14:textId="77777777" w:rsidR="00525557" w:rsidRPr="00525557" w:rsidRDefault="00525557" w:rsidP="00525557">
            <w:pPr>
              <w:spacing w:before="0" w:after="0" w:line="240" w:lineRule="auto"/>
              <w:ind w:left="0" w:right="0"/>
              <w:rPr>
                <w:rFonts w:ascii="Calibri" w:eastAsia="Times New Roman" w:hAnsi="Calibri" w:cs="Calibri"/>
                <w:color w:val="000000"/>
                <w:sz w:val="22"/>
                <w:szCs w:val="22"/>
              </w:rPr>
            </w:pPr>
            <w:r w:rsidRPr="00525557">
              <w:rPr>
                <w:rFonts w:ascii="Calibri" w:eastAsia="Times New Roman" w:hAnsi="Calibri" w:cs="Calibri"/>
                <w:color w:val="000000"/>
                <w:sz w:val="22"/>
                <w:szCs w:val="22"/>
              </w:rPr>
              <w:t> </w:t>
            </w:r>
          </w:p>
        </w:tc>
        <w:tc>
          <w:tcPr>
            <w:tcW w:w="980" w:type="dxa"/>
            <w:tcBorders>
              <w:top w:val="single" w:sz="4" w:space="0" w:color="4F81BD"/>
              <w:left w:val="single" w:sz="4" w:space="0" w:color="4F81BD"/>
              <w:bottom w:val="single" w:sz="4" w:space="0" w:color="4F81BD"/>
              <w:right w:val="single" w:sz="4" w:space="0" w:color="A6A6A6"/>
            </w:tcBorders>
            <w:shd w:val="clear" w:color="DCE6F1" w:fill="DCE6F1"/>
            <w:noWrap/>
            <w:vAlign w:val="bottom"/>
            <w:hideMark/>
          </w:tcPr>
          <w:p w14:paraId="4746FF65"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2023/24</w:t>
            </w:r>
          </w:p>
        </w:tc>
        <w:tc>
          <w:tcPr>
            <w:tcW w:w="980" w:type="dxa"/>
            <w:tcBorders>
              <w:top w:val="single" w:sz="4" w:space="0" w:color="4F81BD"/>
              <w:left w:val="nil"/>
              <w:bottom w:val="single" w:sz="4" w:space="0" w:color="4F81BD"/>
              <w:right w:val="single" w:sz="4" w:space="0" w:color="A6A6A6"/>
            </w:tcBorders>
            <w:shd w:val="clear" w:color="DCE6F1" w:fill="DCE6F1"/>
            <w:noWrap/>
            <w:vAlign w:val="bottom"/>
            <w:hideMark/>
          </w:tcPr>
          <w:p w14:paraId="09C08EE6"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2024/25</w:t>
            </w:r>
          </w:p>
        </w:tc>
        <w:tc>
          <w:tcPr>
            <w:tcW w:w="1090" w:type="dxa"/>
            <w:tcBorders>
              <w:top w:val="single" w:sz="4" w:space="0" w:color="4F81BD"/>
              <w:left w:val="nil"/>
              <w:bottom w:val="single" w:sz="4" w:space="0" w:color="4F81BD"/>
              <w:right w:val="single" w:sz="4" w:space="0" w:color="4F81BD"/>
            </w:tcBorders>
            <w:shd w:val="clear" w:color="DCE6F1" w:fill="DCE6F1"/>
            <w:noWrap/>
            <w:vAlign w:val="bottom"/>
            <w:hideMark/>
          </w:tcPr>
          <w:p w14:paraId="3B36D2CA" w14:textId="0F273DEE"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2025/26</w:t>
            </w:r>
          </w:p>
        </w:tc>
      </w:tr>
      <w:tr w:rsidR="00525557" w:rsidRPr="00525557" w14:paraId="0C6046A3" w14:textId="77777777" w:rsidTr="00525557">
        <w:trPr>
          <w:trHeight w:val="300"/>
          <w:jc w:val="center"/>
        </w:trPr>
        <w:tc>
          <w:tcPr>
            <w:tcW w:w="3250" w:type="dxa"/>
            <w:tcBorders>
              <w:top w:val="single" w:sz="4" w:space="0" w:color="4F81BD"/>
              <w:left w:val="single" w:sz="4" w:space="0" w:color="4F81BD"/>
              <w:bottom w:val="single" w:sz="4" w:space="0" w:color="4F81BD"/>
              <w:right w:val="single" w:sz="4" w:space="0" w:color="4F81BD"/>
            </w:tcBorders>
            <w:shd w:val="clear" w:color="000000" w:fill="DCE6F1"/>
            <w:noWrap/>
            <w:vAlign w:val="bottom"/>
            <w:hideMark/>
          </w:tcPr>
          <w:p w14:paraId="047D0C3F" w14:textId="77777777" w:rsidR="00525557" w:rsidRPr="00525557" w:rsidRDefault="00525557" w:rsidP="00525557">
            <w:pPr>
              <w:spacing w:before="0" w:after="0" w:line="240" w:lineRule="auto"/>
              <w:ind w:left="0" w:right="0"/>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SBUHB Emergency Departments</w:t>
            </w:r>
          </w:p>
        </w:tc>
        <w:tc>
          <w:tcPr>
            <w:tcW w:w="980" w:type="dxa"/>
            <w:tcBorders>
              <w:top w:val="single" w:sz="4" w:space="0" w:color="A6A6A6"/>
              <w:left w:val="nil"/>
              <w:bottom w:val="single" w:sz="4" w:space="0" w:color="4F81BD"/>
              <w:right w:val="single" w:sz="4" w:space="0" w:color="A6A6A6"/>
            </w:tcBorders>
            <w:shd w:val="clear" w:color="000000" w:fill="FFFFFF"/>
            <w:noWrap/>
            <w:vAlign w:val="bottom"/>
            <w:hideMark/>
          </w:tcPr>
          <w:p w14:paraId="4C4B80D0"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27</w:t>
            </w:r>
          </w:p>
        </w:tc>
        <w:tc>
          <w:tcPr>
            <w:tcW w:w="980" w:type="dxa"/>
            <w:tcBorders>
              <w:top w:val="single" w:sz="4" w:space="0" w:color="A6A6A6"/>
              <w:left w:val="nil"/>
              <w:bottom w:val="single" w:sz="4" w:space="0" w:color="4F81BD"/>
              <w:right w:val="single" w:sz="4" w:space="0" w:color="A6A6A6"/>
            </w:tcBorders>
            <w:shd w:val="clear" w:color="000000" w:fill="FFFFFF"/>
            <w:noWrap/>
            <w:vAlign w:val="bottom"/>
            <w:hideMark/>
          </w:tcPr>
          <w:p w14:paraId="079980AF"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53</w:t>
            </w:r>
          </w:p>
        </w:tc>
        <w:tc>
          <w:tcPr>
            <w:tcW w:w="1090" w:type="dxa"/>
            <w:tcBorders>
              <w:top w:val="single" w:sz="4" w:space="0" w:color="A6A6A6"/>
              <w:left w:val="nil"/>
              <w:bottom w:val="single" w:sz="4" w:space="0" w:color="4F81BD"/>
              <w:right w:val="single" w:sz="4" w:space="0" w:color="4F81BD"/>
            </w:tcBorders>
            <w:shd w:val="clear" w:color="000000" w:fill="FFFFFF"/>
            <w:noWrap/>
            <w:vAlign w:val="bottom"/>
            <w:hideMark/>
          </w:tcPr>
          <w:p w14:paraId="26EA7A3D"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19</w:t>
            </w:r>
          </w:p>
        </w:tc>
      </w:tr>
    </w:tbl>
    <w:p w14:paraId="2A4140F6" w14:textId="77777777" w:rsidR="00677AE8" w:rsidRDefault="00677AE8" w:rsidP="00677AE8">
      <w:pPr>
        <w:rPr>
          <w:rFonts w:ascii="Verdana" w:hAnsi="Verdana"/>
          <w:b/>
          <w:bCs/>
          <w:noProof/>
          <w:sz w:val="22"/>
          <w:szCs w:val="22"/>
        </w:rPr>
      </w:pPr>
    </w:p>
    <w:p w14:paraId="4CC5B44A" w14:textId="0A136158" w:rsidR="00677AE8" w:rsidRPr="00677AE8" w:rsidRDefault="00677AE8" w:rsidP="00677AE8">
      <w:pPr>
        <w:pStyle w:val="ListParagraph"/>
        <w:numPr>
          <w:ilvl w:val="0"/>
          <w:numId w:val="19"/>
        </w:numPr>
        <w:ind w:left="709"/>
        <w:rPr>
          <w:rFonts w:ascii="Verdana" w:hAnsi="Verdana"/>
          <w:b/>
          <w:bCs/>
          <w:noProof/>
          <w:sz w:val="22"/>
          <w:szCs w:val="22"/>
        </w:rPr>
      </w:pPr>
      <w:r w:rsidRPr="00677AE8">
        <w:rPr>
          <w:rFonts w:ascii="Verdana" w:hAnsi="Verdana"/>
          <w:b/>
          <w:bCs/>
          <w:noProof/>
          <w:sz w:val="22"/>
          <w:szCs w:val="22"/>
        </w:rPr>
        <w:t xml:space="preserve"> </w:t>
      </w:r>
      <w:r w:rsidRPr="00677AE8">
        <w:rPr>
          <w:rFonts w:ascii="Verdana" w:hAnsi="Verdana"/>
          <w:b/>
          <w:bCs/>
          <w:noProof/>
          <w:sz w:val="22"/>
          <w:szCs w:val="22"/>
        </w:rPr>
        <w:tab/>
      </w:r>
    </w:p>
    <w:p w14:paraId="19ADE0B4" w14:textId="3B2AC032" w:rsidR="00525557" w:rsidRDefault="00677AE8" w:rsidP="00677AE8">
      <w:pPr>
        <w:pStyle w:val="ListParagraph"/>
        <w:numPr>
          <w:ilvl w:val="0"/>
          <w:numId w:val="21"/>
        </w:numPr>
        <w:rPr>
          <w:rFonts w:ascii="Verdana" w:hAnsi="Verdana"/>
          <w:b/>
          <w:bCs/>
          <w:noProof/>
          <w:sz w:val="22"/>
          <w:szCs w:val="22"/>
        </w:rPr>
      </w:pPr>
      <w:r w:rsidRPr="00677AE8">
        <w:rPr>
          <w:rFonts w:ascii="Verdana" w:hAnsi="Verdana"/>
          <w:b/>
          <w:bCs/>
          <w:noProof/>
          <w:sz w:val="22"/>
          <w:szCs w:val="22"/>
        </w:rPr>
        <w:t xml:space="preserve">Please also provide the number of these individuals (as outlined in Q1a) who attended with a primary/secondary diagnosis of drug poisoning. </w:t>
      </w:r>
    </w:p>
    <w:tbl>
      <w:tblPr>
        <w:tblW w:w="6300" w:type="dxa"/>
        <w:jc w:val="center"/>
        <w:tblLook w:val="04A0" w:firstRow="1" w:lastRow="0" w:firstColumn="1" w:lastColumn="0" w:noHBand="0" w:noVBand="1"/>
      </w:tblPr>
      <w:tblGrid>
        <w:gridCol w:w="3250"/>
        <w:gridCol w:w="980"/>
        <w:gridCol w:w="980"/>
        <w:gridCol w:w="1090"/>
      </w:tblGrid>
      <w:tr w:rsidR="00525557" w:rsidRPr="00525557" w14:paraId="48E1379D" w14:textId="77777777" w:rsidTr="00525557">
        <w:trPr>
          <w:trHeight w:val="300"/>
          <w:jc w:val="center"/>
        </w:trPr>
        <w:tc>
          <w:tcPr>
            <w:tcW w:w="3250" w:type="dxa"/>
            <w:tcBorders>
              <w:top w:val="nil"/>
              <w:left w:val="nil"/>
              <w:bottom w:val="nil"/>
              <w:right w:val="nil"/>
            </w:tcBorders>
            <w:shd w:val="clear" w:color="000000" w:fill="FFFFFF"/>
            <w:noWrap/>
            <w:vAlign w:val="bottom"/>
            <w:hideMark/>
          </w:tcPr>
          <w:p w14:paraId="3E9226CB" w14:textId="77777777" w:rsidR="00525557" w:rsidRPr="00525557" w:rsidRDefault="00525557" w:rsidP="00525557">
            <w:pPr>
              <w:spacing w:before="0" w:after="0" w:line="240" w:lineRule="auto"/>
              <w:ind w:left="0" w:right="0"/>
              <w:rPr>
                <w:rFonts w:ascii="Calibri" w:eastAsia="Times New Roman" w:hAnsi="Calibri" w:cs="Calibri"/>
                <w:color w:val="000000"/>
                <w:sz w:val="22"/>
                <w:szCs w:val="22"/>
              </w:rPr>
            </w:pPr>
            <w:r w:rsidRPr="00525557">
              <w:rPr>
                <w:rFonts w:ascii="Calibri" w:eastAsia="Times New Roman" w:hAnsi="Calibri" w:cs="Calibri"/>
                <w:color w:val="000000"/>
                <w:sz w:val="22"/>
                <w:szCs w:val="22"/>
              </w:rPr>
              <w:t> </w:t>
            </w:r>
          </w:p>
        </w:tc>
        <w:tc>
          <w:tcPr>
            <w:tcW w:w="980" w:type="dxa"/>
            <w:tcBorders>
              <w:top w:val="single" w:sz="4" w:space="0" w:color="4F81BD"/>
              <w:left w:val="single" w:sz="4" w:space="0" w:color="4F81BD"/>
              <w:bottom w:val="single" w:sz="4" w:space="0" w:color="4F81BD"/>
              <w:right w:val="single" w:sz="4" w:space="0" w:color="A6A6A6"/>
            </w:tcBorders>
            <w:shd w:val="clear" w:color="DCE6F1" w:fill="DCE6F1"/>
            <w:noWrap/>
            <w:vAlign w:val="bottom"/>
            <w:hideMark/>
          </w:tcPr>
          <w:p w14:paraId="07E70594"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2023/24</w:t>
            </w:r>
          </w:p>
        </w:tc>
        <w:tc>
          <w:tcPr>
            <w:tcW w:w="980" w:type="dxa"/>
            <w:tcBorders>
              <w:top w:val="single" w:sz="4" w:space="0" w:color="4F81BD"/>
              <w:left w:val="nil"/>
              <w:bottom w:val="single" w:sz="4" w:space="0" w:color="4F81BD"/>
              <w:right w:val="single" w:sz="4" w:space="0" w:color="A6A6A6"/>
            </w:tcBorders>
            <w:shd w:val="clear" w:color="DCE6F1" w:fill="DCE6F1"/>
            <w:noWrap/>
            <w:vAlign w:val="bottom"/>
            <w:hideMark/>
          </w:tcPr>
          <w:p w14:paraId="44CDAB59"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2024/25</w:t>
            </w:r>
          </w:p>
        </w:tc>
        <w:tc>
          <w:tcPr>
            <w:tcW w:w="1090" w:type="dxa"/>
            <w:tcBorders>
              <w:top w:val="single" w:sz="4" w:space="0" w:color="4F81BD"/>
              <w:left w:val="nil"/>
              <w:bottom w:val="single" w:sz="4" w:space="0" w:color="4F81BD"/>
              <w:right w:val="single" w:sz="4" w:space="0" w:color="4F81BD"/>
            </w:tcBorders>
            <w:shd w:val="clear" w:color="DCE6F1" w:fill="DCE6F1"/>
            <w:noWrap/>
            <w:vAlign w:val="bottom"/>
            <w:hideMark/>
          </w:tcPr>
          <w:p w14:paraId="21335218" w14:textId="3CBBE404"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2025/26</w:t>
            </w:r>
          </w:p>
        </w:tc>
      </w:tr>
      <w:tr w:rsidR="00525557" w:rsidRPr="00525557" w14:paraId="0FA141DE" w14:textId="77777777" w:rsidTr="00525557">
        <w:trPr>
          <w:trHeight w:val="300"/>
          <w:jc w:val="center"/>
        </w:trPr>
        <w:tc>
          <w:tcPr>
            <w:tcW w:w="3250" w:type="dxa"/>
            <w:tcBorders>
              <w:top w:val="single" w:sz="4" w:space="0" w:color="4F81BD"/>
              <w:left w:val="single" w:sz="4" w:space="0" w:color="4F81BD"/>
              <w:bottom w:val="single" w:sz="4" w:space="0" w:color="4F81BD"/>
              <w:right w:val="single" w:sz="4" w:space="0" w:color="4F81BD"/>
            </w:tcBorders>
            <w:shd w:val="clear" w:color="000000" w:fill="DCE6F1"/>
            <w:noWrap/>
            <w:vAlign w:val="bottom"/>
            <w:hideMark/>
          </w:tcPr>
          <w:p w14:paraId="031F5429" w14:textId="77777777" w:rsidR="00525557" w:rsidRPr="00525557" w:rsidRDefault="00525557" w:rsidP="00525557">
            <w:pPr>
              <w:spacing w:before="0" w:after="0" w:line="240" w:lineRule="auto"/>
              <w:ind w:left="0" w:right="0"/>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SBUHB Emergency Departments</w:t>
            </w:r>
          </w:p>
        </w:tc>
        <w:tc>
          <w:tcPr>
            <w:tcW w:w="980" w:type="dxa"/>
            <w:tcBorders>
              <w:top w:val="single" w:sz="4" w:space="0" w:color="A6A6A6"/>
              <w:left w:val="nil"/>
              <w:bottom w:val="single" w:sz="4" w:space="0" w:color="4F81BD"/>
              <w:right w:val="single" w:sz="4" w:space="0" w:color="A6A6A6"/>
            </w:tcBorders>
            <w:shd w:val="clear" w:color="000000" w:fill="FFFFFF"/>
            <w:noWrap/>
            <w:vAlign w:val="bottom"/>
            <w:hideMark/>
          </w:tcPr>
          <w:p w14:paraId="63EC5F5E"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14</w:t>
            </w:r>
          </w:p>
        </w:tc>
        <w:tc>
          <w:tcPr>
            <w:tcW w:w="980" w:type="dxa"/>
            <w:tcBorders>
              <w:top w:val="single" w:sz="4" w:space="0" w:color="A6A6A6"/>
              <w:left w:val="nil"/>
              <w:bottom w:val="single" w:sz="4" w:space="0" w:color="4F81BD"/>
              <w:right w:val="single" w:sz="4" w:space="0" w:color="A6A6A6"/>
            </w:tcBorders>
            <w:shd w:val="clear" w:color="000000" w:fill="FFFFFF"/>
            <w:noWrap/>
            <w:vAlign w:val="bottom"/>
            <w:hideMark/>
          </w:tcPr>
          <w:p w14:paraId="7E137502"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27</w:t>
            </w:r>
          </w:p>
        </w:tc>
        <w:tc>
          <w:tcPr>
            <w:tcW w:w="1090" w:type="dxa"/>
            <w:tcBorders>
              <w:top w:val="single" w:sz="4" w:space="0" w:color="A6A6A6"/>
              <w:left w:val="nil"/>
              <w:bottom w:val="single" w:sz="4" w:space="0" w:color="4F81BD"/>
              <w:right w:val="single" w:sz="4" w:space="0" w:color="4F81BD"/>
            </w:tcBorders>
            <w:shd w:val="clear" w:color="000000" w:fill="FFFFFF"/>
            <w:noWrap/>
            <w:vAlign w:val="bottom"/>
            <w:hideMark/>
          </w:tcPr>
          <w:p w14:paraId="4B7CD918"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6</w:t>
            </w:r>
          </w:p>
        </w:tc>
      </w:tr>
    </w:tbl>
    <w:p w14:paraId="1DE7E278" w14:textId="6B295F9B" w:rsidR="00677AE8" w:rsidRPr="00677AE8" w:rsidRDefault="00677AE8" w:rsidP="00525557">
      <w:pPr>
        <w:pStyle w:val="ListParagraph"/>
        <w:ind w:left="865"/>
        <w:rPr>
          <w:rFonts w:ascii="Verdana" w:hAnsi="Verdana"/>
          <w:b/>
          <w:bCs/>
          <w:noProof/>
          <w:sz w:val="22"/>
          <w:szCs w:val="22"/>
        </w:rPr>
      </w:pPr>
    </w:p>
    <w:p w14:paraId="1D4B359A" w14:textId="67CB41CB" w:rsidR="00525557" w:rsidRPr="00525557" w:rsidRDefault="00677AE8" w:rsidP="00525557">
      <w:pPr>
        <w:pStyle w:val="ListParagraph"/>
        <w:numPr>
          <w:ilvl w:val="0"/>
          <w:numId w:val="21"/>
        </w:numPr>
        <w:rPr>
          <w:rFonts w:ascii="Verdana" w:hAnsi="Verdana"/>
          <w:b/>
          <w:bCs/>
          <w:noProof/>
          <w:sz w:val="22"/>
          <w:szCs w:val="22"/>
        </w:rPr>
      </w:pPr>
      <w:r w:rsidRPr="00677AE8">
        <w:rPr>
          <w:rFonts w:ascii="Verdana" w:hAnsi="Verdana"/>
          <w:b/>
          <w:bCs/>
          <w:noProof/>
          <w:sz w:val="22"/>
          <w:szCs w:val="22"/>
        </w:rPr>
        <w:t>If possible, please outline how many of these were at the weekend.</w:t>
      </w:r>
    </w:p>
    <w:tbl>
      <w:tblPr>
        <w:tblW w:w="6442" w:type="dxa"/>
        <w:jc w:val="center"/>
        <w:tblLook w:val="04A0" w:firstRow="1" w:lastRow="0" w:firstColumn="1" w:lastColumn="0" w:noHBand="0" w:noVBand="1"/>
      </w:tblPr>
      <w:tblGrid>
        <w:gridCol w:w="3392"/>
        <w:gridCol w:w="980"/>
        <w:gridCol w:w="980"/>
        <w:gridCol w:w="1090"/>
      </w:tblGrid>
      <w:tr w:rsidR="00525557" w:rsidRPr="00525557" w14:paraId="5AD5E06F" w14:textId="77777777" w:rsidTr="00525557">
        <w:trPr>
          <w:trHeight w:val="300"/>
          <w:jc w:val="center"/>
        </w:trPr>
        <w:tc>
          <w:tcPr>
            <w:tcW w:w="3392" w:type="dxa"/>
            <w:tcBorders>
              <w:top w:val="nil"/>
              <w:left w:val="nil"/>
              <w:bottom w:val="nil"/>
              <w:right w:val="nil"/>
            </w:tcBorders>
            <w:shd w:val="clear" w:color="000000" w:fill="FFFFFF"/>
            <w:noWrap/>
            <w:vAlign w:val="bottom"/>
            <w:hideMark/>
          </w:tcPr>
          <w:p w14:paraId="6954141C" w14:textId="77777777" w:rsidR="00525557" w:rsidRPr="00525557" w:rsidRDefault="00525557" w:rsidP="00525557">
            <w:pPr>
              <w:spacing w:before="0" w:after="0" w:line="240" w:lineRule="auto"/>
              <w:ind w:left="0" w:right="0"/>
              <w:rPr>
                <w:rFonts w:ascii="Calibri" w:eastAsia="Times New Roman" w:hAnsi="Calibri" w:cs="Calibri"/>
                <w:color w:val="000000"/>
                <w:sz w:val="22"/>
                <w:szCs w:val="22"/>
              </w:rPr>
            </w:pPr>
            <w:r w:rsidRPr="00525557">
              <w:rPr>
                <w:rFonts w:ascii="Calibri" w:eastAsia="Times New Roman" w:hAnsi="Calibri" w:cs="Calibri"/>
                <w:color w:val="000000"/>
                <w:sz w:val="22"/>
                <w:szCs w:val="22"/>
              </w:rPr>
              <w:t> </w:t>
            </w:r>
          </w:p>
        </w:tc>
        <w:tc>
          <w:tcPr>
            <w:tcW w:w="980" w:type="dxa"/>
            <w:tcBorders>
              <w:top w:val="single" w:sz="4" w:space="0" w:color="4F81BD"/>
              <w:left w:val="single" w:sz="4" w:space="0" w:color="4F81BD"/>
              <w:bottom w:val="single" w:sz="4" w:space="0" w:color="4F81BD"/>
              <w:right w:val="single" w:sz="4" w:space="0" w:color="A6A6A6"/>
            </w:tcBorders>
            <w:shd w:val="clear" w:color="DCE6F1" w:fill="DCE6F1"/>
            <w:noWrap/>
            <w:vAlign w:val="bottom"/>
            <w:hideMark/>
          </w:tcPr>
          <w:p w14:paraId="599454BB"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2023/24</w:t>
            </w:r>
          </w:p>
        </w:tc>
        <w:tc>
          <w:tcPr>
            <w:tcW w:w="980" w:type="dxa"/>
            <w:tcBorders>
              <w:top w:val="single" w:sz="4" w:space="0" w:color="4F81BD"/>
              <w:left w:val="nil"/>
              <w:bottom w:val="single" w:sz="4" w:space="0" w:color="4F81BD"/>
              <w:right w:val="single" w:sz="4" w:space="0" w:color="A6A6A6"/>
            </w:tcBorders>
            <w:shd w:val="clear" w:color="DCE6F1" w:fill="DCE6F1"/>
            <w:noWrap/>
            <w:vAlign w:val="bottom"/>
            <w:hideMark/>
          </w:tcPr>
          <w:p w14:paraId="2A836C9E"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2024/25</w:t>
            </w:r>
          </w:p>
        </w:tc>
        <w:tc>
          <w:tcPr>
            <w:tcW w:w="1090" w:type="dxa"/>
            <w:tcBorders>
              <w:top w:val="single" w:sz="4" w:space="0" w:color="4F81BD"/>
              <w:left w:val="nil"/>
              <w:bottom w:val="single" w:sz="4" w:space="0" w:color="4F81BD"/>
              <w:right w:val="single" w:sz="4" w:space="0" w:color="4F81BD"/>
            </w:tcBorders>
            <w:shd w:val="clear" w:color="DCE6F1" w:fill="DCE6F1"/>
            <w:noWrap/>
            <w:vAlign w:val="bottom"/>
            <w:hideMark/>
          </w:tcPr>
          <w:p w14:paraId="0EEAA558" w14:textId="2E3B8722"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2025/26</w:t>
            </w:r>
          </w:p>
        </w:tc>
      </w:tr>
      <w:tr w:rsidR="00525557" w:rsidRPr="00525557" w14:paraId="14BB2B94" w14:textId="77777777" w:rsidTr="00525557">
        <w:trPr>
          <w:trHeight w:val="300"/>
          <w:jc w:val="center"/>
        </w:trPr>
        <w:tc>
          <w:tcPr>
            <w:tcW w:w="3392" w:type="dxa"/>
            <w:tcBorders>
              <w:top w:val="single" w:sz="4" w:space="0" w:color="4F81BD"/>
              <w:left w:val="single" w:sz="4" w:space="0" w:color="4F81BD"/>
              <w:bottom w:val="single" w:sz="4" w:space="0" w:color="4F81BD"/>
              <w:right w:val="single" w:sz="4" w:space="0" w:color="4F81BD"/>
            </w:tcBorders>
            <w:shd w:val="clear" w:color="000000" w:fill="DCE6F1"/>
            <w:noWrap/>
            <w:vAlign w:val="bottom"/>
            <w:hideMark/>
          </w:tcPr>
          <w:p w14:paraId="5A0FD664" w14:textId="77777777" w:rsidR="00525557" w:rsidRPr="00525557" w:rsidRDefault="00525557" w:rsidP="00525557">
            <w:pPr>
              <w:spacing w:before="0" w:after="0" w:line="240" w:lineRule="auto"/>
              <w:ind w:left="0" w:right="0"/>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SBUHB Emergency Departments</w:t>
            </w:r>
          </w:p>
        </w:tc>
        <w:tc>
          <w:tcPr>
            <w:tcW w:w="980" w:type="dxa"/>
            <w:tcBorders>
              <w:top w:val="single" w:sz="4" w:space="0" w:color="A6A6A6"/>
              <w:left w:val="nil"/>
              <w:bottom w:val="single" w:sz="4" w:space="0" w:color="4F81BD"/>
              <w:right w:val="single" w:sz="4" w:space="0" w:color="A6A6A6"/>
            </w:tcBorders>
            <w:shd w:val="clear" w:color="000000" w:fill="FFFFFF"/>
            <w:noWrap/>
            <w:vAlign w:val="bottom"/>
            <w:hideMark/>
          </w:tcPr>
          <w:p w14:paraId="2CA0B2E4"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6</w:t>
            </w:r>
          </w:p>
        </w:tc>
        <w:tc>
          <w:tcPr>
            <w:tcW w:w="980" w:type="dxa"/>
            <w:tcBorders>
              <w:top w:val="single" w:sz="4" w:space="0" w:color="A6A6A6"/>
              <w:left w:val="nil"/>
              <w:bottom w:val="single" w:sz="4" w:space="0" w:color="4F81BD"/>
              <w:right w:val="single" w:sz="4" w:space="0" w:color="A6A6A6"/>
            </w:tcBorders>
            <w:shd w:val="clear" w:color="000000" w:fill="FFFFFF"/>
            <w:noWrap/>
            <w:vAlign w:val="bottom"/>
            <w:hideMark/>
          </w:tcPr>
          <w:p w14:paraId="2BFB9245"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10</w:t>
            </w:r>
          </w:p>
        </w:tc>
        <w:tc>
          <w:tcPr>
            <w:tcW w:w="1090" w:type="dxa"/>
            <w:tcBorders>
              <w:top w:val="single" w:sz="4" w:space="0" w:color="A6A6A6"/>
              <w:left w:val="nil"/>
              <w:bottom w:val="single" w:sz="4" w:space="0" w:color="4F81BD"/>
              <w:right w:val="single" w:sz="4" w:space="0" w:color="4F81BD"/>
            </w:tcBorders>
            <w:shd w:val="clear" w:color="000000" w:fill="FFFFFF"/>
            <w:noWrap/>
            <w:vAlign w:val="bottom"/>
            <w:hideMark/>
          </w:tcPr>
          <w:p w14:paraId="6D2738CE" w14:textId="67ACB8B4"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r w:rsidR="00FB1A29">
              <w:rPr>
                <w:rFonts w:ascii="Calibri" w:eastAsia="Times New Roman" w:hAnsi="Calibri" w:cs="Calibri"/>
                <w:color w:val="000000"/>
                <w:sz w:val="22"/>
                <w:szCs w:val="22"/>
              </w:rPr>
              <w:t>*</w:t>
            </w:r>
          </w:p>
        </w:tc>
      </w:tr>
    </w:tbl>
    <w:p w14:paraId="5312EFEB" w14:textId="6CD0B20B" w:rsidR="00677AE8" w:rsidRPr="00677AE8" w:rsidRDefault="00677AE8" w:rsidP="00677AE8">
      <w:pPr>
        <w:rPr>
          <w:rFonts w:ascii="Verdana" w:hAnsi="Verdana"/>
          <w:b/>
          <w:bCs/>
          <w:noProof/>
          <w:sz w:val="22"/>
          <w:szCs w:val="22"/>
        </w:rPr>
      </w:pPr>
    </w:p>
    <w:p w14:paraId="76166595" w14:textId="36665CA8" w:rsidR="00677AE8" w:rsidRPr="00F827ED" w:rsidRDefault="00677AE8" w:rsidP="00677AE8">
      <w:pPr>
        <w:pStyle w:val="ListParagraph"/>
        <w:numPr>
          <w:ilvl w:val="0"/>
          <w:numId w:val="19"/>
        </w:numPr>
        <w:ind w:left="709"/>
        <w:rPr>
          <w:rFonts w:ascii="Verdana" w:hAnsi="Verdana"/>
          <w:noProof/>
          <w:sz w:val="22"/>
          <w:szCs w:val="22"/>
        </w:rPr>
      </w:pPr>
    </w:p>
    <w:p w14:paraId="2569DBED" w14:textId="021E554B" w:rsidR="00525557" w:rsidRDefault="00677AE8" w:rsidP="00677AE8">
      <w:pPr>
        <w:pStyle w:val="ListParagraph"/>
        <w:numPr>
          <w:ilvl w:val="0"/>
          <w:numId w:val="22"/>
        </w:numPr>
        <w:rPr>
          <w:rFonts w:ascii="Verdana" w:hAnsi="Verdana"/>
          <w:b/>
          <w:bCs/>
          <w:noProof/>
          <w:sz w:val="22"/>
          <w:szCs w:val="22"/>
        </w:rPr>
      </w:pPr>
      <w:r w:rsidRPr="00677AE8">
        <w:rPr>
          <w:rFonts w:ascii="Verdana" w:hAnsi="Verdana"/>
          <w:b/>
          <w:bCs/>
          <w:noProof/>
          <w:sz w:val="22"/>
          <w:szCs w:val="22"/>
        </w:rPr>
        <w:t>Please provide the total number of hospital admissions by patients of No Fixed Abode/Address for each of the same financial years.</w:t>
      </w:r>
    </w:p>
    <w:tbl>
      <w:tblPr>
        <w:tblW w:w="5868" w:type="dxa"/>
        <w:jc w:val="center"/>
        <w:tblLook w:val="04A0" w:firstRow="1" w:lastRow="0" w:firstColumn="1" w:lastColumn="0" w:noHBand="0" w:noVBand="1"/>
      </w:tblPr>
      <w:tblGrid>
        <w:gridCol w:w="3108"/>
        <w:gridCol w:w="980"/>
        <w:gridCol w:w="980"/>
        <w:gridCol w:w="980"/>
      </w:tblGrid>
      <w:tr w:rsidR="00525557" w:rsidRPr="00525557" w14:paraId="1D7C25C3" w14:textId="77777777" w:rsidTr="00525557">
        <w:trPr>
          <w:trHeight w:val="300"/>
          <w:jc w:val="center"/>
        </w:trPr>
        <w:tc>
          <w:tcPr>
            <w:tcW w:w="3108" w:type="dxa"/>
            <w:tcBorders>
              <w:top w:val="nil"/>
              <w:left w:val="nil"/>
              <w:bottom w:val="nil"/>
              <w:right w:val="nil"/>
            </w:tcBorders>
            <w:shd w:val="clear" w:color="000000" w:fill="FFFFFF"/>
            <w:noWrap/>
            <w:vAlign w:val="bottom"/>
            <w:hideMark/>
          </w:tcPr>
          <w:p w14:paraId="6926E84A" w14:textId="77777777" w:rsidR="00525557" w:rsidRPr="00525557" w:rsidRDefault="00525557" w:rsidP="00525557">
            <w:pPr>
              <w:spacing w:before="0" w:after="0" w:line="240" w:lineRule="auto"/>
              <w:ind w:left="0" w:right="0"/>
              <w:rPr>
                <w:rFonts w:ascii="Calibri" w:eastAsia="Times New Roman" w:hAnsi="Calibri" w:cs="Calibri"/>
                <w:color w:val="000000"/>
                <w:sz w:val="22"/>
                <w:szCs w:val="22"/>
              </w:rPr>
            </w:pPr>
            <w:r w:rsidRPr="00525557">
              <w:rPr>
                <w:rFonts w:ascii="Calibri" w:eastAsia="Times New Roman" w:hAnsi="Calibri" w:cs="Calibri"/>
                <w:color w:val="000000"/>
                <w:sz w:val="22"/>
                <w:szCs w:val="22"/>
              </w:rPr>
              <w:t> </w:t>
            </w:r>
          </w:p>
        </w:tc>
        <w:tc>
          <w:tcPr>
            <w:tcW w:w="920" w:type="dxa"/>
            <w:tcBorders>
              <w:top w:val="single" w:sz="4" w:space="0" w:color="4F81BD"/>
              <w:left w:val="single" w:sz="4" w:space="0" w:color="4F81BD"/>
              <w:bottom w:val="single" w:sz="4" w:space="0" w:color="4F81BD"/>
              <w:right w:val="single" w:sz="4" w:space="0" w:color="A6A6A6"/>
            </w:tcBorders>
            <w:shd w:val="clear" w:color="DCE6F1" w:fill="DCE6F1"/>
            <w:noWrap/>
            <w:vAlign w:val="bottom"/>
            <w:hideMark/>
          </w:tcPr>
          <w:p w14:paraId="14AA4CE1"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2023/24</w:t>
            </w:r>
          </w:p>
        </w:tc>
        <w:tc>
          <w:tcPr>
            <w:tcW w:w="920" w:type="dxa"/>
            <w:tcBorders>
              <w:top w:val="single" w:sz="4" w:space="0" w:color="4F81BD"/>
              <w:left w:val="nil"/>
              <w:bottom w:val="single" w:sz="4" w:space="0" w:color="4F81BD"/>
              <w:right w:val="single" w:sz="4" w:space="0" w:color="A6A6A6"/>
            </w:tcBorders>
            <w:shd w:val="clear" w:color="DCE6F1" w:fill="DCE6F1"/>
            <w:noWrap/>
            <w:vAlign w:val="bottom"/>
            <w:hideMark/>
          </w:tcPr>
          <w:p w14:paraId="64542017"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2024/25</w:t>
            </w:r>
          </w:p>
        </w:tc>
        <w:tc>
          <w:tcPr>
            <w:tcW w:w="920" w:type="dxa"/>
            <w:tcBorders>
              <w:top w:val="single" w:sz="4" w:space="0" w:color="4F81BD"/>
              <w:left w:val="nil"/>
              <w:bottom w:val="single" w:sz="4" w:space="0" w:color="4F81BD"/>
              <w:right w:val="single" w:sz="4" w:space="0" w:color="4F81BD"/>
            </w:tcBorders>
            <w:shd w:val="clear" w:color="DCE6F1" w:fill="DCE6F1"/>
            <w:noWrap/>
            <w:vAlign w:val="bottom"/>
            <w:hideMark/>
          </w:tcPr>
          <w:p w14:paraId="0A5FEFB8" w14:textId="2A48433E"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2025/26</w:t>
            </w:r>
          </w:p>
        </w:tc>
      </w:tr>
      <w:tr w:rsidR="00525557" w:rsidRPr="00525557" w14:paraId="45E30063" w14:textId="77777777" w:rsidTr="00525557">
        <w:trPr>
          <w:trHeight w:val="300"/>
          <w:jc w:val="center"/>
        </w:trPr>
        <w:tc>
          <w:tcPr>
            <w:tcW w:w="3108" w:type="dxa"/>
            <w:tcBorders>
              <w:top w:val="single" w:sz="4" w:space="0" w:color="4F81BD"/>
              <w:left w:val="single" w:sz="4" w:space="0" w:color="4F81BD"/>
              <w:bottom w:val="single" w:sz="4" w:space="0" w:color="4F81BD"/>
              <w:right w:val="single" w:sz="4" w:space="0" w:color="4F81BD"/>
            </w:tcBorders>
            <w:shd w:val="clear" w:color="000000" w:fill="DCE6F1"/>
            <w:noWrap/>
            <w:vAlign w:val="bottom"/>
            <w:hideMark/>
          </w:tcPr>
          <w:p w14:paraId="3EC15AFE" w14:textId="77777777" w:rsidR="00525557" w:rsidRPr="00525557" w:rsidRDefault="00525557" w:rsidP="00525557">
            <w:pPr>
              <w:spacing w:before="0" w:after="0" w:line="240" w:lineRule="auto"/>
              <w:ind w:left="0" w:right="0"/>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SBUHB Hospitals</w:t>
            </w:r>
          </w:p>
        </w:tc>
        <w:tc>
          <w:tcPr>
            <w:tcW w:w="920" w:type="dxa"/>
            <w:tcBorders>
              <w:top w:val="single" w:sz="4" w:space="0" w:color="A6A6A6"/>
              <w:left w:val="nil"/>
              <w:bottom w:val="single" w:sz="4" w:space="0" w:color="4F81BD"/>
              <w:right w:val="single" w:sz="4" w:space="0" w:color="A6A6A6"/>
            </w:tcBorders>
            <w:shd w:val="clear" w:color="000000" w:fill="FFFFFF"/>
            <w:noWrap/>
            <w:vAlign w:val="bottom"/>
            <w:hideMark/>
          </w:tcPr>
          <w:p w14:paraId="1ACCA21C"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37</w:t>
            </w:r>
          </w:p>
        </w:tc>
        <w:tc>
          <w:tcPr>
            <w:tcW w:w="920" w:type="dxa"/>
            <w:tcBorders>
              <w:top w:val="single" w:sz="4" w:space="0" w:color="A6A6A6"/>
              <w:left w:val="nil"/>
              <w:bottom w:val="single" w:sz="4" w:space="0" w:color="4F81BD"/>
              <w:right w:val="single" w:sz="4" w:space="0" w:color="A6A6A6"/>
            </w:tcBorders>
            <w:shd w:val="clear" w:color="000000" w:fill="FFFFFF"/>
            <w:noWrap/>
            <w:vAlign w:val="bottom"/>
            <w:hideMark/>
          </w:tcPr>
          <w:p w14:paraId="3773CBDD"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41</w:t>
            </w:r>
          </w:p>
        </w:tc>
        <w:tc>
          <w:tcPr>
            <w:tcW w:w="920" w:type="dxa"/>
            <w:tcBorders>
              <w:top w:val="single" w:sz="4" w:space="0" w:color="A6A6A6"/>
              <w:left w:val="nil"/>
              <w:bottom w:val="single" w:sz="4" w:space="0" w:color="4F81BD"/>
              <w:right w:val="single" w:sz="4" w:space="0" w:color="4F81BD"/>
            </w:tcBorders>
            <w:shd w:val="clear" w:color="000000" w:fill="FFFFFF"/>
            <w:noWrap/>
            <w:vAlign w:val="bottom"/>
            <w:hideMark/>
          </w:tcPr>
          <w:p w14:paraId="70609FE5"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12</w:t>
            </w:r>
          </w:p>
        </w:tc>
      </w:tr>
    </w:tbl>
    <w:p w14:paraId="188AF393" w14:textId="21D938EF" w:rsidR="00677AE8" w:rsidRPr="00677AE8" w:rsidRDefault="00677AE8" w:rsidP="00525557">
      <w:pPr>
        <w:pStyle w:val="ListParagraph"/>
        <w:ind w:left="865"/>
        <w:rPr>
          <w:rFonts w:ascii="Verdana" w:hAnsi="Verdana"/>
          <w:b/>
          <w:bCs/>
          <w:noProof/>
          <w:sz w:val="22"/>
          <w:szCs w:val="22"/>
        </w:rPr>
      </w:pPr>
      <w:r>
        <w:rPr>
          <w:rFonts w:ascii="Verdana" w:hAnsi="Verdana"/>
          <w:b/>
          <w:bCs/>
          <w:noProof/>
          <w:sz w:val="22"/>
          <w:szCs w:val="22"/>
        </w:rPr>
        <w:br/>
      </w:r>
    </w:p>
    <w:p w14:paraId="6000AE44" w14:textId="32A86B04" w:rsidR="00525557" w:rsidRPr="00525557" w:rsidRDefault="00677AE8" w:rsidP="00525557">
      <w:pPr>
        <w:pStyle w:val="ListParagraph"/>
        <w:numPr>
          <w:ilvl w:val="0"/>
          <w:numId w:val="22"/>
        </w:numPr>
        <w:rPr>
          <w:rFonts w:ascii="Verdana" w:hAnsi="Verdana"/>
          <w:b/>
          <w:bCs/>
          <w:noProof/>
          <w:sz w:val="22"/>
          <w:szCs w:val="22"/>
        </w:rPr>
      </w:pPr>
      <w:r w:rsidRPr="00677AE8">
        <w:rPr>
          <w:rFonts w:ascii="Verdana" w:hAnsi="Verdana"/>
          <w:b/>
          <w:bCs/>
          <w:noProof/>
          <w:sz w:val="22"/>
          <w:szCs w:val="22"/>
        </w:rPr>
        <w:t xml:space="preserve">If possible, please outline how many of these admissions were at the weekend. </w:t>
      </w:r>
    </w:p>
    <w:tbl>
      <w:tblPr>
        <w:tblW w:w="5868" w:type="dxa"/>
        <w:jc w:val="center"/>
        <w:tblLook w:val="04A0" w:firstRow="1" w:lastRow="0" w:firstColumn="1" w:lastColumn="0" w:noHBand="0" w:noVBand="1"/>
      </w:tblPr>
      <w:tblGrid>
        <w:gridCol w:w="3108"/>
        <w:gridCol w:w="980"/>
        <w:gridCol w:w="980"/>
        <w:gridCol w:w="980"/>
      </w:tblGrid>
      <w:tr w:rsidR="00525557" w:rsidRPr="00525557" w14:paraId="03580B7A" w14:textId="77777777" w:rsidTr="00525557">
        <w:trPr>
          <w:trHeight w:val="300"/>
          <w:jc w:val="center"/>
        </w:trPr>
        <w:tc>
          <w:tcPr>
            <w:tcW w:w="3108" w:type="dxa"/>
            <w:tcBorders>
              <w:top w:val="nil"/>
              <w:left w:val="nil"/>
              <w:bottom w:val="nil"/>
              <w:right w:val="nil"/>
            </w:tcBorders>
            <w:shd w:val="clear" w:color="000000" w:fill="FFFFFF"/>
            <w:noWrap/>
            <w:vAlign w:val="bottom"/>
            <w:hideMark/>
          </w:tcPr>
          <w:p w14:paraId="152A6110" w14:textId="77777777" w:rsidR="00525557" w:rsidRPr="00525557" w:rsidRDefault="00525557" w:rsidP="00525557">
            <w:pPr>
              <w:spacing w:before="0" w:after="0" w:line="240" w:lineRule="auto"/>
              <w:ind w:left="0" w:right="0"/>
              <w:rPr>
                <w:rFonts w:ascii="Calibri" w:eastAsia="Times New Roman" w:hAnsi="Calibri" w:cs="Calibri"/>
                <w:color w:val="000000"/>
                <w:sz w:val="22"/>
                <w:szCs w:val="22"/>
              </w:rPr>
            </w:pPr>
            <w:r w:rsidRPr="00525557">
              <w:rPr>
                <w:rFonts w:ascii="Calibri" w:eastAsia="Times New Roman" w:hAnsi="Calibri" w:cs="Calibri"/>
                <w:color w:val="000000"/>
                <w:sz w:val="22"/>
                <w:szCs w:val="22"/>
              </w:rPr>
              <w:t> </w:t>
            </w:r>
          </w:p>
        </w:tc>
        <w:tc>
          <w:tcPr>
            <w:tcW w:w="920" w:type="dxa"/>
            <w:tcBorders>
              <w:top w:val="single" w:sz="4" w:space="0" w:color="4F81BD"/>
              <w:left w:val="single" w:sz="4" w:space="0" w:color="4F81BD"/>
              <w:bottom w:val="single" w:sz="4" w:space="0" w:color="4F81BD"/>
              <w:right w:val="single" w:sz="4" w:space="0" w:color="A6A6A6"/>
            </w:tcBorders>
            <w:shd w:val="clear" w:color="DCE6F1" w:fill="DCE6F1"/>
            <w:noWrap/>
            <w:vAlign w:val="bottom"/>
            <w:hideMark/>
          </w:tcPr>
          <w:p w14:paraId="15DA6E0B"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2023/24</w:t>
            </w:r>
          </w:p>
        </w:tc>
        <w:tc>
          <w:tcPr>
            <w:tcW w:w="920" w:type="dxa"/>
            <w:tcBorders>
              <w:top w:val="single" w:sz="4" w:space="0" w:color="4F81BD"/>
              <w:left w:val="nil"/>
              <w:bottom w:val="single" w:sz="4" w:space="0" w:color="4F81BD"/>
              <w:right w:val="single" w:sz="4" w:space="0" w:color="A6A6A6"/>
            </w:tcBorders>
            <w:shd w:val="clear" w:color="DCE6F1" w:fill="DCE6F1"/>
            <w:noWrap/>
            <w:vAlign w:val="bottom"/>
            <w:hideMark/>
          </w:tcPr>
          <w:p w14:paraId="77BC5D8E"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2024/25</w:t>
            </w:r>
          </w:p>
        </w:tc>
        <w:tc>
          <w:tcPr>
            <w:tcW w:w="920" w:type="dxa"/>
            <w:tcBorders>
              <w:top w:val="single" w:sz="4" w:space="0" w:color="4F81BD"/>
              <w:left w:val="nil"/>
              <w:bottom w:val="single" w:sz="4" w:space="0" w:color="4F81BD"/>
              <w:right w:val="single" w:sz="4" w:space="0" w:color="4F81BD"/>
            </w:tcBorders>
            <w:shd w:val="clear" w:color="DCE6F1" w:fill="DCE6F1"/>
            <w:noWrap/>
            <w:vAlign w:val="bottom"/>
            <w:hideMark/>
          </w:tcPr>
          <w:p w14:paraId="105E0E52" w14:textId="5A16730B"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2025/26</w:t>
            </w:r>
          </w:p>
        </w:tc>
      </w:tr>
      <w:tr w:rsidR="00525557" w:rsidRPr="00525557" w14:paraId="16B88CC4" w14:textId="77777777" w:rsidTr="00525557">
        <w:trPr>
          <w:trHeight w:val="300"/>
          <w:jc w:val="center"/>
        </w:trPr>
        <w:tc>
          <w:tcPr>
            <w:tcW w:w="3108" w:type="dxa"/>
            <w:tcBorders>
              <w:top w:val="single" w:sz="4" w:space="0" w:color="4F81BD"/>
              <w:left w:val="single" w:sz="4" w:space="0" w:color="4F81BD"/>
              <w:bottom w:val="single" w:sz="4" w:space="0" w:color="4F81BD"/>
              <w:right w:val="single" w:sz="4" w:space="0" w:color="4F81BD"/>
            </w:tcBorders>
            <w:shd w:val="clear" w:color="000000" w:fill="DCE6F1"/>
            <w:noWrap/>
            <w:vAlign w:val="bottom"/>
            <w:hideMark/>
          </w:tcPr>
          <w:p w14:paraId="63BCF6D3" w14:textId="77777777" w:rsidR="00525557" w:rsidRPr="00525557" w:rsidRDefault="00525557" w:rsidP="00525557">
            <w:pPr>
              <w:spacing w:before="0" w:after="0" w:line="240" w:lineRule="auto"/>
              <w:ind w:left="0" w:right="0"/>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SBUHB Hospitals</w:t>
            </w:r>
          </w:p>
        </w:tc>
        <w:tc>
          <w:tcPr>
            <w:tcW w:w="920" w:type="dxa"/>
            <w:tcBorders>
              <w:top w:val="single" w:sz="4" w:space="0" w:color="A6A6A6"/>
              <w:left w:val="nil"/>
              <w:bottom w:val="single" w:sz="4" w:space="0" w:color="4F81BD"/>
              <w:right w:val="single" w:sz="4" w:space="0" w:color="A6A6A6"/>
            </w:tcBorders>
            <w:shd w:val="clear" w:color="000000" w:fill="FFFFFF"/>
            <w:noWrap/>
            <w:vAlign w:val="bottom"/>
            <w:hideMark/>
          </w:tcPr>
          <w:p w14:paraId="6355DCA2"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5</w:t>
            </w:r>
          </w:p>
        </w:tc>
        <w:tc>
          <w:tcPr>
            <w:tcW w:w="920" w:type="dxa"/>
            <w:tcBorders>
              <w:top w:val="single" w:sz="4" w:space="0" w:color="A6A6A6"/>
              <w:left w:val="nil"/>
              <w:bottom w:val="single" w:sz="4" w:space="0" w:color="4F81BD"/>
              <w:right w:val="single" w:sz="4" w:space="0" w:color="A6A6A6"/>
            </w:tcBorders>
            <w:shd w:val="clear" w:color="000000" w:fill="FFFFFF"/>
            <w:noWrap/>
            <w:vAlign w:val="bottom"/>
            <w:hideMark/>
          </w:tcPr>
          <w:p w14:paraId="6FFE26D7"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6</w:t>
            </w:r>
          </w:p>
        </w:tc>
        <w:tc>
          <w:tcPr>
            <w:tcW w:w="920" w:type="dxa"/>
            <w:tcBorders>
              <w:top w:val="single" w:sz="4" w:space="0" w:color="A6A6A6"/>
              <w:left w:val="nil"/>
              <w:bottom w:val="single" w:sz="4" w:space="0" w:color="4F81BD"/>
              <w:right w:val="single" w:sz="4" w:space="0" w:color="4F81BD"/>
            </w:tcBorders>
            <w:shd w:val="clear" w:color="000000" w:fill="FFFFFF"/>
            <w:noWrap/>
            <w:vAlign w:val="bottom"/>
            <w:hideMark/>
          </w:tcPr>
          <w:p w14:paraId="0424E6D8" w14:textId="1D032A50"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r w:rsidR="00FB1A29">
              <w:rPr>
                <w:rFonts w:ascii="Calibri" w:eastAsia="Times New Roman" w:hAnsi="Calibri" w:cs="Calibri"/>
                <w:color w:val="000000"/>
                <w:sz w:val="22"/>
                <w:szCs w:val="22"/>
              </w:rPr>
              <w:t>*</w:t>
            </w:r>
          </w:p>
        </w:tc>
      </w:tr>
    </w:tbl>
    <w:p w14:paraId="460A64DC" w14:textId="79557F47" w:rsidR="00677AE8" w:rsidRPr="00677AE8" w:rsidRDefault="00677AE8" w:rsidP="00677AE8">
      <w:pPr>
        <w:rPr>
          <w:rFonts w:ascii="Verdana" w:hAnsi="Verdana"/>
          <w:b/>
          <w:bCs/>
          <w:noProof/>
          <w:sz w:val="22"/>
          <w:szCs w:val="22"/>
        </w:rPr>
      </w:pPr>
    </w:p>
    <w:p w14:paraId="13CE1E35" w14:textId="7726DADA" w:rsidR="00677AE8" w:rsidRDefault="00F827ED" w:rsidP="00677AE8">
      <w:pPr>
        <w:pStyle w:val="ListParagraph"/>
        <w:numPr>
          <w:ilvl w:val="0"/>
          <w:numId w:val="19"/>
        </w:numPr>
        <w:ind w:left="709"/>
        <w:rPr>
          <w:rFonts w:ascii="Verdana" w:hAnsi="Verdana"/>
          <w:b/>
          <w:bCs/>
          <w:noProof/>
          <w:sz w:val="22"/>
          <w:szCs w:val="22"/>
        </w:rPr>
      </w:pPr>
      <w:r w:rsidRPr="00F827ED">
        <w:rPr>
          <w:rFonts w:ascii="Verdana" w:hAnsi="Verdana"/>
          <w:noProof/>
          <w:sz w:val="22"/>
          <w:szCs w:val="22"/>
        </w:rPr>
        <w:t xml:space="preserve">Please see below data for the periods 2023/24 and 2024/25.  To provide accurate procedure and diagnosis data we rely on clinical coding. There is a time delay for clinical coding which means these figures could increase over time. Clinical coding compliance is not high enough to provide data for </w:t>
      </w:r>
      <w:r>
        <w:rPr>
          <w:rFonts w:ascii="Verdana" w:hAnsi="Verdana"/>
          <w:noProof/>
          <w:sz w:val="22"/>
          <w:szCs w:val="22"/>
        </w:rPr>
        <w:t>2025/26</w:t>
      </w:r>
      <w:r w:rsidRPr="00F827ED">
        <w:rPr>
          <w:rFonts w:ascii="Verdana" w:hAnsi="Verdana"/>
          <w:noProof/>
          <w:sz w:val="22"/>
          <w:szCs w:val="22"/>
        </w:rPr>
        <w:t xml:space="preserve"> at present</w:t>
      </w:r>
      <w:r>
        <w:rPr>
          <w:rFonts w:ascii="Verdana" w:hAnsi="Verdana"/>
          <w:noProof/>
          <w:sz w:val="22"/>
          <w:szCs w:val="22"/>
        </w:rPr>
        <w:t xml:space="preserve"> for these admissions</w:t>
      </w:r>
      <w:r w:rsidRPr="00F827ED">
        <w:rPr>
          <w:rFonts w:ascii="Verdana" w:hAnsi="Verdana"/>
          <w:noProof/>
          <w:sz w:val="22"/>
          <w:szCs w:val="22"/>
        </w:rPr>
        <w:t xml:space="preserve">.  </w:t>
      </w:r>
      <w:r>
        <w:rPr>
          <w:rFonts w:ascii="Verdana" w:hAnsi="Verdana"/>
          <w:b/>
          <w:bCs/>
          <w:noProof/>
          <w:sz w:val="22"/>
          <w:szCs w:val="22"/>
        </w:rPr>
        <w:br/>
      </w:r>
    </w:p>
    <w:p w14:paraId="3F1E61BC" w14:textId="213745FC" w:rsidR="00525557" w:rsidRDefault="00677AE8" w:rsidP="00677AE8">
      <w:pPr>
        <w:pStyle w:val="ListParagraph"/>
        <w:numPr>
          <w:ilvl w:val="0"/>
          <w:numId w:val="23"/>
        </w:numPr>
        <w:rPr>
          <w:rFonts w:ascii="Verdana" w:hAnsi="Verdana"/>
          <w:b/>
          <w:bCs/>
          <w:noProof/>
          <w:sz w:val="22"/>
          <w:szCs w:val="22"/>
        </w:rPr>
      </w:pPr>
      <w:r w:rsidRPr="00677AE8">
        <w:rPr>
          <w:rFonts w:ascii="Verdana" w:hAnsi="Verdana"/>
          <w:b/>
          <w:bCs/>
          <w:noProof/>
          <w:sz w:val="22"/>
          <w:szCs w:val="22"/>
        </w:rPr>
        <w:t xml:space="preserve">Please also provide the number of these individuals (as outlined in Q3) who were admitted with a primary/secondary diagnosis of drug poisoning. </w:t>
      </w:r>
    </w:p>
    <w:tbl>
      <w:tblPr>
        <w:tblW w:w="4948" w:type="dxa"/>
        <w:jc w:val="center"/>
        <w:tblLook w:val="04A0" w:firstRow="1" w:lastRow="0" w:firstColumn="1" w:lastColumn="0" w:noHBand="0" w:noVBand="1"/>
      </w:tblPr>
      <w:tblGrid>
        <w:gridCol w:w="3108"/>
        <w:gridCol w:w="980"/>
        <w:gridCol w:w="980"/>
      </w:tblGrid>
      <w:tr w:rsidR="00525557" w:rsidRPr="00525557" w14:paraId="4C2EBFBF" w14:textId="77777777" w:rsidTr="00525557">
        <w:trPr>
          <w:trHeight w:val="300"/>
          <w:jc w:val="center"/>
        </w:trPr>
        <w:tc>
          <w:tcPr>
            <w:tcW w:w="3108" w:type="dxa"/>
            <w:tcBorders>
              <w:top w:val="nil"/>
              <w:left w:val="nil"/>
              <w:bottom w:val="nil"/>
              <w:right w:val="nil"/>
            </w:tcBorders>
            <w:shd w:val="clear" w:color="000000" w:fill="FFFFFF"/>
            <w:noWrap/>
            <w:vAlign w:val="bottom"/>
            <w:hideMark/>
          </w:tcPr>
          <w:p w14:paraId="0B984DA1" w14:textId="77777777" w:rsidR="00525557" w:rsidRPr="00525557" w:rsidRDefault="00525557" w:rsidP="00525557">
            <w:pPr>
              <w:spacing w:before="0" w:after="0" w:line="240" w:lineRule="auto"/>
              <w:ind w:left="0" w:right="0"/>
              <w:rPr>
                <w:rFonts w:ascii="Calibri" w:eastAsia="Times New Roman" w:hAnsi="Calibri" w:cs="Calibri"/>
                <w:color w:val="000000"/>
                <w:sz w:val="22"/>
                <w:szCs w:val="22"/>
              </w:rPr>
            </w:pPr>
            <w:r w:rsidRPr="00525557">
              <w:rPr>
                <w:rFonts w:ascii="Calibri" w:eastAsia="Times New Roman" w:hAnsi="Calibri" w:cs="Calibri"/>
                <w:color w:val="000000"/>
                <w:sz w:val="22"/>
                <w:szCs w:val="22"/>
              </w:rPr>
              <w:t> </w:t>
            </w:r>
          </w:p>
        </w:tc>
        <w:tc>
          <w:tcPr>
            <w:tcW w:w="920" w:type="dxa"/>
            <w:tcBorders>
              <w:top w:val="single" w:sz="4" w:space="0" w:color="4F81BD"/>
              <w:left w:val="single" w:sz="4" w:space="0" w:color="4F81BD"/>
              <w:bottom w:val="single" w:sz="4" w:space="0" w:color="4F81BD"/>
              <w:right w:val="single" w:sz="4" w:space="0" w:color="A6A6A6"/>
            </w:tcBorders>
            <w:shd w:val="clear" w:color="DCE6F1" w:fill="DCE6F1"/>
            <w:noWrap/>
            <w:vAlign w:val="bottom"/>
            <w:hideMark/>
          </w:tcPr>
          <w:p w14:paraId="6CE6D547"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2023/24</w:t>
            </w:r>
          </w:p>
        </w:tc>
        <w:tc>
          <w:tcPr>
            <w:tcW w:w="920" w:type="dxa"/>
            <w:tcBorders>
              <w:top w:val="single" w:sz="4" w:space="0" w:color="4F81BD"/>
              <w:left w:val="nil"/>
              <w:bottom w:val="single" w:sz="4" w:space="0" w:color="4F81BD"/>
              <w:right w:val="single" w:sz="4" w:space="0" w:color="4F81BD"/>
            </w:tcBorders>
            <w:shd w:val="clear" w:color="DCE6F1" w:fill="DCE6F1"/>
            <w:noWrap/>
            <w:vAlign w:val="bottom"/>
            <w:hideMark/>
          </w:tcPr>
          <w:p w14:paraId="6E91030B" w14:textId="77777777" w:rsidR="00525557" w:rsidRPr="00525557" w:rsidRDefault="00525557" w:rsidP="00525557">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2024/25</w:t>
            </w:r>
          </w:p>
        </w:tc>
      </w:tr>
      <w:tr w:rsidR="00525557" w:rsidRPr="00525557" w14:paraId="0D253529" w14:textId="77777777" w:rsidTr="00525557">
        <w:trPr>
          <w:trHeight w:val="300"/>
          <w:jc w:val="center"/>
        </w:trPr>
        <w:tc>
          <w:tcPr>
            <w:tcW w:w="3108" w:type="dxa"/>
            <w:tcBorders>
              <w:top w:val="single" w:sz="4" w:space="0" w:color="4F81BD"/>
              <w:left w:val="single" w:sz="4" w:space="0" w:color="4F81BD"/>
              <w:bottom w:val="single" w:sz="4" w:space="0" w:color="4F81BD"/>
              <w:right w:val="single" w:sz="4" w:space="0" w:color="4F81BD"/>
            </w:tcBorders>
            <w:shd w:val="clear" w:color="000000" w:fill="DCE6F1"/>
            <w:noWrap/>
            <w:vAlign w:val="bottom"/>
            <w:hideMark/>
          </w:tcPr>
          <w:p w14:paraId="387EDAE1" w14:textId="77777777" w:rsidR="00525557" w:rsidRPr="00525557" w:rsidRDefault="00525557" w:rsidP="00525557">
            <w:pPr>
              <w:spacing w:before="0" w:after="0" w:line="240" w:lineRule="auto"/>
              <w:ind w:left="0" w:right="0"/>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SBUHB Hospitals</w:t>
            </w:r>
          </w:p>
        </w:tc>
        <w:tc>
          <w:tcPr>
            <w:tcW w:w="920" w:type="dxa"/>
            <w:tcBorders>
              <w:top w:val="single" w:sz="4" w:space="0" w:color="A6A6A6"/>
              <w:left w:val="nil"/>
              <w:bottom w:val="single" w:sz="4" w:space="0" w:color="4F81BD"/>
              <w:right w:val="single" w:sz="4" w:space="0" w:color="A6A6A6"/>
            </w:tcBorders>
            <w:shd w:val="clear" w:color="000000" w:fill="FFFFFF"/>
            <w:noWrap/>
            <w:vAlign w:val="bottom"/>
            <w:hideMark/>
          </w:tcPr>
          <w:p w14:paraId="759FB111" w14:textId="3B950571"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r w:rsidR="00FB1A29">
              <w:rPr>
                <w:rFonts w:ascii="Calibri" w:eastAsia="Times New Roman" w:hAnsi="Calibri" w:cs="Calibri"/>
                <w:color w:val="000000"/>
                <w:sz w:val="22"/>
                <w:szCs w:val="22"/>
              </w:rPr>
              <w:t>*</w:t>
            </w:r>
          </w:p>
        </w:tc>
        <w:tc>
          <w:tcPr>
            <w:tcW w:w="920" w:type="dxa"/>
            <w:tcBorders>
              <w:top w:val="single" w:sz="4" w:space="0" w:color="A6A6A6"/>
              <w:left w:val="nil"/>
              <w:bottom w:val="single" w:sz="4" w:space="0" w:color="4F81BD"/>
              <w:right w:val="single" w:sz="4" w:space="0" w:color="4F81BD"/>
            </w:tcBorders>
            <w:shd w:val="clear" w:color="000000" w:fill="FFFFFF"/>
            <w:noWrap/>
            <w:vAlign w:val="bottom"/>
            <w:hideMark/>
          </w:tcPr>
          <w:p w14:paraId="0A58D662" w14:textId="77777777" w:rsidR="00525557" w:rsidRPr="00525557" w:rsidRDefault="00525557" w:rsidP="00525557">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0</w:t>
            </w:r>
          </w:p>
        </w:tc>
      </w:tr>
    </w:tbl>
    <w:p w14:paraId="17CC1A3A" w14:textId="0A28179C" w:rsidR="00677AE8" w:rsidRPr="00677AE8" w:rsidRDefault="00525557" w:rsidP="00525557">
      <w:pPr>
        <w:pStyle w:val="ListParagraph"/>
        <w:ind w:left="1080"/>
        <w:rPr>
          <w:rFonts w:ascii="Verdana" w:hAnsi="Verdana"/>
          <w:b/>
          <w:bCs/>
          <w:noProof/>
          <w:sz w:val="22"/>
          <w:szCs w:val="22"/>
        </w:rPr>
      </w:pPr>
      <w:r>
        <w:rPr>
          <w:rFonts w:ascii="Verdana" w:hAnsi="Verdana"/>
          <w:b/>
          <w:bCs/>
          <w:noProof/>
          <w:sz w:val="22"/>
          <w:szCs w:val="22"/>
        </w:rPr>
        <w:br/>
      </w:r>
    </w:p>
    <w:p w14:paraId="23DF621B" w14:textId="02CA8B73" w:rsidR="00873328" w:rsidRPr="00677AE8" w:rsidRDefault="00677AE8" w:rsidP="00677AE8">
      <w:pPr>
        <w:pStyle w:val="ListParagraph"/>
        <w:numPr>
          <w:ilvl w:val="0"/>
          <w:numId w:val="23"/>
        </w:numPr>
        <w:rPr>
          <w:rFonts w:ascii="Verdana" w:hAnsi="Verdana"/>
          <w:b/>
          <w:bCs/>
          <w:noProof/>
          <w:sz w:val="22"/>
          <w:szCs w:val="22"/>
        </w:rPr>
      </w:pPr>
      <w:r w:rsidRPr="00677AE8">
        <w:rPr>
          <w:rFonts w:ascii="Verdana" w:hAnsi="Verdana"/>
          <w:b/>
          <w:bCs/>
          <w:noProof/>
          <w:sz w:val="22"/>
          <w:szCs w:val="22"/>
        </w:rPr>
        <w:t>If possible, please outline how many of these were at the weekend.</w:t>
      </w:r>
    </w:p>
    <w:tbl>
      <w:tblPr>
        <w:tblW w:w="4948" w:type="dxa"/>
        <w:jc w:val="center"/>
        <w:tblLook w:val="04A0" w:firstRow="1" w:lastRow="0" w:firstColumn="1" w:lastColumn="0" w:noHBand="0" w:noVBand="1"/>
      </w:tblPr>
      <w:tblGrid>
        <w:gridCol w:w="3108"/>
        <w:gridCol w:w="980"/>
        <w:gridCol w:w="980"/>
      </w:tblGrid>
      <w:tr w:rsidR="00525557" w:rsidRPr="00525557" w14:paraId="74573AC3" w14:textId="77777777" w:rsidTr="00ED0F79">
        <w:trPr>
          <w:trHeight w:val="300"/>
          <w:jc w:val="center"/>
        </w:trPr>
        <w:tc>
          <w:tcPr>
            <w:tcW w:w="3108" w:type="dxa"/>
            <w:tcBorders>
              <w:top w:val="nil"/>
              <w:left w:val="nil"/>
              <w:bottom w:val="nil"/>
              <w:right w:val="nil"/>
            </w:tcBorders>
            <w:shd w:val="clear" w:color="000000" w:fill="FFFFFF"/>
            <w:noWrap/>
            <w:vAlign w:val="bottom"/>
            <w:hideMark/>
          </w:tcPr>
          <w:p w14:paraId="18CD22C1" w14:textId="77777777" w:rsidR="00525557" w:rsidRPr="00525557" w:rsidRDefault="00525557" w:rsidP="00ED0F79">
            <w:pPr>
              <w:spacing w:before="0" w:after="0" w:line="240" w:lineRule="auto"/>
              <w:ind w:left="0" w:right="0"/>
              <w:rPr>
                <w:rFonts w:ascii="Calibri" w:eastAsia="Times New Roman" w:hAnsi="Calibri" w:cs="Calibri"/>
                <w:color w:val="000000"/>
                <w:sz w:val="22"/>
                <w:szCs w:val="22"/>
              </w:rPr>
            </w:pPr>
            <w:r w:rsidRPr="00525557">
              <w:rPr>
                <w:rFonts w:ascii="Calibri" w:eastAsia="Times New Roman" w:hAnsi="Calibri" w:cs="Calibri"/>
                <w:color w:val="000000"/>
                <w:sz w:val="22"/>
                <w:szCs w:val="22"/>
              </w:rPr>
              <w:t> </w:t>
            </w:r>
          </w:p>
        </w:tc>
        <w:tc>
          <w:tcPr>
            <w:tcW w:w="920" w:type="dxa"/>
            <w:tcBorders>
              <w:top w:val="single" w:sz="4" w:space="0" w:color="4F81BD"/>
              <w:left w:val="single" w:sz="4" w:space="0" w:color="4F81BD"/>
              <w:bottom w:val="single" w:sz="4" w:space="0" w:color="4F81BD"/>
              <w:right w:val="single" w:sz="4" w:space="0" w:color="A6A6A6"/>
            </w:tcBorders>
            <w:shd w:val="clear" w:color="DCE6F1" w:fill="DCE6F1"/>
            <w:noWrap/>
            <w:vAlign w:val="bottom"/>
            <w:hideMark/>
          </w:tcPr>
          <w:p w14:paraId="10BAFE2A" w14:textId="77777777" w:rsidR="00525557" w:rsidRPr="00525557" w:rsidRDefault="00525557" w:rsidP="00ED0F79">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2023/24</w:t>
            </w:r>
          </w:p>
        </w:tc>
        <w:tc>
          <w:tcPr>
            <w:tcW w:w="920" w:type="dxa"/>
            <w:tcBorders>
              <w:top w:val="single" w:sz="4" w:space="0" w:color="4F81BD"/>
              <w:left w:val="nil"/>
              <w:bottom w:val="single" w:sz="4" w:space="0" w:color="4F81BD"/>
              <w:right w:val="single" w:sz="4" w:space="0" w:color="4F81BD"/>
            </w:tcBorders>
            <w:shd w:val="clear" w:color="DCE6F1" w:fill="DCE6F1"/>
            <w:noWrap/>
            <w:vAlign w:val="bottom"/>
            <w:hideMark/>
          </w:tcPr>
          <w:p w14:paraId="70B53FA3" w14:textId="77777777" w:rsidR="00525557" w:rsidRPr="00525557" w:rsidRDefault="00525557" w:rsidP="00ED0F79">
            <w:pPr>
              <w:spacing w:before="0" w:after="0" w:line="240" w:lineRule="auto"/>
              <w:ind w:left="0" w:right="0"/>
              <w:jc w:val="center"/>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2024/25</w:t>
            </w:r>
          </w:p>
        </w:tc>
      </w:tr>
      <w:tr w:rsidR="00525557" w:rsidRPr="00525557" w14:paraId="0123EBB7" w14:textId="77777777" w:rsidTr="00ED0F79">
        <w:trPr>
          <w:trHeight w:val="300"/>
          <w:jc w:val="center"/>
        </w:trPr>
        <w:tc>
          <w:tcPr>
            <w:tcW w:w="3108" w:type="dxa"/>
            <w:tcBorders>
              <w:top w:val="single" w:sz="4" w:space="0" w:color="4F81BD"/>
              <w:left w:val="single" w:sz="4" w:space="0" w:color="4F81BD"/>
              <w:bottom w:val="single" w:sz="4" w:space="0" w:color="4F81BD"/>
              <w:right w:val="single" w:sz="4" w:space="0" w:color="4F81BD"/>
            </w:tcBorders>
            <w:shd w:val="clear" w:color="000000" w:fill="DCE6F1"/>
            <w:noWrap/>
            <w:vAlign w:val="bottom"/>
            <w:hideMark/>
          </w:tcPr>
          <w:p w14:paraId="51763011" w14:textId="77777777" w:rsidR="00525557" w:rsidRPr="00525557" w:rsidRDefault="00525557" w:rsidP="00ED0F79">
            <w:pPr>
              <w:spacing w:before="0" w:after="0" w:line="240" w:lineRule="auto"/>
              <w:ind w:left="0" w:right="0"/>
              <w:rPr>
                <w:rFonts w:ascii="Calibri" w:eastAsia="Times New Roman" w:hAnsi="Calibri" w:cs="Calibri"/>
                <w:b/>
                <w:bCs/>
                <w:color w:val="000000"/>
                <w:sz w:val="22"/>
                <w:szCs w:val="22"/>
              </w:rPr>
            </w:pPr>
            <w:r w:rsidRPr="00525557">
              <w:rPr>
                <w:rFonts w:ascii="Calibri" w:eastAsia="Times New Roman" w:hAnsi="Calibri" w:cs="Calibri"/>
                <w:b/>
                <w:bCs/>
                <w:color w:val="000000"/>
                <w:sz w:val="22"/>
                <w:szCs w:val="22"/>
              </w:rPr>
              <w:t>SBUHB Hospitals</w:t>
            </w:r>
          </w:p>
        </w:tc>
        <w:tc>
          <w:tcPr>
            <w:tcW w:w="920" w:type="dxa"/>
            <w:tcBorders>
              <w:top w:val="single" w:sz="4" w:space="0" w:color="A6A6A6"/>
              <w:left w:val="nil"/>
              <w:bottom w:val="single" w:sz="4" w:space="0" w:color="4F81BD"/>
              <w:right w:val="single" w:sz="4" w:space="0" w:color="A6A6A6"/>
            </w:tcBorders>
            <w:shd w:val="clear" w:color="000000" w:fill="FFFFFF"/>
            <w:noWrap/>
            <w:vAlign w:val="bottom"/>
            <w:hideMark/>
          </w:tcPr>
          <w:p w14:paraId="3E1EE54D" w14:textId="6E420FAA" w:rsidR="00525557" w:rsidRPr="00525557" w:rsidRDefault="00525557" w:rsidP="00ED0F79">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r w:rsidR="00FB1A29">
              <w:rPr>
                <w:rFonts w:ascii="Calibri" w:eastAsia="Times New Roman" w:hAnsi="Calibri" w:cs="Calibri"/>
                <w:color w:val="000000"/>
                <w:sz w:val="22"/>
                <w:szCs w:val="22"/>
              </w:rPr>
              <w:t>*</w:t>
            </w:r>
          </w:p>
        </w:tc>
        <w:tc>
          <w:tcPr>
            <w:tcW w:w="920" w:type="dxa"/>
            <w:tcBorders>
              <w:top w:val="single" w:sz="4" w:space="0" w:color="A6A6A6"/>
              <w:left w:val="nil"/>
              <w:bottom w:val="single" w:sz="4" w:space="0" w:color="4F81BD"/>
              <w:right w:val="single" w:sz="4" w:space="0" w:color="4F81BD"/>
            </w:tcBorders>
            <w:shd w:val="clear" w:color="000000" w:fill="FFFFFF"/>
            <w:noWrap/>
            <w:vAlign w:val="bottom"/>
            <w:hideMark/>
          </w:tcPr>
          <w:p w14:paraId="424F8EBE" w14:textId="77777777" w:rsidR="00525557" w:rsidRPr="00525557" w:rsidRDefault="00525557" w:rsidP="00ED0F79">
            <w:pPr>
              <w:spacing w:before="0" w:after="0" w:line="240" w:lineRule="auto"/>
              <w:ind w:left="0" w:right="0"/>
              <w:jc w:val="center"/>
              <w:rPr>
                <w:rFonts w:ascii="Calibri" w:eastAsia="Times New Roman" w:hAnsi="Calibri" w:cs="Calibri"/>
                <w:color w:val="000000"/>
                <w:sz w:val="22"/>
                <w:szCs w:val="22"/>
              </w:rPr>
            </w:pPr>
            <w:r w:rsidRPr="00525557">
              <w:rPr>
                <w:rFonts w:ascii="Calibri" w:eastAsia="Times New Roman" w:hAnsi="Calibri" w:cs="Calibri"/>
                <w:color w:val="000000"/>
                <w:sz w:val="22"/>
                <w:szCs w:val="22"/>
              </w:rPr>
              <w:t>0</w:t>
            </w:r>
          </w:p>
        </w:tc>
      </w:tr>
    </w:tbl>
    <w:p w14:paraId="2178A95B" w14:textId="77777777" w:rsidR="00873328" w:rsidRDefault="00873328" w:rsidP="00421E7F">
      <w:pPr>
        <w:rPr>
          <w:rFonts w:ascii="Verdana" w:hAnsi="Verdana"/>
          <w:b/>
          <w:bCs/>
          <w:noProof/>
          <w:sz w:val="22"/>
          <w:szCs w:val="22"/>
        </w:rPr>
      </w:pPr>
    </w:p>
    <w:p w14:paraId="6644CEA6" w14:textId="2411B8DE" w:rsidR="004F001A" w:rsidRPr="00A10460" w:rsidRDefault="00FB1A29" w:rsidP="007E152C">
      <w:pPr>
        <w:rPr>
          <w:rFonts w:ascii="Verdana" w:hAnsi="Verdana"/>
          <w:b/>
          <w:bCs/>
          <w:noProof/>
          <w:sz w:val="22"/>
          <w:szCs w:val="22"/>
        </w:rPr>
      </w:pPr>
      <w:r>
        <w:rPr>
          <w:rFonts w:ascii="Verdana" w:hAnsi="Verdana"/>
          <w:sz w:val="22"/>
          <w:szCs w:val="22"/>
        </w:rPr>
        <w:t>*</w:t>
      </w:r>
      <w:r w:rsidR="00F827ED" w:rsidRPr="00FC3B42">
        <w:rPr>
          <w:rFonts w:ascii="Verdana" w:hAnsi="Verdana"/>
          <w:sz w:val="22"/>
          <w:szCs w:val="22"/>
        </w:rPr>
        <w:t xml:space="preserve">Where fewer than 5 </w:t>
      </w:r>
      <w:r w:rsidR="00F827ED">
        <w:rPr>
          <w:rFonts w:ascii="Verdana" w:hAnsi="Verdana"/>
          <w:sz w:val="22"/>
          <w:szCs w:val="22"/>
        </w:rPr>
        <w:t xml:space="preserve">(&lt;5) </w:t>
      </w:r>
      <w:r w:rsidR="00F827ED" w:rsidRPr="00FC3B42">
        <w:rPr>
          <w:rFonts w:ascii="Verdana" w:hAnsi="Verdana"/>
          <w:sz w:val="22"/>
          <w:szCs w:val="22"/>
        </w:rPr>
        <w:t xml:space="preserve">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00F827ED" w:rsidRPr="00FC3B42">
          <w:rPr>
            <w:rFonts w:ascii="Verdana" w:hAnsi="Verdana"/>
            <w:sz w:val="22"/>
            <w:szCs w:val="22"/>
          </w:rPr>
          <w:t>Freedom of Information</w:t>
        </w:r>
      </w:smartTag>
      <w:r w:rsidR="00F827ED" w:rsidRPr="00FC3B42">
        <w:rPr>
          <w:rFonts w:ascii="Verdana" w:hAnsi="Verdana"/>
          <w:sz w:val="22"/>
          <w:szCs w:val="22"/>
        </w:rPr>
        <w:t xml:space="preserve"> Act 2000.  This information is protected by the </w:t>
      </w:r>
      <w:r w:rsidR="00F827ED" w:rsidRPr="00FC3B42">
        <w:rPr>
          <w:rFonts w:ascii="Verdana" w:hAnsi="Verdana"/>
          <w:iCs/>
          <w:sz w:val="22"/>
          <w:szCs w:val="22"/>
        </w:rPr>
        <w:t xml:space="preserve">General Data Protection Regulation (GDPR) and Data Protection Act </w:t>
      </w:r>
      <w:proofErr w:type="gramStart"/>
      <w:r w:rsidR="00F827ED" w:rsidRPr="00FC3B42">
        <w:rPr>
          <w:rFonts w:ascii="Verdana" w:hAnsi="Verdana"/>
          <w:iCs/>
          <w:sz w:val="22"/>
          <w:szCs w:val="22"/>
        </w:rPr>
        <w:lastRenderedPageBreak/>
        <w:t>2018</w:t>
      </w:r>
      <w:proofErr w:type="gramEnd"/>
      <w:r w:rsidR="00F827ED" w:rsidRPr="00FC3B42">
        <w:rPr>
          <w:rFonts w:ascii="Verdana" w:hAnsi="Verdana"/>
          <w:iCs/>
          <w:sz w:val="22"/>
          <w:szCs w:val="22"/>
        </w:rPr>
        <w:t xml:space="preserve"> and its disclosure would be contrary to the data protection principles and constitute as unfair and unlawful processing </w:t>
      </w:r>
      <w:proofErr w:type="gramStart"/>
      <w:r w:rsidR="00F827ED" w:rsidRPr="00FC3B42">
        <w:rPr>
          <w:rFonts w:ascii="Verdana" w:hAnsi="Verdana"/>
          <w:bCs/>
          <w:iCs/>
          <w:sz w:val="22"/>
          <w:szCs w:val="22"/>
        </w:rPr>
        <w:t>in regard to</w:t>
      </w:r>
      <w:proofErr w:type="gramEnd"/>
      <w:r w:rsidR="00F827ED" w:rsidRPr="00FC3B42">
        <w:rPr>
          <w:rFonts w:ascii="Verdana" w:hAnsi="Verdana"/>
          <w:iCs/>
          <w:sz w:val="22"/>
          <w:szCs w:val="22"/>
        </w:rPr>
        <w:t xml:space="preserve"> Articles 5, 6, and 9 of GDPR.  </w:t>
      </w:r>
      <w:r w:rsidR="00F827ED" w:rsidRPr="00FC3B42">
        <w:rPr>
          <w:rFonts w:ascii="Verdana" w:hAnsi="Verdana"/>
          <w:sz w:val="22"/>
          <w:szCs w:val="22"/>
        </w:rPr>
        <w:t>This exemption is absolute and therefore there is no requirement to apply the public interest test.</w:t>
      </w:r>
      <w:r w:rsidR="00421E7F">
        <w:rPr>
          <w:rFonts w:ascii="Verdana" w:hAnsi="Verdana"/>
          <w:b/>
          <w:bCs/>
          <w:noProof/>
          <w:sz w:val="22"/>
          <w:szCs w:val="22"/>
        </w:rPr>
        <w:b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274157B"/>
    <w:multiLevelType w:val="hybridMultilevel"/>
    <w:tmpl w:val="40D21E22"/>
    <w:lvl w:ilvl="0" w:tplc="C0341088">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D063132"/>
    <w:multiLevelType w:val="hybridMultilevel"/>
    <w:tmpl w:val="0AFA9914"/>
    <w:lvl w:ilvl="0" w:tplc="8724F29C">
      <w:start w:val="2"/>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7" w15:restartNumberingAfterBreak="0">
    <w:nsid w:val="24422B4E"/>
    <w:multiLevelType w:val="hybridMultilevel"/>
    <w:tmpl w:val="B32E668E"/>
    <w:lvl w:ilvl="0" w:tplc="C0341088">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C4C0917"/>
    <w:multiLevelType w:val="hybridMultilevel"/>
    <w:tmpl w:val="5D2E2526"/>
    <w:lvl w:ilvl="0" w:tplc="C0341088">
      <w:start w:val="1"/>
      <w:numFmt w:val="lowerLetter"/>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F172672"/>
    <w:multiLevelType w:val="hybridMultilevel"/>
    <w:tmpl w:val="53C0747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2" w15:restartNumberingAfterBreak="0">
    <w:nsid w:val="742A4AD6"/>
    <w:multiLevelType w:val="hybridMultilevel"/>
    <w:tmpl w:val="3AA07F12"/>
    <w:lvl w:ilvl="0" w:tplc="416C43A8">
      <w:start w:val="1"/>
      <w:numFmt w:val="decimal"/>
      <w:lvlText w:val="%1."/>
      <w:lvlJc w:val="left"/>
      <w:pPr>
        <w:ind w:left="1080" w:hanging="360"/>
      </w:pPr>
      <w:rPr>
        <w:b/>
        <w:bCs/>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764F785D"/>
    <w:multiLevelType w:val="hybridMultilevel"/>
    <w:tmpl w:val="E73A1904"/>
    <w:lvl w:ilvl="0" w:tplc="5276E84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9"/>
  </w:num>
  <w:num w:numId="5" w16cid:durableId="1143425367">
    <w:abstractNumId w:val="5"/>
  </w:num>
  <w:num w:numId="6" w16cid:durableId="1293360629">
    <w:abstractNumId w:val="4"/>
  </w:num>
  <w:num w:numId="7" w16cid:durableId="479228409">
    <w:abstractNumId w:val="13"/>
  </w:num>
  <w:num w:numId="8" w16cid:durableId="1553300907">
    <w:abstractNumId w:val="18"/>
  </w:num>
  <w:num w:numId="9" w16cid:durableId="687946864">
    <w:abstractNumId w:val="24"/>
  </w:num>
  <w:num w:numId="10" w16cid:durableId="993416643">
    <w:abstractNumId w:val="1"/>
  </w:num>
  <w:num w:numId="11" w16cid:durableId="1541481371">
    <w:abstractNumId w:val="12"/>
  </w:num>
  <w:num w:numId="12" w16cid:durableId="1525171868">
    <w:abstractNumId w:val="15"/>
  </w:num>
  <w:num w:numId="13" w16cid:durableId="200629463">
    <w:abstractNumId w:val="20"/>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8"/>
  </w:num>
  <w:num w:numId="18" w16cid:durableId="949163570">
    <w:abstractNumId w:val="2"/>
  </w:num>
  <w:num w:numId="19" w16cid:durableId="1804695282">
    <w:abstractNumId w:val="22"/>
  </w:num>
  <w:num w:numId="20" w16cid:durableId="1422726444">
    <w:abstractNumId w:val="7"/>
  </w:num>
  <w:num w:numId="21" w16cid:durableId="126509847">
    <w:abstractNumId w:val="3"/>
  </w:num>
  <w:num w:numId="22" w16cid:durableId="1013647204">
    <w:abstractNumId w:val="17"/>
  </w:num>
  <w:num w:numId="23" w16cid:durableId="1659572018">
    <w:abstractNumId w:val="23"/>
  </w:num>
  <w:num w:numId="24" w16cid:durableId="569273971">
    <w:abstractNumId w:val="21"/>
  </w:num>
  <w:num w:numId="25" w16cid:durableId="200253989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0263"/>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3F1A"/>
    <w:rsid w:val="00304A21"/>
    <w:rsid w:val="0035435D"/>
    <w:rsid w:val="00355B9A"/>
    <w:rsid w:val="003648A8"/>
    <w:rsid w:val="0039422D"/>
    <w:rsid w:val="003B09B5"/>
    <w:rsid w:val="003F2312"/>
    <w:rsid w:val="003F3839"/>
    <w:rsid w:val="004039EB"/>
    <w:rsid w:val="00421E7F"/>
    <w:rsid w:val="00442A3A"/>
    <w:rsid w:val="00453C57"/>
    <w:rsid w:val="0048724F"/>
    <w:rsid w:val="004C59CA"/>
    <w:rsid w:val="004C7B47"/>
    <w:rsid w:val="004E1954"/>
    <w:rsid w:val="004F001A"/>
    <w:rsid w:val="004F1E5A"/>
    <w:rsid w:val="004F4D32"/>
    <w:rsid w:val="005029F2"/>
    <w:rsid w:val="00525557"/>
    <w:rsid w:val="005317D4"/>
    <w:rsid w:val="00534D7A"/>
    <w:rsid w:val="00553E1D"/>
    <w:rsid w:val="0059250D"/>
    <w:rsid w:val="005925B8"/>
    <w:rsid w:val="0059485C"/>
    <w:rsid w:val="005F0E79"/>
    <w:rsid w:val="00602EE5"/>
    <w:rsid w:val="006137E4"/>
    <w:rsid w:val="00635BDA"/>
    <w:rsid w:val="006564DF"/>
    <w:rsid w:val="00677AE8"/>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E152C"/>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55772"/>
    <w:rsid w:val="00E817B3"/>
    <w:rsid w:val="00E90BC7"/>
    <w:rsid w:val="00EE0615"/>
    <w:rsid w:val="00F26B29"/>
    <w:rsid w:val="00F827ED"/>
    <w:rsid w:val="00F91A7E"/>
    <w:rsid w:val="00F96598"/>
    <w:rsid w:val="00FA0C91"/>
    <w:rsid w:val="00FA134E"/>
    <w:rsid w:val="00FA177F"/>
    <w:rsid w:val="00FB1A29"/>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FB1A2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71877232">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86341223">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6497345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48404674">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78000932">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15344749">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84512441">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115</TotalTime>
  <Pages>2</Pages>
  <Words>463</Words>
  <Characters>2432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30</cp:revision>
  <cp:lastPrinted>2019-03-26T11:11:00Z</cp:lastPrinted>
  <dcterms:created xsi:type="dcterms:W3CDTF">2021-09-13T07:38:00Z</dcterms:created>
  <dcterms:modified xsi:type="dcterms:W3CDTF">2025-08-21T10:22:00Z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40c4302b-c350-42f3-8f21-6be539242dde</vt:lpwstr>
  </property>
</Properties>
</file>