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473E92D5"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0122A0">
                              <w:rPr>
                                <w:rFonts w:ascii="Verdana" w:hAnsi="Verdana"/>
                                <w:b/>
                                <w:sz w:val="22"/>
                                <w:szCs w:val="22"/>
                              </w:rPr>
                              <w:t>25-H-024</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473E92D5"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0122A0">
                        <w:rPr>
                          <w:rFonts w:ascii="Verdana" w:hAnsi="Verdana"/>
                          <w:b/>
                          <w:sz w:val="22"/>
                          <w:szCs w:val="22"/>
                        </w:rPr>
                        <w:t>25-H-024</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23DF621B" w14:textId="77777777" w:rsidR="00873328" w:rsidRDefault="00873328" w:rsidP="00421E7F">
      <w:pPr>
        <w:rPr>
          <w:rFonts w:ascii="Verdana" w:hAnsi="Verdana"/>
          <w:b/>
          <w:bCs/>
          <w:noProof/>
          <w:sz w:val="22"/>
          <w:szCs w:val="22"/>
        </w:rPr>
      </w:pPr>
    </w:p>
    <w:p w14:paraId="161ACEDF" w14:textId="517B1899" w:rsidR="000122A0" w:rsidRPr="000122A0" w:rsidRDefault="000122A0" w:rsidP="000122A0">
      <w:pPr>
        <w:pStyle w:val="ListParagraph"/>
        <w:numPr>
          <w:ilvl w:val="0"/>
          <w:numId w:val="20"/>
        </w:numPr>
        <w:rPr>
          <w:rFonts w:ascii="Verdana" w:hAnsi="Verdana"/>
          <w:b/>
          <w:bCs/>
          <w:noProof/>
          <w:sz w:val="22"/>
          <w:szCs w:val="22"/>
        </w:rPr>
      </w:pPr>
      <w:r w:rsidRPr="000122A0">
        <w:rPr>
          <w:rFonts w:ascii="Verdana" w:hAnsi="Verdana"/>
          <w:b/>
          <w:bCs/>
          <w:noProof/>
          <w:sz w:val="22"/>
          <w:szCs w:val="22"/>
        </w:rPr>
        <w:t>Please can you tell me your target wait times for knee replacement surgery in Swansea and Neath PortTalbot  health board?</w:t>
      </w:r>
    </w:p>
    <w:p w14:paraId="1D7EF564" w14:textId="2032D284" w:rsidR="000122A0" w:rsidRPr="000122A0" w:rsidRDefault="000122A0" w:rsidP="000122A0">
      <w:pPr>
        <w:ind w:left="865"/>
        <w:rPr>
          <w:rFonts w:ascii="Verdana" w:hAnsi="Verdana"/>
          <w:noProof/>
          <w:sz w:val="22"/>
          <w:szCs w:val="22"/>
        </w:rPr>
      </w:pPr>
      <w:r w:rsidRPr="000122A0">
        <w:rPr>
          <w:rFonts w:ascii="Verdana" w:hAnsi="Verdana"/>
          <w:noProof/>
          <w:sz w:val="22"/>
          <w:szCs w:val="22"/>
        </w:rPr>
        <w:t>The Welsh Government target is currently</w:t>
      </w:r>
      <w:r w:rsidR="00102637">
        <w:rPr>
          <w:rFonts w:ascii="Verdana" w:hAnsi="Verdana"/>
          <w:noProof/>
          <w:sz w:val="22"/>
          <w:szCs w:val="22"/>
        </w:rPr>
        <w:t xml:space="preserve"> that </w:t>
      </w:r>
      <w:r w:rsidRPr="000122A0">
        <w:rPr>
          <w:rFonts w:ascii="Verdana" w:hAnsi="Verdana"/>
          <w:noProof/>
          <w:sz w:val="22"/>
          <w:szCs w:val="22"/>
        </w:rPr>
        <w:t>no patient</w:t>
      </w:r>
      <w:r w:rsidR="00102637">
        <w:rPr>
          <w:rFonts w:ascii="Verdana" w:hAnsi="Verdana"/>
          <w:noProof/>
          <w:sz w:val="22"/>
          <w:szCs w:val="22"/>
        </w:rPr>
        <w:t xml:space="preserve"> must</w:t>
      </w:r>
      <w:r w:rsidRPr="000122A0">
        <w:rPr>
          <w:rFonts w:ascii="Verdana" w:hAnsi="Verdana"/>
          <w:noProof/>
          <w:sz w:val="22"/>
          <w:szCs w:val="22"/>
        </w:rPr>
        <w:t xml:space="preserve"> wait</w:t>
      </w:r>
      <w:r w:rsidR="00102637">
        <w:rPr>
          <w:rFonts w:ascii="Verdana" w:hAnsi="Verdana"/>
          <w:noProof/>
          <w:sz w:val="22"/>
          <w:szCs w:val="22"/>
        </w:rPr>
        <w:t>s</w:t>
      </w:r>
      <w:r w:rsidRPr="000122A0">
        <w:rPr>
          <w:rFonts w:ascii="Verdana" w:hAnsi="Verdana"/>
          <w:noProof/>
          <w:sz w:val="22"/>
          <w:szCs w:val="22"/>
        </w:rPr>
        <w:t xml:space="preserve"> longer than 104 weeks for treatment</w:t>
      </w:r>
      <w:r w:rsidR="00102637">
        <w:rPr>
          <w:rFonts w:ascii="Verdana" w:hAnsi="Verdana"/>
          <w:noProof/>
          <w:sz w:val="22"/>
          <w:szCs w:val="22"/>
        </w:rPr>
        <w:t>.</w:t>
      </w:r>
      <w:r w:rsidRPr="000122A0">
        <w:rPr>
          <w:rFonts w:ascii="Verdana" w:hAnsi="Verdana"/>
          <w:noProof/>
          <w:sz w:val="22"/>
          <w:szCs w:val="22"/>
        </w:rPr>
        <w:t xml:space="preserve"> </w:t>
      </w:r>
      <w:r w:rsidR="00102637">
        <w:rPr>
          <w:rFonts w:ascii="Verdana" w:hAnsi="Verdana"/>
          <w:noProof/>
          <w:sz w:val="22"/>
          <w:szCs w:val="22"/>
        </w:rPr>
        <w:t xml:space="preserve">I can confirm that </w:t>
      </w:r>
      <w:r w:rsidRPr="000122A0">
        <w:rPr>
          <w:rFonts w:ascii="Verdana" w:hAnsi="Verdana"/>
          <w:noProof/>
          <w:sz w:val="22"/>
          <w:szCs w:val="22"/>
        </w:rPr>
        <w:t>SBUHB achieved this target at the end of March 2025 and this target is being maintained.</w:t>
      </w:r>
    </w:p>
    <w:p w14:paraId="5CFBCE8F" w14:textId="77777777" w:rsidR="000122A0" w:rsidRPr="000122A0" w:rsidRDefault="000122A0" w:rsidP="000122A0">
      <w:pPr>
        <w:rPr>
          <w:rFonts w:ascii="Verdana" w:hAnsi="Verdana"/>
          <w:b/>
          <w:bCs/>
          <w:noProof/>
          <w:sz w:val="22"/>
          <w:szCs w:val="22"/>
        </w:rPr>
      </w:pPr>
    </w:p>
    <w:p w14:paraId="2A98AF88" w14:textId="1C3EA66C" w:rsidR="000122A0" w:rsidRPr="000122A0" w:rsidRDefault="000122A0" w:rsidP="000122A0">
      <w:pPr>
        <w:pStyle w:val="ListParagraph"/>
        <w:numPr>
          <w:ilvl w:val="0"/>
          <w:numId w:val="20"/>
        </w:numPr>
        <w:rPr>
          <w:rFonts w:ascii="Verdana" w:hAnsi="Verdana"/>
          <w:b/>
          <w:bCs/>
          <w:noProof/>
          <w:sz w:val="22"/>
          <w:szCs w:val="22"/>
        </w:rPr>
      </w:pPr>
      <w:r w:rsidRPr="000122A0">
        <w:rPr>
          <w:rFonts w:ascii="Verdana" w:hAnsi="Verdana"/>
          <w:b/>
          <w:bCs/>
          <w:noProof/>
          <w:sz w:val="22"/>
          <w:szCs w:val="22"/>
        </w:rPr>
        <w:t xml:space="preserve">Please can you tell me when these wait times start from e.g is it from gp referral or from first consultant appointment?  </w:t>
      </w:r>
    </w:p>
    <w:p w14:paraId="04776CC5" w14:textId="6D7EEF52" w:rsidR="000122A0" w:rsidRPr="000122A0" w:rsidRDefault="00102637" w:rsidP="000122A0">
      <w:pPr>
        <w:ind w:left="650" w:firstLine="215"/>
        <w:rPr>
          <w:rFonts w:ascii="Verdana" w:hAnsi="Verdana"/>
          <w:noProof/>
          <w:sz w:val="22"/>
          <w:szCs w:val="22"/>
        </w:rPr>
      </w:pPr>
      <w:r>
        <w:rPr>
          <w:rFonts w:ascii="Verdana" w:hAnsi="Verdana"/>
          <w:noProof/>
          <w:sz w:val="22"/>
          <w:szCs w:val="22"/>
        </w:rPr>
        <w:t>On r</w:t>
      </w:r>
      <w:r w:rsidR="000122A0" w:rsidRPr="000122A0">
        <w:rPr>
          <w:rFonts w:ascii="Verdana" w:hAnsi="Verdana"/>
          <w:noProof/>
          <w:sz w:val="22"/>
          <w:szCs w:val="22"/>
        </w:rPr>
        <w:t xml:space="preserve">eceipt of </w:t>
      </w:r>
      <w:r>
        <w:rPr>
          <w:rFonts w:ascii="Verdana" w:hAnsi="Verdana"/>
          <w:noProof/>
          <w:sz w:val="22"/>
          <w:szCs w:val="22"/>
        </w:rPr>
        <w:t xml:space="preserve">the </w:t>
      </w:r>
      <w:r w:rsidR="000122A0" w:rsidRPr="000122A0">
        <w:rPr>
          <w:rFonts w:ascii="Verdana" w:hAnsi="Verdana"/>
          <w:noProof/>
          <w:sz w:val="22"/>
          <w:szCs w:val="22"/>
        </w:rPr>
        <w:t>GP referral</w:t>
      </w:r>
      <w:r>
        <w:rPr>
          <w:rFonts w:ascii="Verdana" w:hAnsi="Verdana"/>
          <w:noProof/>
          <w:sz w:val="22"/>
          <w:szCs w:val="22"/>
        </w:rPr>
        <w:t>.</w:t>
      </w:r>
    </w:p>
    <w:p w14:paraId="3E92C2B5" w14:textId="77777777" w:rsidR="000122A0" w:rsidRPr="000122A0" w:rsidRDefault="000122A0" w:rsidP="000122A0">
      <w:pPr>
        <w:rPr>
          <w:rFonts w:ascii="Verdana" w:hAnsi="Verdana"/>
          <w:b/>
          <w:bCs/>
          <w:noProof/>
          <w:sz w:val="22"/>
          <w:szCs w:val="22"/>
        </w:rPr>
      </w:pPr>
    </w:p>
    <w:p w14:paraId="1F446C7A" w14:textId="187E39A5" w:rsidR="000122A0" w:rsidRPr="000122A0" w:rsidRDefault="000122A0" w:rsidP="000122A0">
      <w:pPr>
        <w:pStyle w:val="ListParagraph"/>
        <w:numPr>
          <w:ilvl w:val="0"/>
          <w:numId w:val="20"/>
        </w:numPr>
        <w:rPr>
          <w:rFonts w:ascii="Verdana" w:hAnsi="Verdana"/>
          <w:b/>
          <w:bCs/>
          <w:noProof/>
          <w:sz w:val="22"/>
          <w:szCs w:val="22"/>
        </w:rPr>
      </w:pPr>
      <w:r w:rsidRPr="000122A0">
        <w:rPr>
          <w:rFonts w:ascii="Verdana" w:hAnsi="Verdana"/>
          <w:b/>
          <w:bCs/>
          <w:noProof/>
          <w:sz w:val="22"/>
          <w:szCs w:val="22"/>
        </w:rPr>
        <w:t>How do you determine who is seen first?</w:t>
      </w:r>
    </w:p>
    <w:p w14:paraId="1F024C2E" w14:textId="5D3EAC8A" w:rsidR="000122A0" w:rsidRPr="000122A0" w:rsidRDefault="000122A0" w:rsidP="000122A0">
      <w:pPr>
        <w:ind w:left="865"/>
        <w:rPr>
          <w:rFonts w:ascii="Verdana" w:hAnsi="Verdana"/>
          <w:noProof/>
          <w:sz w:val="22"/>
          <w:szCs w:val="22"/>
        </w:rPr>
      </w:pPr>
      <w:r>
        <w:rPr>
          <w:rFonts w:ascii="Verdana" w:hAnsi="Verdana"/>
          <w:noProof/>
          <w:sz w:val="22"/>
          <w:szCs w:val="22"/>
        </w:rPr>
        <w:t xml:space="preserve">The </w:t>
      </w:r>
      <w:r w:rsidR="00102637">
        <w:rPr>
          <w:rFonts w:ascii="Verdana" w:hAnsi="Verdana"/>
          <w:noProof/>
          <w:sz w:val="22"/>
          <w:szCs w:val="22"/>
        </w:rPr>
        <w:t>c</w:t>
      </w:r>
      <w:r>
        <w:rPr>
          <w:rFonts w:ascii="Verdana" w:hAnsi="Verdana"/>
          <w:noProof/>
          <w:sz w:val="22"/>
          <w:szCs w:val="22"/>
        </w:rPr>
        <w:t xml:space="preserve">onsultant will triage the patient and </w:t>
      </w:r>
      <w:r w:rsidR="00102637">
        <w:rPr>
          <w:rFonts w:ascii="Verdana" w:hAnsi="Verdana"/>
          <w:noProof/>
          <w:sz w:val="22"/>
          <w:szCs w:val="22"/>
        </w:rPr>
        <w:t>assess whether</w:t>
      </w:r>
      <w:r>
        <w:rPr>
          <w:rFonts w:ascii="Verdana" w:hAnsi="Verdana"/>
          <w:noProof/>
          <w:sz w:val="22"/>
          <w:szCs w:val="22"/>
        </w:rPr>
        <w:t xml:space="preserve"> urgent or routine.</w:t>
      </w:r>
    </w:p>
    <w:p w14:paraId="63B0B1D8" w14:textId="77777777" w:rsidR="000122A0" w:rsidRPr="000122A0" w:rsidRDefault="000122A0" w:rsidP="000122A0">
      <w:pPr>
        <w:rPr>
          <w:rFonts w:ascii="Verdana" w:hAnsi="Verdana"/>
          <w:b/>
          <w:bCs/>
          <w:noProof/>
          <w:sz w:val="22"/>
          <w:szCs w:val="22"/>
        </w:rPr>
      </w:pPr>
    </w:p>
    <w:p w14:paraId="36313B9B" w14:textId="40307020" w:rsidR="000122A0" w:rsidRPr="000122A0" w:rsidRDefault="000122A0" w:rsidP="000122A0">
      <w:pPr>
        <w:pStyle w:val="ListParagraph"/>
        <w:numPr>
          <w:ilvl w:val="0"/>
          <w:numId w:val="20"/>
        </w:numPr>
        <w:rPr>
          <w:rFonts w:ascii="Verdana" w:hAnsi="Verdana"/>
          <w:b/>
          <w:bCs/>
          <w:noProof/>
          <w:sz w:val="22"/>
          <w:szCs w:val="22"/>
        </w:rPr>
      </w:pPr>
      <w:r w:rsidRPr="000122A0">
        <w:rPr>
          <w:rFonts w:ascii="Verdana" w:hAnsi="Verdana"/>
          <w:b/>
          <w:bCs/>
          <w:noProof/>
          <w:sz w:val="22"/>
          <w:szCs w:val="22"/>
        </w:rPr>
        <w:t>Why do wait times differ from patient to patient for the same operation?</w:t>
      </w:r>
    </w:p>
    <w:p w14:paraId="2178A95B" w14:textId="491D905C" w:rsidR="00873328" w:rsidRPr="000122A0" w:rsidRDefault="00102637" w:rsidP="005471B0">
      <w:pPr>
        <w:ind w:left="865"/>
        <w:rPr>
          <w:noProof/>
        </w:rPr>
      </w:pPr>
      <w:r w:rsidRPr="0012782A">
        <w:rPr>
          <w:rFonts w:ascii="Verdana" w:hAnsi="Verdana"/>
          <w:sz w:val="22"/>
        </w:rPr>
        <w:t>Waiting times depend on individual consultants. We aim to group patients in order of clinical urgency and waiting duration, so that the most urgent and those waiting longest receive treatment first. However, certain cases require specific consultant expertise, which can also impact waiting periods. Additionally, hospital site suitability plays a role; for example, Morriston Hospital has limited theatre capacity and primarily manages the most complex (though smaller) patient cohort.</w:t>
      </w:r>
      <w:r>
        <w:rPr>
          <w:rFonts w:ascii="Verdana" w:hAnsi="Verdana"/>
          <w:sz w:val="22"/>
        </w:rPr>
        <w:t xml:space="preserve"> </w:t>
      </w:r>
    </w:p>
    <w:p w14:paraId="75970B72" w14:textId="4BC3614D"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Gymraeg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Gymraeg </w:t>
    </w:r>
    <w:proofErr w:type="spellStart"/>
    <w:r>
      <w:rPr>
        <w:b/>
        <w:bCs/>
        <w:color w:val="1F355E"/>
        <w:sz w:val="14"/>
        <w:szCs w:val="14"/>
      </w:rPr>
      <w:t>yn</w:t>
    </w:r>
    <w:proofErr w:type="spellEnd"/>
    <w:r>
      <w:rPr>
        <w:b/>
        <w:bCs/>
        <w:color w:val="1F355E"/>
        <w:sz w:val="14"/>
        <w:szCs w:val="14"/>
      </w:rPr>
      <w:t xml:space="preserve"> y Gymraeg,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Gymraeg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Gymraeg </w:t>
    </w:r>
    <w:proofErr w:type="spellStart"/>
    <w:r>
      <w:rPr>
        <w:b/>
        <w:bCs/>
        <w:color w:val="1F355E"/>
        <w:sz w:val="14"/>
        <w:szCs w:val="14"/>
      </w:rPr>
      <w:t>yn</w:t>
    </w:r>
    <w:proofErr w:type="spellEnd"/>
    <w:r>
      <w:rPr>
        <w:b/>
        <w:bCs/>
        <w:color w:val="1F355E"/>
        <w:sz w:val="14"/>
        <w:szCs w:val="14"/>
      </w:rPr>
      <w:t xml:space="preserve"> y Gymraeg,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9F313A3"/>
    <w:multiLevelType w:val="hybridMultilevel"/>
    <w:tmpl w:val="ED5EEFBE"/>
    <w:lvl w:ilvl="0" w:tplc="B532CB76">
      <w:start w:val="1"/>
      <w:numFmt w:val="decimal"/>
      <w:lvlText w:val="%1."/>
      <w:lvlJc w:val="left"/>
      <w:pPr>
        <w:ind w:left="720" w:hanging="360"/>
      </w:pPr>
      <w:rPr>
        <w:rFonts w:ascii="Tahoma" w:hAnsi="Tahoma" w:cs="Tahoma"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6" w15:restartNumberingAfterBreak="0">
    <w:nsid w:val="2D7764C2"/>
    <w:multiLevelType w:val="hybridMultilevel"/>
    <w:tmpl w:val="80888452"/>
    <w:lvl w:ilvl="0" w:tplc="497802FA">
      <w:start w:val="1"/>
      <w:numFmt w:val="decimal"/>
      <w:lvlText w:val="%1."/>
      <w:lvlJc w:val="left"/>
      <w:pPr>
        <w:ind w:left="865" w:hanging="360"/>
      </w:pPr>
      <w:rPr>
        <w:rFonts w:hint="default"/>
      </w:rPr>
    </w:lvl>
    <w:lvl w:ilvl="1" w:tplc="08090019">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8"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9"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0"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1"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5"/>
  </w:num>
  <w:num w:numId="2" w16cid:durableId="828599020">
    <w:abstractNumId w:val="0"/>
  </w:num>
  <w:num w:numId="3" w16cid:durableId="1966037800">
    <w:abstractNumId w:val="10"/>
  </w:num>
  <w:num w:numId="4" w16cid:durableId="1125923312">
    <w:abstractNumId w:val="17"/>
  </w:num>
  <w:num w:numId="5" w16cid:durableId="1143425367">
    <w:abstractNumId w:val="4"/>
  </w:num>
  <w:num w:numId="6" w16cid:durableId="1293360629">
    <w:abstractNumId w:val="3"/>
  </w:num>
  <w:num w:numId="7" w16cid:durableId="479228409">
    <w:abstractNumId w:val="12"/>
  </w:num>
  <w:num w:numId="8" w16cid:durableId="1553300907">
    <w:abstractNumId w:val="16"/>
  </w:num>
  <w:num w:numId="9" w16cid:durableId="687946864">
    <w:abstractNumId w:val="19"/>
  </w:num>
  <w:num w:numId="10" w16cid:durableId="993416643">
    <w:abstractNumId w:val="1"/>
  </w:num>
  <w:num w:numId="11" w16cid:durableId="1541481371">
    <w:abstractNumId w:val="11"/>
  </w:num>
  <w:num w:numId="12" w16cid:durableId="1525171868">
    <w:abstractNumId w:val="14"/>
  </w:num>
  <w:num w:numId="13" w16cid:durableId="200629463">
    <w:abstractNumId w:val="18"/>
  </w:num>
  <w:num w:numId="14" w16cid:durableId="54383208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3"/>
  </w:num>
  <w:num w:numId="17" w16cid:durableId="1764229674">
    <w:abstractNumId w:val="7"/>
  </w:num>
  <w:num w:numId="18" w16cid:durableId="949163570">
    <w:abstractNumId w:val="2"/>
  </w:num>
  <w:num w:numId="19" w16cid:durableId="1927880449">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67275639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122A0"/>
    <w:rsid w:val="00040038"/>
    <w:rsid w:val="00095DF5"/>
    <w:rsid w:val="000A785B"/>
    <w:rsid w:val="000C00ED"/>
    <w:rsid w:val="000F6539"/>
    <w:rsid w:val="00102637"/>
    <w:rsid w:val="00111757"/>
    <w:rsid w:val="001276F0"/>
    <w:rsid w:val="0012782A"/>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B183A"/>
    <w:rsid w:val="003F2312"/>
    <w:rsid w:val="004039EB"/>
    <w:rsid w:val="00421E7F"/>
    <w:rsid w:val="00442A3A"/>
    <w:rsid w:val="00453C57"/>
    <w:rsid w:val="0048724F"/>
    <w:rsid w:val="004C59CA"/>
    <w:rsid w:val="004C7B47"/>
    <w:rsid w:val="004E1954"/>
    <w:rsid w:val="004F001A"/>
    <w:rsid w:val="004F1E5A"/>
    <w:rsid w:val="004F4D32"/>
    <w:rsid w:val="005029F2"/>
    <w:rsid w:val="00513364"/>
    <w:rsid w:val="005317D4"/>
    <w:rsid w:val="00534D7A"/>
    <w:rsid w:val="005471B0"/>
    <w:rsid w:val="00553E1D"/>
    <w:rsid w:val="0059250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16437"/>
    <w:rsid w:val="00824D19"/>
    <w:rsid w:val="00846C1D"/>
    <w:rsid w:val="00873328"/>
    <w:rsid w:val="0089491A"/>
    <w:rsid w:val="008A2D60"/>
    <w:rsid w:val="0090178A"/>
    <w:rsid w:val="00912B14"/>
    <w:rsid w:val="009267EE"/>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21013"/>
    <w:rsid w:val="00C75A00"/>
    <w:rsid w:val="00CA07E3"/>
    <w:rsid w:val="00CB2BBE"/>
    <w:rsid w:val="00CC4DB2"/>
    <w:rsid w:val="00CE1516"/>
    <w:rsid w:val="00CE325E"/>
    <w:rsid w:val="00CE3DBC"/>
    <w:rsid w:val="00D15865"/>
    <w:rsid w:val="00D27992"/>
    <w:rsid w:val="00D62A67"/>
    <w:rsid w:val="00DC0D5A"/>
    <w:rsid w:val="00DC47F3"/>
    <w:rsid w:val="00DC7FA9"/>
    <w:rsid w:val="00DD5E37"/>
    <w:rsid w:val="00DF2EA1"/>
    <w:rsid w:val="00E11F2D"/>
    <w:rsid w:val="00E26720"/>
    <w:rsid w:val="00E545D8"/>
    <w:rsid w:val="00E817B3"/>
    <w:rsid w:val="00E90BC7"/>
    <w:rsid w:val="00EE0615"/>
    <w:rsid w:val="00F26B29"/>
    <w:rsid w:val="00F43BE8"/>
    <w:rsid w:val="00F5733F"/>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styleId="Revision">
    <w:name w:val="Revision"/>
    <w:hidden/>
    <w:uiPriority w:val="99"/>
    <w:semiHidden/>
    <w:rsid w:val="00102637"/>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285819450">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424544119">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57042249">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370227652">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76</TotalTime>
  <Pages>1</Pages>
  <Words>194</Words>
  <Characters>1057</Characters>
  <Application>Microsoft Office Word</Application>
  <DocSecurity>0</DocSecurity>
  <Lines>27</Lines>
  <Paragraphs>11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1240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Kate Morgan (Swansea Bay UHB - Corporate Services)</cp:lastModifiedBy>
  <cp:revision>30</cp:revision>
  <cp:lastPrinted>2019-03-26T11:11:00Z</cp:lastPrinted>
  <dcterms:created xsi:type="dcterms:W3CDTF">2021-09-13T07:38:00Z</dcterms:created>
  <dcterms:modified xsi:type="dcterms:W3CDTF">2025-09-09T13:17:00Z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b69f2aa7-d512-450a-bf4d-85731c6fe3c5</vt:lpwstr>
  </property>
</Properties>
</file>