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7D743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63EC3">
                              <w:rPr>
                                <w:rFonts w:ascii="Verdana" w:hAnsi="Verdana"/>
                                <w:b/>
                                <w:sz w:val="22"/>
                                <w:szCs w:val="22"/>
                              </w:rPr>
                              <w:t>25-H-029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F7D743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63EC3">
                        <w:rPr>
                          <w:rFonts w:ascii="Verdana" w:hAnsi="Verdana"/>
                          <w:b/>
                          <w:sz w:val="22"/>
                          <w:szCs w:val="22"/>
                        </w:rPr>
                        <w:t>25-H-029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9C6AFA0" w:rsidR="00DC0D5A" w:rsidRDefault="00A10460" w:rsidP="00DC0D5A">
      <w:pPr>
        <w:spacing w:before="280"/>
        <w:rPr>
          <w:rFonts w:ascii="Verdana" w:hAnsi="Verdana"/>
          <w:b/>
          <w:sz w:val="22"/>
        </w:rPr>
      </w:pPr>
      <w:r w:rsidRPr="00A10460">
        <w:rPr>
          <w:rFonts w:ascii="Verdana" w:hAnsi="Verdana"/>
          <w:b/>
          <w:sz w:val="22"/>
        </w:rPr>
        <w:t>You asked:</w:t>
      </w:r>
    </w:p>
    <w:p w14:paraId="6B905FA4" w14:textId="46130559"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xml:space="preserve">Could you please provide the following information, from </w:t>
      </w:r>
      <w:r w:rsidRPr="00E63EC3">
        <w:rPr>
          <w:rFonts w:ascii="Verdana" w:hAnsi="Verdana" w:cs="Calibri"/>
          <w:b/>
          <w:bCs/>
          <w:sz w:val="22"/>
          <w:szCs w:val="22"/>
        </w:rPr>
        <w:t>Swansea Bay University Health Board</w:t>
      </w:r>
      <w:r w:rsidR="0091280A">
        <w:rPr>
          <w:rFonts w:ascii="Verdana" w:hAnsi="Verdana" w:cs="Calibri"/>
          <w:b/>
          <w:bCs/>
          <w:sz w:val="22"/>
          <w:szCs w:val="22"/>
        </w:rPr>
        <w:t xml:space="preserve"> (SBUHB)</w:t>
      </w:r>
      <w:r w:rsidRPr="00E63EC3">
        <w:rPr>
          <w:rFonts w:ascii="Verdana" w:hAnsi="Verdana" w:cs="Calibri"/>
          <w:b/>
          <w:bCs/>
          <w:sz w:val="22"/>
          <w:szCs w:val="22"/>
        </w:rPr>
        <w:t xml:space="preserve">, </w:t>
      </w:r>
      <w:r w:rsidRPr="00E63EC3">
        <w:rPr>
          <w:rFonts w:ascii="Verdana" w:hAnsi="Verdana" w:cs="Calibri"/>
          <w:b/>
          <w:bCs/>
          <w:color w:val="212121"/>
          <w:sz w:val="22"/>
          <w:szCs w:val="22"/>
        </w:rPr>
        <w:t>for the periods: </w:t>
      </w:r>
    </w:p>
    <w:p w14:paraId="1CB1F777"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726F3E75"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2018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2019: </w:t>
      </w:r>
    </w:p>
    <w:p w14:paraId="30BC117B"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39F762A4" w14:textId="77777777" w:rsidR="00E63EC3" w:rsidRPr="00E63EC3" w:rsidRDefault="00E63EC3" w:rsidP="00E63EC3">
      <w:pPr>
        <w:numPr>
          <w:ilvl w:val="0"/>
          <w:numId w:val="1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attended A&amp;E  </w:t>
      </w:r>
    </w:p>
    <w:p w14:paraId="629007F1" w14:textId="77777777" w:rsidR="00E63EC3" w:rsidRPr="00E63EC3" w:rsidRDefault="00E63EC3" w:rsidP="00E63EC3">
      <w:pPr>
        <w:numPr>
          <w:ilvl w:val="1"/>
          <w:numId w:val="1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4A8D84A3" w14:textId="77777777" w:rsidR="00E63EC3" w:rsidRPr="00E63EC3" w:rsidRDefault="00E63EC3" w:rsidP="00E63EC3">
      <w:pPr>
        <w:numPr>
          <w:ilvl w:val="1"/>
          <w:numId w:val="1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3226441F"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01102A1D" w14:textId="77777777" w:rsidR="00E63EC3" w:rsidRPr="00E63EC3" w:rsidRDefault="00E63EC3" w:rsidP="00E63EC3">
      <w:pPr>
        <w:numPr>
          <w:ilvl w:val="0"/>
          <w:numId w:val="2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642C4DA2" w14:textId="77777777" w:rsidR="00E63EC3" w:rsidRPr="00E63EC3" w:rsidRDefault="00E63EC3" w:rsidP="00E63EC3">
      <w:pPr>
        <w:numPr>
          <w:ilvl w:val="1"/>
          <w:numId w:val="2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12AB3B6A" w14:textId="77777777" w:rsidR="00E63EC3" w:rsidRPr="00E63EC3" w:rsidRDefault="00E63EC3" w:rsidP="00E63EC3">
      <w:pPr>
        <w:numPr>
          <w:ilvl w:val="1"/>
          <w:numId w:val="2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4E12FE3D"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49B054DC"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2019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2020: </w:t>
      </w:r>
    </w:p>
    <w:p w14:paraId="0CB44894"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7B510245" w14:textId="77777777" w:rsidR="00E63EC3" w:rsidRPr="00E63EC3" w:rsidRDefault="00E63EC3" w:rsidP="00E63EC3">
      <w:pPr>
        <w:numPr>
          <w:ilvl w:val="0"/>
          <w:numId w:val="2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attended A&amp;E  </w:t>
      </w:r>
    </w:p>
    <w:p w14:paraId="6DD10D38" w14:textId="77777777" w:rsidR="00E63EC3" w:rsidRPr="00E63EC3" w:rsidRDefault="00E63EC3" w:rsidP="00E63EC3">
      <w:pPr>
        <w:numPr>
          <w:ilvl w:val="1"/>
          <w:numId w:val="2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07F51CCD" w14:textId="77777777" w:rsidR="00E63EC3" w:rsidRPr="00E63EC3" w:rsidRDefault="00E63EC3" w:rsidP="00E63EC3">
      <w:pPr>
        <w:numPr>
          <w:ilvl w:val="1"/>
          <w:numId w:val="2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615E96E6"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04CFD8C4" w14:textId="77777777" w:rsidR="00E63EC3" w:rsidRPr="00E63EC3" w:rsidRDefault="00E63EC3" w:rsidP="00E63EC3">
      <w:pPr>
        <w:numPr>
          <w:ilvl w:val="0"/>
          <w:numId w:val="2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34BB7733" w14:textId="77777777" w:rsidR="00E63EC3" w:rsidRPr="00E63EC3" w:rsidRDefault="00E63EC3" w:rsidP="00E63EC3">
      <w:pPr>
        <w:numPr>
          <w:ilvl w:val="1"/>
          <w:numId w:val="2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16D8A883" w14:textId="77777777" w:rsidR="00E63EC3" w:rsidRPr="00E63EC3" w:rsidRDefault="00E63EC3" w:rsidP="00E63EC3">
      <w:pPr>
        <w:numPr>
          <w:ilvl w:val="1"/>
          <w:numId w:val="2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10C559EC"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7E176C47"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2020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2021:</w:t>
      </w:r>
    </w:p>
    <w:p w14:paraId="63A1CCD0"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513B2C7D" w14:textId="77777777" w:rsidR="00E63EC3" w:rsidRPr="00E63EC3" w:rsidRDefault="00E63EC3" w:rsidP="00E63EC3">
      <w:pPr>
        <w:numPr>
          <w:ilvl w:val="0"/>
          <w:numId w:val="23"/>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attended A&amp;E  </w:t>
      </w:r>
    </w:p>
    <w:p w14:paraId="6626AAF3" w14:textId="77777777" w:rsidR="00E63EC3" w:rsidRPr="00E63EC3" w:rsidRDefault="00E63EC3" w:rsidP="00E63EC3">
      <w:pPr>
        <w:numPr>
          <w:ilvl w:val="1"/>
          <w:numId w:val="23"/>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7479098F" w14:textId="77777777" w:rsidR="00E63EC3" w:rsidRPr="00E63EC3" w:rsidRDefault="00E63EC3" w:rsidP="00E63EC3">
      <w:pPr>
        <w:numPr>
          <w:ilvl w:val="1"/>
          <w:numId w:val="23"/>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6270B89F"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19678767" w14:textId="77777777" w:rsidR="00E63EC3" w:rsidRPr="00E63EC3" w:rsidRDefault="00E63EC3" w:rsidP="00E63EC3">
      <w:pPr>
        <w:numPr>
          <w:ilvl w:val="0"/>
          <w:numId w:val="24"/>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33C23384" w14:textId="77777777" w:rsidR="00E63EC3" w:rsidRPr="00E63EC3" w:rsidRDefault="00E63EC3" w:rsidP="00E63EC3">
      <w:pPr>
        <w:numPr>
          <w:ilvl w:val="1"/>
          <w:numId w:val="24"/>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lastRenderedPageBreak/>
        <w:t>Of the total figure, how many were aged 0-18 years old</w:t>
      </w:r>
    </w:p>
    <w:p w14:paraId="3C3F122A" w14:textId="77777777" w:rsidR="00E63EC3" w:rsidRPr="00E63EC3" w:rsidRDefault="00E63EC3" w:rsidP="00E63EC3">
      <w:pPr>
        <w:numPr>
          <w:ilvl w:val="1"/>
          <w:numId w:val="24"/>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5AA8AC79"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13ED8849"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2021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2022:</w:t>
      </w:r>
    </w:p>
    <w:p w14:paraId="1A920255"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6E7037FD" w14:textId="77777777" w:rsidR="00E63EC3" w:rsidRPr="00E63EC3" w:rsidRDefault="00E63EC3" w:rsidP="00E63EC3">
      <w:pPr>
        <w:numPr>
          <w:ilvl w:val="0"/>
          <w:numId w:val="25"/>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 The total number of carbon monoxide (CO) cases that attended A&amp;E  </w:t>
      </w:r>
    </w:p>
    <w:p w14:paraId="6220DF31" w14:textId="77777777" w:rsidR="00E63EC3" w:rsidRPr="00E63EC3" w:rsidRDefault="00E63EC3" w:rsidP="00E63EC3">
      <w:pPr>
        <w:numPr>
          <w:ilvl w:val="1"/>
          <w:numId w:val="25"/>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221F456D" w14:textId="77777777" w:rsidR="00E63EC3" w:rsidRPr="00E63EC3" w:rsidRDefault="00E63EC3" w:rsidP="00E63EC3">
      <w:pPr>
        <w:numPr>
          <w:ilvl w:val="1"/>
          <w:numId w:val="25"/>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24B72C48"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222A9D26" w14:textId="77777777" w:rsidR="00E63EC3" w:rsidRPr="00E63EC3" w:rsidRDefault="00E63EC3" w:rsidP="00E63EC3">
      <w:pPr>
        <w:numPr>
          <w:ilvl w:val="0"/>
          <w:numId w:val="26"/>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57DB9039" w14:textId="77777777" w:rsidR="00E63EC3" w:rsidRPr="00E63EC3" w:rsidRDefault="00E63EC3" w:rsidP="00E63EC3">
      <w:pPr>
        <w:numPr>
          <w:ilvl w:val="1"/>
          <w:numId w:val="26"/>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1D38B73F" w14:textId="77777777" w:rsidR="00E63EC3" w:rsidRPr="00E63EC3" w:rsidRDefault="00E63EC3" w:rsidP="00E63EC3">
      <w:pPr>
        <w:numPr>
          <w:ilvl w:val="1"/>
          <w:numId w:val="26"/>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23DAABE1"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17008EDD"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2022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2023:</w:t>
      </w:r>
    </w:p>
    <w:p w14:paraId="0B7569A3"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32625248" w14:textId="77777777" w:rsidR="00E63EC3" w:rsidRPr="00E63EC3" w:rsidRDefault="00E63EC3" w:rsidP="00E63EC3">
      <w:pPr>
        <w:numPr>
          <w:ilvl w:val="0"/>
          <w:numId w:val="27"/>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 The total number of carbon monoxide (CO) cases that attended A&amp;E  </w:t>
      </w:r>
    </w:p>
    <w:p w14:paraId="00FB5340" w14:textId="77777777" w:rsidR="00E63EC3" w:rsidRPr="00E63EC3" w:rsidRDefault="00E63EC3" w:rsidP="00E63EC3">
      <w:pPr>
        <w:numPr>
          <w:ilvl w:val="1"/>
          <w:numId w:val="27"/>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44B56F7A" w14:textId="77777777" w:rsidR="00E63EC3" w:rsidRPr="00E63EC3" w:rsidRDefault="00E63EC3" w:rsidP="00E63EC3">
      <w:pPr>
        <w:numPr>
          <w:ilvl w:val="1"/>
          <w:numId w:val="27"/>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7F82821F"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4CC6CCA8" w14:textId="77777777" w:rsidR="00E63EC3" w:rsidRPr="00E63EC3" w:rsidRDefault="00E63EC3" w:rsidP="00E63EC3">
      <w:pPr>
        <w:numPr>
          <w:ilvl w:val="0"/>
          <w:numId w:val="28"/>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01A62A5E" w14:textId="77777777" w:rsidR="00E63EC3" w:rsidRPr="00E63EC3" w:rsidRDefault="00E63EC3" w:rsidP="00E63EC3">
      <w:pPr>
        <w:numPr>
          <w:ilvl w:val="1"/>
          <w:numId w:val="28"/>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5EB409C0" w14:textId="77777777" w:rsidR="00E63EC3" w:rsidRPr="00E63EC3" w:rsidRDefault="00E63EC3" w:rsidP="00E63EC3">
      <w:pPr>
        <w:numPr>
          <w:ilvl w:val="1"/>
          <w:numId w:val="28"/>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3BE6EE08"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254681B3"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2023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2024:</w:t>
      </w:r>
    </w:p>
    <w:p w14:paraId="1CEA6CDF"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685F6D5E" w14:textId="77777777" w:rsidR="00E63EC3" w:rsidRPr="00E63EC3" w:rsidRDefault="00E63EC3" w:rsidP="00E63EC3">
      <w:pPr>
        <w:numPr>
          <w:ilvl w:val="0"/>
          <w:numId w:val="2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attended A&amp;E  </w:t>
      </w:r>
    </w:p>
    <w:p w14:paraId="2FF39E7E" w14:textId="77777777" w:rsidR="00E63EC3" w:rsidRPr="00E63EC3" w:rsidRDefault="00E63EC3" w:rsidP="00E63EC3">
      <w:pPr>
        <w:numPr>
          <w:ilvl w:val="1"/>
          <w:numId w:val="2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30141E77" w14:textId="77777777" w:rsidR="00E63EC3" w:rsidRPr="00E63EC3" w:rsidRDefault="00E63EC3" w:rsidP="00E63EC3">
      <w:pPr>
        <w:numPr>
          <w:ilvl w:val="1"/>
          <w:numId w:val="29"/>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0EE19B24"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00097ABD" w14:textId="77777777" w:rsidR="00E63EC3" w:rsidRPr="00E63EC3" w:rsidRDefault="00E63EC3" w:rsidP="00E63EC3">
      <w:pPr>
        <w:numPr>
          <w:ilvl w:val="0"/>
          <w:numId w:val="3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were treated at A&amp;E  </w:t>
      </w:r>
    </w:p>
    <w:p w14:paraId="06B66327" w14:textId="77777777" w:rsidR="00E63EC3" w:rsidRPr="00E63EC3" w:rsidRDefault="00E63EC3" w:rsidP="00E63EC3">
      <w:pPr>
        <w:numPr>
          <w:ilvl w:val="1"/>
          <w:numId w:val="3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1E069561" w14:textId="77777777" w:rsidR="00E63EC3" w:rsidRPr="00E63EC3" w:rsidRDefault="00E63EC3" w:rsidP="00E63EC3">
      <w:pPr>
        <w:numPr>
          <w:ilvl w:val="1"/>
          <w:numId w:val="30"/>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7D9D72EF"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1C4F3A81"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August 2024 to 31</w:t>
      </w:r>
      <w:r w:rsidRPr="00E63EC3">
        <w:rPr>
          <w:rFonts w:ascii="Verdana" w:hAnsi="Verdana" w:cs="Calibri"/>
          <w:b/>
          <w:bCs/>
          <w:color w:val="212121"/>
          <w:sz w:val="22"/>
          <w:szCs w:val="22"/>
          <w:vertAlign w:val="superscript"/>
        </w:rPr>
        <w:t>st</w:t>
      </w:r>
      <w:r w:rsidRPr="00E63EC3">
        <w:rPr>
          <w:rFonts w:ascii="Verdana" w:hAnsi="Verdana" w:cs="Calibri"/>
          <w:b/>
          <w:bCs/>
          <w:color w:val="212121"/>
          <w:sz w:val="22"/>
          <w:szCs w:val="22"/>
        </w:rPr>
        <w:t> July 2025:</w:t>
      </w:r>
    </w:p>
    <w:p w14:paraId="26842E1F" w14:textId="77777777" w:rsidR="00E63EC3" w:rsidRPr="00E63EC3" w:rsidRDefault="00E63EC3" w:rsidP="00E63EC3">
      <w:pPr>
        <w:rPr>
          <w:rFonts w:ascii="Verdana" w:hAnsi="Verdana"/>
          <w:b/>
          <w:bCs/>
          <w:sz w:val="22"/>
          <w:szCs w:val="22"/>
        </w:rPr>
      </w:pPr>
      <w:r w:rsidRPr="00E63EC3">
        <w:rPr>
          <w:rFonts w:ascii="Verdana" w:hAnsi="Verdana" w:cs="Calibri"/>
          <w:b/>
          <w:bCs/>
          <w:color w:val="212121"/>
          <w:sz w:val="22"/>
          <w:szCs w:val="22"/>
        </w:rPr>
        <w:t> </w:t>
      </w:r>
    </w:p>
    <w:p w14:paraId="37EA2B23" w14:textId="77777777" w:rsidR="00E63EC3" w:rsidRPr="00E63EC3" w:rsidRDefault="00E63EC3" w:rsidP="00E63EC3">
      <w:pPr>
        <w:numPr>
          <w:ilvl w:val="0"/>
          <w:numId w:val="3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The total number of carbon monoxide (CO) cases that attended A&amp;E  </w:t>
      </w:r>
    </w:p>
    <w:p w14:paraId="2D85A952" w14:textId="77777777" w:rsidR="00E63EC3" w:rsidRPr="00E63EC3" w:rsidRDefault="00E63EC3" w:rsidP="00E63EC3">
      <w:pPr>
        <w:numPr>
          <w:ilvl w:val="1"/>
          <w:numId w:val="3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7BBD6CD4" w14:textId="77777777" w:rsidR="00E63EC3" w:rsidRPr="00E63EC3" w:rsidRDefault="00E63EC3" w:rsidP="00E63EC3">
      <w:pPr>
        <w:numPr>
          <w:ilvl w:val="1"/>
          <w:numId w:val="31"/>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2D04EA24" w14:textId="77777777" w:rsidR="00E63EC3" w:rsidRPr="00E63EC3" w:rsidRDefault="00E63EC3" w:rsidP="00E63EC3">
      <w:pPr>
        <w:ind w:left="1440"/>
        <w:rPr>
          <w:rFonts w:ascii="Verdana" w:eastAsiaTheme="minorHAnsi" w:hAnsi="Verdana"/>
          <w:b/>
          <w:bCs/>
          <w:sz w:val="22"/>
          <w:szCs w:val="22"/>
        </w:rPr>
      </w:pPr>
      <w:r w:rsidRPr="00E63EC3">
        <w:rPr>
          <w:rFonts w:ascii="Verdana" w:hAnsi="Verdana" w:cs="Calibri"/>
          <w:b/>
          <w:bCs/>
          <w:color w:val="212121"/>
          <w:sz w:val="22"/>
          <w:szCs w:val="22"/>
        </w:rPr>
        <w:t> </w:t>
      </w:r>
    </w:p>
    <w:p w14:paraId="30973AED" w14:textId="77777777" w:rsidR="00E63EC3" w:rsidRPr="00E63EC3" w:rsidRDefault="00E63EC3" w:rsidP="00E63EC3">
      <w:pPr>
        <w:numPr>
          <w:ilvl w:val="0"/>
          <w:numId w:val="3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lastRenderedPageBreak/>
        <w:t>The total number of carbon monoxide (CO) cases that were treated at A&amp;E  </w:t>
      </w:r>
    </w:p>
    <w:p w14:paraId="34BC5364" w14:textId="77777777" w:rsidR="00E63EC3" w:rsidRPr="00E63EC3" w:rsidRDefault="00E63EC3" w:rsidP="00E63EC3">
      <w:pPr>
        <w:numPr>
          <w:ilvl w:val="1"/>
          <w:numId w:val="3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0-18 years old</w:t>
      </w:r>
    </w:p>
    <w:p w14:paraId="37D7ED22" w14:textId="77777777" w:rsidR="00E63EC3" w:rsidRPr="00E63EC3" w:rsidRDefault="00E63EC3" w:rsidP="00E63EC3">
      <w:pPr>
        <w:numPr>
          <w:ilvl w:val="1"/>
          <w:numId w:val="32"/>
        </w:numPr>
        <w:spacing w:before="0" w:after="0" w:line="240" w:lineRule="auto"/>
        <w:ind w:right="0"/>
        <w:rPr>
          <w:rFonts w:ascii="Verdana" w:eastAsia="Times New Roman" w:hAnsi="Verdana"/>
          <w:b/>
          <w:bCs/>
          <w:color w:val="212121"/>
          <w:sz w:val="22"/>
          <w:szCs w:val="22"/>
        </w:rPr>
      </w:pPr>
      <w:r w:rsidRPr="00E63EC3">
        <w:rPr>
          <w:rFonts w:ascii="Verdana" w:eastAsia="Times New Roman" w:hAnsi="Verdana" w:cs="Calibri"/>
          <w:b/>
          <w:bCs/>
          <w:color w:val="212121"/>
          <w:sz w:val="22"/>
          <w:szCs w:val="22"/>
        </w:rPr>
        <w:t>Of the total figure, how many were aged 60 years old and over</w:t>
      </w:r>
    </w:p>
    <w:p w14:paraId="71B107F7" w14:textId="77777777" w:rsidR="00E63EC3" w:rsidRPr="00E63EC3" w:rsidRDefault="00E63EC3" w:rsidP="00E63EC3">
      <w:pPr>
        <w:rPr>
          <w:rFonts w:ascii="Verdana" w:eastAsiaTheme="minorHAnsi" w:hAnsi="Verdana"/>
          <w:b/>
          <w:bCs/>
          <w:sz w:val="22"/>
          <w:szCs w:val="22"/>
        </w:rPr>
      </w:pPr>
      <w:r w:rsidRPr="00E63EC3">
        <w:rPr>
          <w:rFonts w:ascii="Verdana" w:hAnsi="Verdana" w:cs="Calibri"/>
          <w:b/>
          <w:bCs/>
          <w:color w:val="212121"/>
          <w:sz w:val="22"/>
          <w:szCs w:val="22"/>
        </w:rPr>
        <w:t> </w:t>
      </w:r>
    </w:p>
    <w:p w14:paraId="23DF621B" w14:textId="0AE52B77" w:rsidR="00873328" w:rsidRDefault="00E63EC3" w:rsidP="00421E7F">
      <w:pPr>
        <w:rPr>
          <w:rFonts w:ascii="Verdana" w:hAnsi="Verdana"/>
          <w:b/>
          <w:bCs/>
          <w:noProof/>
          <w:sz w:val="22"/>
          <w:szCs w:val="22"/>
        </w:rPr>
      </w:pPr>
      <w:r>
        <w:rPr>
          <w:rFonts w:ascii="Verdana" w:hAnsi="Verdana"/>
          <w:b/>
          <w:bCs/>
          <w:noProof/>
          <w:sz w:val="22"/>
          <w:szCs w:val="22"/>
        </w:rPr>
        <w:t>Our Response:</w:t>
      </w:r>
    </w:p>
    <w:p w14:paraId="54281961" w14:textId="77777777" w:rsidR="00E63EC3" w:rsidRDefault="00E63EC3" w:rsidP="00421E7F">
      <w:pPr>
        <w:rPr>
          <w:rFonts w:ascii="Verdana" w:hAnsi="Verdana"/>
          <w:b/>
          <w:bCs/>
          <w:noProof/>
          <w:sz w:val="22"/>
          <w:szCs w:val="22"/>
        </w:rPr>
      </w:pPr>
    </w:p>
    <w:tbl>
      <w:tblPr>
        <w:tblW w:w="14460" w:type="dxa"/>
        <w:tblLook w:val="04A0" w:firstRow="1" w:lastRow="0" w:firstColumn="1" w:lastColumn="0" w:noHBand="0" w:noVBand="1"/>
      </w:tblPr>
      <w:tblGrid>
        <w:gridCol w:w="4761"/>
        <w:gridCol w:w="1954"/>
        <w:gridCol w:w="1713"/>
        <w:gridCol w:w="1532"/>
        <w:gridCol w:w="960"/>
        <w:gridCol w:w="960"/>
        <w:gridCol w:w="960"/>
        <w:gridCol w:w="1620"/>
      </w:tblGrid>
      <w:tr w:rsidR="00030A79" w:rsidRPr="00030A79" w14:paraId="68D51D17" w14:textId="77777777" w:rsidTr="00030A79">
        <w:trPr>
          <w:trHeight w:val="270"/>
        </w:trPr>
        <w:tc>
          <w:tcPr>
            <w:tcW w:w="9960" w:type="dxa"/>
            <w:gridSpan w:val="4"/>
            <w:tcBorders>
              <w:top w:val="nil"/>
              <w:left w:val="nil"/>
              <w:bottom w:val="nil"/>
              <w:right w:val="nil"/>
            </w:tcBorders>
            <w:noWrap/>
            <w:vAlign w:val="bottom"/>
            <w:hideMark/>
          </w:tcPr>
          <w:p w14:paraId="28243B92" w14:textId="20B7E084" w:rsidR="00030A79" w:rsidRPr="00030A79" w:rsidRDefault="00030A79" w:rsidP="00030A79">
            <w:pPr>
              <w:spacing w:before="0" w:after="0" w:line="240" w:lineRule="auto"/>
              <w:ind w:left="0" w:right="0"/>
              <w:rPr>
                <w:rFonts w:ascii="Verdana" w:eastAsia="Times New Roman" w:hAnsi="Verdana" w:cs="Calibri"/>
                <w:b/>
                <w:bCs/>
                <w:color w:val="000000"/>
                <w:sz w:val="22"/>
                <w:szCs w:val="22"/>
                <w:u w:val="single"/>
              </w:rPr>
            </w:pPr>
            <w:r w:rsidRPr="00030A79">
              <w:rPr>
                <w:rFonts w:ascii="Verdana" w:eastAsia="Times New Roman" w:hAnsi="Verdana" w:cs="Calibri"/>
                <w:b/>
                <w:bCs/>
                <w:color w:val="000000"/>
                <w:sz w:val="22"/>
                <w:szCs w:val="22"/>
                <w:u w:val="single"/>
              </w:rPr>
              <w:t>1 - The total number of carbon monoxide (CO) cases that attende</w:t>
            </w:r>
            <w:r>
              <w:rPr>
                <w:rFonts w:ascii="Verdana" w:eastAsia="Times New Roman" w:hAnsi="Verdana" w:cs="Calibri"/>
                <w:b/>
                <w:bCs/>
                <w:color w:val="000000"/>
                <w:sz w:val="22"/>
                <w:szCs w:val="22"/>
                <w:u w:val="single"/>
              </w:rPr>
              <w:t>d</w:t>
            </w:r>
            <w:r w:rsidRPr="00030A79">
              <w:rPr>
                <w:rFonts w:ascii="Verdana" w:eastAsia="Times New Roman" w:hAnsi="Verdana" w:cs="Calibri"/>
                <w:b/>
                <w:bCs/>
                <w:color w:val="000000"/>
                <w:sz w:val="22"/>
                <w:szCs w:val="22"/>
                <w:u w:val="single"/>
              </w:rPr>
              <w:t xml:space="preserve"> A&amp;E  </w:t>
            </w:r>
          </w:p>
        </w:tc>
        <w:tc>
          <w:tcPr>
            <w:tcW w:w="960" w:type="dxa"/>
            <w:tcBorders>
              <w:top w:val="nil"/>
              <w:left w:val="nil"/>
              <w:bottom w:val="nil"/>
              <w:right w:val="nil"/>
            </w:tcBorders>
            <w:noWrap/>
            <w:vAlign w:val="bottom"/>
            <w:hideMark/>
          </w:tcPr>
          <w:p w14:paraId="110E09BD"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u w:val="single"/>
              </w:rPr>
            </w:pPr>
          </w:p>
        </w:tc>
        <w:tc>
          <w:tcPr>
            <w:tcW w:w="960" w:type="dxa"/>
            <w:tcBorders>
              <w:top w:val="nil"/>
              <w:left w:val="nil"/>
              <w:bottom w:val="nil"/>
              <w:right w:val="nil"/>
            </w:tcBorders>
            <w:noWrap/>
            <w:vAlign w:val="bottom"/>
            <w:hideMark/>
          </w:tcPr>
          <w:p w14:paraId="629845E4"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6BE1871"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45BC6E02"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4629FEC3" w14:textId="77777777" w:rsidTr="00030A79">
        <w:trPr>
          <w:trHeight w:val="270"/>
        </w:trPr>
        <w:tc>
          <w:tcPr>
            <w:tcW w:w="8428" w:type="dxa"/>
            <w:gridSpan w:val="3"/>
            <w:tcBorders>
              <w:top w:val="nil"/>
              <w:left w:val="nil"/>
              <w:bottom w:val="nil"/>
              <w:right w:val="nil"/>
            </w:tcBorders>
            <w:noWrap/>
            <w:vAlign w:val="bottom"/>
            <w:hideMark/>
          </w:tcPr>
          <w:p w14:paraId="54A63DCB" w14:textId="77777777" w:rsidR="00030A79" w:rsidRDefault="00030A79" w:rsidP="00030A79">
            <w:pPr>
              <w:spacing w:before="0" w:after="0" w:line="240" w:lineRule="auto"/>
              <w:ind w:left="0" w:right="0"/>
              <w:rPr>
                <w:rFonts w:ascii="Verdana" w:eastAsia="Times New Roman" w:hAnsi="Verdana" w:cs="Calibri"/>
                <w:color w:val="000000"/>
                <w:sz w:val="22"/>
                <w:szCs w:val="22"/>
              </w:rPr>
            </w:pPr>
          </w:p>
          <w:p w14:paraId="52C9D771" w14:textId="0A1EA4D5" w:rsidR="00030A79" w:rsidRP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Of the total figure, how many were aged 0-18 years old</w:t>
            </w:r>
          </w:p>
        </w:tc>
        <w:tc>
          <w:tcPr>
            <w:tcW w:w="1532" w:type="dxa"/>
            <w:tcBorders>
              <w:top w:val="nil"/>
              <w:left w:val="nil"/>
              <w:bottom w:val="nil"/>
              <w:right w:val="nil"/>
            </w:tcBorders>
            <w:noWrap/>
            <w:vAlign w:val="bottom"/>
            <w:hideMark/>
          </w:tcPr>
          <w:p w14:paraId="245AECF5"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4F4143D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15D4DBA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21FBB797"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50BEE37C"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2E255880" w14:textId="77777777" w:rsidTr="00030A79">
        <w:trPr>
          <w:trHeight w:val="270"/>
        </w:trPr>
        <w:tc>
          <w:tcPr>
            <w:tcW w:w="8428" w:type="dxa"/>
            <w:gridSpan w:val="3"/>
            <w:tcBorders>
              <w:top w:val="nil"/>
              <w:left w:val="nil"/>
              <w:bottom w:val="nil"/>
              <w:right w:val="nil"/>
            </w:tcBorders>
            <w:noWrap/>
            <w:vAlign w:val="bottom"/>
            <w:hideMark/>
          </w:tcPr>
          <w:p w14:paraId="541F5C33"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Of the total figure, how many were aged 60 years old and over</w:t>
            </w:r>
          </w:p>
        </w:tc>
        <w:tc>
          <w:tcPr>
            <w:tcW w:w="1532" w:type="dxa"/>
            <w:tcBorders>
              <w:top w:val="nil"/>
              <w:left w:val="nil"/>
              <w:bottom w:val="nil"/>
              <w:right w:val="nil"/>
            </w:tcBorders>
            <w:noWrap/>
            <w:vAlign w:val="bottom"/>
            <w:hideMark/>
          </w:tcPr>
          <w:p w14:paraId="5220F6CE"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55A9145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527EA087"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5EE1411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28B1EB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4FAA041F" w14:textId="77777777" w:rsidTr="00030A79">
        <w:trPr>
          <w:trHeight w:val="280"/>
        </w:trPr>
        <w:tc>
          <w:tcPr>
            <w:tcW w:w="4761" w:type="dxa"/>
            <w:tcBorders>
              <w:top w:val="nil"/>
              <w:left w:val="nil"/>
              <w:bottom w:val="nil"/>
              <w:right w:val="nil"/>
            </w:tcBorders>
            <w:noWrap/>
            <w:vAlign w:val="bottom"/>
            <w:hideMark/>
          </w:tcPr>
          <w:p w14:paraId="69C0E511"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954" w:type="dxa"/>
            <w:tcBorders>
              <w:top w:val="nil"/>
              <w:left w:val="nil"/>
              <w:bottom w:val="nil"/>
              <w:right w:val="nil"/>
            </w:tcBorders>
            <w:noWrap/>
            <w:vAlign w:val="bottom"/>
            <w:hideMark/>
          </w:tcPr>
          <w:p w14:paraId="2820A15B"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713" w:type="dxa"/>
            <w:tcBorders>
              <w:top w:val="nil"/>
              <w:left w:val="nil"/>
              <w:bottom w:val="nil"/>
              <w:right w:val="nil"/>
            </w:tcBorders>
            <w:noWrap/>
            <w:vAlign w:val="bottom"/>
            <w:hideMark/>
          </w:tcPr>
          <w:p w14:paraId="06DAF44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532" w:type="dxa"/>
            <w:tcBorders>
              <w:top w:val="nil"/>
              <w:left w:val="nil"/>
              <w:bottom w:val="nil"/>
              <w:right w:val="nil"/>
            </w:tcBorders>
            <w:noWrap/>
            <w:vAlign w:val="bottom"/>
            <w:hideMark/>
          </w:tcPr>
          <w:p w14:paraId="18DA27E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43A8AA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54E64DE2"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2246C4CC"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FF89CF4"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47B8D50B" w14:textId="77777777" w:rsidTr="00030A79">
        <w:trPr>
          <w:trHeight w:val="280"/>
        </w:trPr>
        <w:tc>
          <w:tcPr>
            <w:tcW w:w="4761" w:type="dxa"/>
            <w:tcBorders>
              <w:top w:val="nil"/>
              <w:left w:val="nil"/>
              <w:bottom w:val="nil"/>
              <w:right w:val="nil"/>
            </w:tcBorders>
            <w:noWrap/>
            <w:vAlign w:val="bottom"/>
          </w:tcPr>
          <w:p w14:paraId="3B7ACF0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954" w:type="dxa"/>
            <w:tcBorders>
              <w:top w:val="nil"/>
              <w:left w:val="nil"/>
              <w:bottom w:val="nil"/>
              <w:right w:val="nil"/>
            </w:tcBorders>
            <w:noWrap/>
            <w:vAlign w:val="bottom"/>
          </w:tcPr>
          <w:p w14:paraId="7164CA8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713" w:type="dxa"/>
            <w:tcBorders>
              <w:top w:val="nil"/>
              <w:left w:val="nil"/>
              <w:bottom w:val="nil"/>
              <w:right w:val="nil"/>
            </w:tcBorders>
            <w:noWrap/>
            <w:vAlign w:val="bottom"/>
          </w:tcPr>
          <w:p w14:paraId="42BB9E5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532" w:type="dxa"/>
            <w:tcBorders>
              <w:top w:val="nil"/>
              <w:left w:val="nil"/>
              <w:bottom w:val="nil"/>
              <w:right w:val="nil"/>
            </w:tcBorders>
            <w:noWrap/>
            <w:vAlign w:val="bottom"/>
          </w:tcPr>
          <w:p w14:paraId="32B5AFF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tcPr>
          <w:p w14:paraId="7F2D74F1"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tcPr>
          <w:p w14:paraId="0DEC414F"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tcPr>
          <w:p w14:paraId="3B921BA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tcPr>
          <w:p w14:paraId="6F3B0EEF"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76B2A668" w14:textId="77777777" w:rsidTr="00030A79">
        <w:trPr>
          <w:trHeight w:val="550"/>
        </w:trPr>
        <w:tc>
          <w:tcPr>
            <w:tcW w:w="4761"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486CFE0A"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Time period</w:t>
            </w:r>
          </w:p>
        </w:tc>
        <w:tc>
          <w:tcPr>
            <w:tcW w:w="1954" w:type="dxa"/>
            <w:tcBorders>
              <w:top w:val="single" w:sz="8" w:space="0" w:color="auto"/>
              <w:left w:val="single" w:sz="4" w:space="0" w:color="auto"/>
              <w:bottom w:val="single" w:sz="8" w:space="0" w:color="auto"/>
              <w:right w:val="single" w:sz="8" w:space="0" w:color="auto"/>
            </w:tcBorders>
            <w:shd w:val="clear" w:color="000000" w:fill="DDEBF7"/>
            <w:vAlign w:val="bottom"/>
            <w:hideMark/>
          </w:tcPr>
          <w:p w14:paraId="185AAB3D" w14:textId="77777777" w:rsidR="00030A79" w:rsidRPr="00030A79" w:rsidRDefault="00030A79" w:rsidP="00030A79">
            <w:pPr>
              <w:spacing w:before="0" w:after="0" w:line="240" w:lineRule="auto"/>
              <w:ind w:left="0" w:right="0"/>
              <w:jc w:val="center"/>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Total new attendances</w:t>
            </w:r>
          </w:p>
        </w:tc>
        <w:tc>
          <w:tcPr>
            <w:tcW w:w="1713" w:type="dxa"/>
            <w:tcBorders>
              <w:top w:val="single" w:sz="8" w:space="0" w:color="auto"/>
              <w:left w:val="nil"/>
              <w:bottom w:val="single" w:sz="8" w:space="0" w:color="auto"/>
              <w:right w:val="single" w:sz="4" w:space="0" w:color="auto"/>
            </w:tcBorders>
            <w:shd w:val="clear" w:color="000000" w:fill="DDEBF7"/>
            <w:vAlign w:val="bottom"/>
            <w:hideMark/>
          </w:tcPr>
          <w:p w14:paraId="69680253" w14:textId="77777777" w:rsidR="00030A79" w:rsidRPr="00030A79" w:rsidRDefault="00030A79" w:rsidP="00030A79">
            <w:pPr>
              <w:spacing w:before="0" w:after="0" w:line="240" w:lineRule="auto"/>
              <w:ind w:left="0" w:right="0"/>
              <w:jc w:val="center"/>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of which under 18</w:t>
            </w:r>
          </w:p>
        </w:tc>
        <w:tc>
          <w:tcPr>
            <w:tcW w:w="1532" w:type="dxa"/>
            <w:tcBorders>
              <w:top w:val="single" w:sz="8" w:space="0" w:color="auto"/>
              <w:left w:val="nil"/>
              <w:bottom w:val="single" w:sz="8" w:space="0" w:color="auto"/>
              <w:right w:val="single" w:sz="8" w:space="0" w:color="auto"/>
            </w:tcBorders>
            <w:shd w:val="clear" w:color="000000" w:fill="DDEBF7"/>
            <w:vAlign w:val="bottom"/>
            <w:hideMark/>
          </w:tcPr>
          <w:p w14:paraId="562E08B6" w14:textId="77777777" w:rsidR="00030A79" w:rsidRPr="00030A79" w:rsidRDefault="00030A79" w:rsidP="00030A79">
            <w:pPr>
              <w:spacing w:before="0" w:after="0" w:line="240" w:lineRule="auto"/>
              <w:ind w:left="0" w:right="0"/>
              <w:jc w:val="center"/>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of which 60 and over</w:t>
            </w:r>
          </w:p>
        </w:tc>
        <w:tc>
          <w:tcPr>
            <w:tcW w:w="960" w:type="dxa"/>
            <w:tcBorders>
              <w:top w:val="nil"/>
              <w:left w:val="nil"/>
              <w:bottom w:val="nil"/>
              <w:right w:val="nil"/>
            </w:tcBorders>
            <w:noWrap/>
            <w:vAlign w:val="bottom"/>
            <w:hideMark/>
          </w:tcPr>
          <w:p w14:paraId="3F1110CC" w14:textId="77777777" w:rsidR="00030A79" w:rsidRPr="00030A79" w:rsidRDefault="00030A79" w:rsidP="00030A79">
            <w:pPr>
              <w:spacing w:before="0" w:after="0" w:line="240" w:lineRule="auto"/>
              <w:ind w:left="0" w:right="0"/>
              <w:jc w:val="center"/>
              <w:rPr>
                <w:rFonts w:ascii="Verdana" w:eastAsia="Times New Roman" w:hAnsi="Verdana" w:cs="Calibri"/>
                <w:b/>
                <w:bCs/>
                <w:color w:val="000000"/>
                <w:sz w:val="22"/>
                <w:szCs w:val="22"/>
              </w:rPr>
            </w:pPr>
          </w:p>
        </w:tc>
        <w:tc>
          <w:tcPr>
            <w:tcW w:w="960" w:type="dxa"/>
            <w:tcBorders>
              <w:top w:val="nil"/>
              <w:left w:val="nil"/>
              <w:bottom w:val="nil"/>
              <w:right w:val="nil"/>
            </w:tcBorders>
            <w:noWrap/>
            <w:vAlign w:val="bottom"/>
            <w:hideMark/>
          </w:tcPr>
          <w:p w14:paraId="0CBE446B"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7A537C5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6FD5C34F"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715C19A5"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3EA6D599"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 xml:space="preserve">1st August 2018 to 31st July 2019: </w:t>
            </w:r>
          </w:p>
        </w:tc>
        <w:tc>
          <w:tcPr>
            <w:tcW w:w="1954" w:type="dxa"/>
            <w:tcBorders>
              <w:top w:val="nil"/>
              <w:left w:val="single" w:sz="4" w:space="0" w:color="auto"/>
              <w:bottom w:val="single" w:sz="4" w:space="0" w:color="auto"/>
              <w:right w:val="single" w:sz="8" w:space="0" w:color="auto"/>
            </w:tcBorders>
            <w:noWrap/>
            <w:vAlign w:val="bottom"/>
            <w:hideMark/>
          </w:tcPr>
          <w:p w14:paraId="215D2520"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90</w:t>
            </w:r>
          </w:p>
        </w:tc>
        <w:tc>
          <w:tcPr>
            <w:tcW w:w="1713" w:type="dxa"/>
            <w:tcBorders>
              <w:top w:val="nil"/>
              <w:left w:val="nil"/>
              <w:bottom w:val="single" w:sz="4" w:space="0" w:color="auto"/>
              <w:right w:val="single" w:sz="4" w:space="0" w:color="auto"/>
            </w:tcBorders>
            <w:noWrap/>
            <w:vAlign w:val="bottom"/>
            <w:hideMark/>
          </w:tcPr>
          <w:p w14:paraId="0D660E9A"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27</w:t>
            </w:r>
          </w:p>
        </w:tc>
        <w:tc>
          <w:tcPr>
            <w:tcW w:w="1532" w:type="dxa"/>
            <w:tcBorders>
              <w:top w:val="nil"/>
              <w:left w:val="nil"/>
              <w:bottom w:val="single" w:sz="4" w:space="0" w:color="auto"/>
              <w:right w:val="single" w:sz="8" w:space="0" w:color="auto"/>
            </w:tcBorders>
            <w:noWrap/>
            <w:vAlign w:val="bottom"/>
            <w:hideMark/>
          </w:tcPr>
          <w:p w14:paraId="1F4AD27C"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11</w:t>
            </w:r>
          </w:p>
        </w:tc>
        <w:tc>
          <w:tcPr>
            <w:tcW w:w="960" w:type="dxa"/>
            <w:tcBorders>
              <w:top w:val="nil"/>
              <w:left w:val="nil"/>
              <w:bottom w:val="nil"/>
              <w:right w:val="nil"/>
            </w:tcBorders>
            <w:noWrap/>
            <w:vAlign w:val="bottom"/>
            <w:hideMark/>
          </w:tcPr>
          <w:p w14:paraId="14799CCA"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1880BEA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1E1E311C"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74EB400"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611360B8"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7550D13D"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 xml:space="preserve">1st August 2019 to 31st July 2020: </w:t>
            </w:r>
          </w:p>
        </w:tc>
        <w:tc>
          <w:tcPr>
            <w:tcW w:w="1954" w:type="dxa"/>
            <w:tcBorders>
              <w:top w:val="nil"/>
              <w:left w:val="single" w:sz="4" w:space="0" w:color="auto"/>
              <w:bottom w:val="single" w:sz="4" w:space="0" w:color="auto"/>
              <w:right w:val="single" w:sz="8" w:space="0" w:color="auto"/>
            </w:tcBorders>
            <w:noWrap/>
            <w:vAlign w:val="bottom"/>
            <w:hideMark/>
          </w:tcPr>
          <w:p w14:paraId="38780C91"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62</w:t>
            </w:r>
          </w:p>
        </w:tc>
        <w:tc>
          <w:tcPr>
            <w:tcW w:w="1713" w:type="dxa"/>
            <w:tcBorders>
              <w:top w:val="nil"/>
              <w:left w:val="nil"/>
              <w:bottom w:val="single" w:sz="4" w:space="0" w:color="auto"/>
              <w:right w:val="single" w:sz="4" w:space="0" w:color="auto"/>
            </w:tcBorders>
            <w:noWrap/>
            <w:vAlign w:val="bottom"/>
            <w:hideMark/>
          </w:tcPr>
          <w:p w14:paraId="7086F6CE"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18</w:t>
            </w:r>
          </w:p>
        </w:tc>
        <w:tc>
          <w:tcPr>
            <w:tcW w:w="1532" w:type="dxa"/>
            <w:tcBorders>
              <w:top w:val="nil"/>
              <w:left w:val="nil"/>
              <w:bottom w:val="single" w:sz="4" w:space="0" w:color="auto"/>
              <w:right w:val="single" w:sz="8" w:space="0" w:color="auto"/>
            </w:tcBorders>
            <w:noWrap/>
            <w:vAlign w:val="bottom"/>
            <w:hideMark/>
          </w:tcPr>
          <w:p w14:paraId="04B73EC4"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8</w:t>
            </w:r>
          </w:p>
        </w:tc>
        <w:tc>
          <w:tcPr>
            <w:tcW w:w="960" w:type="dxa"/>
            <w:tcBorders>
              <w:top w:val="nil"/>
              <w:left w:val="nil"/>
              <w:bottom w:val="nil"/>
              <w:right w:val="nil"/>
            </w:tcBorders>
            <w:noWrap/>
            <w:vAlign w:val="bottom"/>
            <w:hideMark/>
          </w:tcPr>
          <w:p w14:paraId="04EF977C"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76931EF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517453F"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68C823D4"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36B1198B"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3F72517B"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1st August 2020 to 31st July 2021:</w:t>
            </w:r>
          </w:p>
        </w:tc>
        <w:tc>
          <w:tcPr>
            <w:tcW w:w="1954" w:type="dxa"/>
            <w:tcBorders>
              <w:top w:val="nil"/>
              <w:left w:val="single" w:sz="4" w:space="0" w:color="auto"/>
              <w:bottom w:val="single" w:sz="4" w:space="0" w:color="auto"/>
              <w:right w:val="single" w:sz="8" w:space="0" w:color="auto"/>
            </w:tcBorders>
            <w:noWrap/>
            <w:vAlign w:val="bottom"/>
            <w:hideMark/>
          </w:tcPr>
          <w:p w14:paraId="1FAC9EF9"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28</w:t>
            </w:r>
          </w:p>
        </w:tc>
        <w:tc>
          <w:tcPr>
            <w:tcW w:w="1713" w:type="dxa"/>
            <w:tcBorders>
              <w:top w:val="nil"/>
              <w:left w:val="nil"/>
              <w:bottom w:val="single" w:sz="4" w:space="0" w:color="auto"/>
              <w:right w:val="single" w:sz="4" w:space="0" w:color="auto"/>
            </w:tcBorders>
            <w:noWrap/>
            <w:vAlign w:val="bottom"/>
            <w:hideMark/>
          </w:tcPr>
          <w:p w14:paraId="3C5B6E47"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7</w:t>
            </w:r>
          </w:p>
        </w:tc>
        <w:tc>
          <w:tcPr>
            <w:tcW w:w="1532" w:type="dxa"/>
            <w:tcBorders>
              <w:top w:val="nil"/>
              <w:left w:val="nil"/>
              <w:bottom w:val="single" w:sz="4" w:space="0" w:color="auto"/>
              <w:right w:val="single" w:sz="8" w:space="0" w:color="auto"/>
            </w:tcBorders>
            <w:noWrap/>
            <w:vAlign w:val="bottom"/>
            <w:hideMark/>
          </w:tcPr>
          <w:p w14:paraId="1AA27FFF"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6</w:t>
            </w:r>
          </w:p>
        </w:tc>
        <w:tc>
          <w:tcPr>
            <w:tcW w:w="960" w:type="dxa"/>
            <w:tcBorders>
              <w:top w:val="nil"/>
              <w:left w:val="nil"/>
              <w:bottom w:val="nil"/>
              <w:right w:val="nil"/>
            </w:tcBorders>
            <w:noWrap/>
            <w:vAlign w:val="bottom"/>
            <w:hideMark/>
          </w:tcPr>
          <w:p w14:paraId="67152A2F"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3200310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4C65BF3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7665B3D6"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6A887C70"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432DCCA0"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1st August 2021 to 31st July 2022:</w:t>
            </w:r>
          </w:p>
        </w:tc>
        <w:tc>
          <w:tcPr>
            <w:tcW w:w="1954" w:type="dxa"/>
            <w:tcBorders>
              <w:top w:val="nil"/>
              <w:left w:val="single" w:sz="4" w:space="0" w:color="auto"/>
              <w:bottom w:val="single" w:sz="4" w:space="0" w:color="auto"/>
              <w:right w:val="single" w:sz="8" w:space="0" w:color="auto"/>
            </w:tcBorders>
            <w:noWrap/>
            <w:vAlign w:val="bottom"/>
            <w:hideMark/>
          </w:tcPr>
          <w:p w14:paraId="4F0FFBE1"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40</w:t>
            </w:r>
          </w:p>
        </w:tc>
        <w:tc>
          <w:tcPr>
            <w:tcW w:w="1713" w:type="dxa"/>
            <w:tcBorders>
              <w:top w:val="nil"/>
              <w:left w:val="nil"/>
              <w:bottom w:val="single" w:sz="4" w:space="0" w:color="auto"/>
              <w:right w:val="single" w:sz="4" w:space="0" w:color="auto"/>
            </w:tcBorders>
            <w:noWrap/>
            <w:vAlign w:val="bottom"/>
            <w:hideMark/>
          </w:tcPr>
          <w:p w14:paraId="333EB3D7"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11</w:t>
            </w:r>
          </w:p>
        </w:tc>
        <w:tc>
          <w:tcPr>
            <w:tcW w:w="1532" w:type="dxa"/>
            <w:tcBorders>
              <w:top w:val="nil"/>
              <w:left w:val="nil"/>
              <w:bottom w:val="single" w:sz="4" w:space="0" w:color="auto"/>
              <w:right w:val="single" w:sz="8" w:space="0" w:color="auto"/>
            </w:tcBorders>
            <w:noWrap/>
            <w:vAlign w:val="bottom"/>
            <w:hideMark/>
          </w:tcPr>
          <w:p w14:paraId="0786156D" w14:textId="33D1EE62" w:rsidR="00030A79" w:rsidRPr="00030A79" w:rsidRDefault="00CB4303" w:rsidP="00030A7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960" w:type="dxa"/>
            <w:tcBorders>
              <w:top w:val="nil"/>
              <w:left w:val="nil"/>
              <w:bottom w:val="nil"/>
              <w:right w:val="nil"/>
            </w:tcBorders>
            <w:noWrap/>
            <w:vAlign w:val="bottom"/>
            <w:hideMark/>
          </w:tcPr>
          <w:p w14:paraId="3DF0B3AA"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56295C0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BBC0EC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48907FE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061FDD58"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111AD09F"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1st August 2022 to 31st July 2023:</w:t>
            </w:r>
          </w:p>
        </w:tc>
        <w:tc>
          <w:tcPr>
            <w:tcW w:w="1954" w:type="dxa"/>
            <w:tcBorders>
              <w:top w:val="nil"/>
              <w:left w:val="single" w:sz="4" w:space="0" w:color="auto"/>
              <w:bottom w:val="single" w:sz="4" w:space="0" w:color="auto"/>
              <w:right w:val="single" w:sz="8" w:space="0" w:color="auto"/>
            </w:tcBorders>
            <w:noWrap/>
            <w:vAlign w:val="bottom"/>
            <w:hideMark/>
          </w:tcPr>
          <w:p w14:paraId="4CC227DF"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35</w:t>
            </w:r>
          </w:p>
        </w:tc>
        <w:tc>
          <w:tcPr>
            <w:tcW w:w="1713" w:type="dxa"/>
            <w:tcBorders>
              <w:top w:val="nil"/>
              <w:left w:val="nil"/>
              <w:bottom w:val="single" w:sz="4" w:space="0" w:color="auto"/>
              <w:right w:val="single" w:sz="4" w:space="0" w:color="auto"/>
            </w:tcBorders>
            <w:noWrap/>
            <w:vAlign w:val="bottom"/>
            <w:hideMark/>
          </w:tcPr>
          <w:p w14:paraId="4F80741F"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9</w:t>
            </w:r>
          </w:p>
        </w:tc>
        <w:tc>
          <w:tcPr>
            <w:tcW w:w="1532" w:type="dxa"/>
            <w:tcBorders>
              <w:top w:val="nil"/>
              <w:left w:val="nil"/>
              <w:bottom w:val="single" w:sz="4" w:space="0" w:color="auto"/>
              <w:right w:val="single" w:sz="8" w:space="0" w:color="auto"/>
            </w:tcBorders>
            <w:noWrap/>
            <w:vAlign w:val="bottom"/>
            <w:hideMark/>
          </w:tcPr>
          <w:p w14:paraId="0DF3A880" w14:textId="17B2EBF6" w:rsidR="00030A79" w:rsidRPr="00030A79" w:rsidRDefault="00CB4303" w:rsidP="00030A79">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960" w:type="dxa"/>
            <w:tcBorders>
              <w:top w:val="nil"/>
              <w:left w:val="nil"/>
              <w:bottom w:val="nil"/>
              <w:right w:val="nil"/>
            </w:tcBorders>
            <w:noWrap/>
            <w:vAlign w:val="bottom"/>
            <w:hideMark/>
          </w:tcPr>
          <w:p w14:paraId="5793E4CE"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5FBD966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74049B6"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48587F7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2E833A15" w14:textId="77777777" w:rsidTr="00030A79">
        <w:trPr>
          <w:trHeight w:val="270"/>
        </w:trPr>
        <w:tc>
          <w:tcPr>
            <w:tcW w:w="4761" w:type="dxa"/>
            <w:tcBorders>
              <w:top w:val="nil"/>
              <w:left w:val="single" w:sz="8" w:space="0" w:color="auto"/>
              <w:bottom w:val="single" w:sz="4" w:space="0" w:color="auto"/>
              <w:right w:val="single" w:sz="8" w:space="0" w:color="auto"/>
            </w:tcBorders>
            <w:noWrap/>
            <w:vAlign w:val="bottom"/>
            <w:hideMark/>
          </w:tcPr>
          <w:p w14:paraId="0F7B20E9"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1st August 2023 to 31st July 2024:</w:t>
            </w:r>
          </w:p>
        </w:tc>
        <w:tc>
          <w:tcPr>
            <w:tcW w:w="1954" w:type="dxa"/>
            <w:tcBorders>
              <w:top w:val="nil"/>
              <w:left w:val="single" w:sz="4" w:space="0" w:color="auto"/>
              <w:bottom w:val="single" w:sz="4" w:space="0" w:color="auto"/>
              <w:right w:val="single" w:sz="8" w:space="0" w:color="auto"/>
            </w:tcBorders>
            <w:noWrap/>
            <w:vAlign w:val="bottom"/>
            <w:hideMark/>
          </w:tcPr>
          <w:p w14:paraId="01AA3702"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54</w:t>
            </w:r>
          </w:p>
        </w:tc>
        <w:tc>
          <w:tcPr>
            <w:tcW w:w="1713" w:type="dxa"/>
            <w:tcBorders>
              <w:top w:val="nil"/>
              <w:left w:val="nil"/>
              <w:bottom w:val="single" w:sz="4" w:space="0" w:color="auto"/>
              <w:right w:val="single" w:sz="4" w:space="0" w:color="auto"/>
            </w:tcBorders>
            <w:noWrap/>
            <w:vAlign w:val="bottom"/>
            <w:hideMark/>
          </w:tcPr>
          <w:p w14:paraId="7A0CE937"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14</w:t>
            </w:r>
          </w:p>
        </w:tc>
        <w:tc>
          <w:tcPr>
            <w:tcW w:w="1532" w:type="dxa"/>
            <w:tcBorders>
              <w:top w:val="nil"/>
              <w:left w:val="nil"/>
              <w:bottom w:val="single" w:sz="4" w:space="0" w:color="auto"/>
              <w:right w:val="single" w:sz="8" w:space="0" w:color="auto"/>
            </w:tcBorders>
            <w:noWrap/>
            <w:vAlign w:val="bottom"/>
            <w:hideMark/>
          </w:tcPr>
          <w:p w14:paraId="5C5BEA9A"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7</w:t>
            </w:r>
          </w:p>
        </w:tc>
        <w:tc>
          <w:tcPr>
            <w:tcW w:w="960" w:type="dxa"/>
            <w:tcBorders>
              <w:top w:val="nil"/>
              <w:left w:val="nil"/>
              <w:bottom w:val="nil"/>
              <w:right w:val="nil"/>
            </w:tcBorders>
            <w:noWrap/>
            <w:vAlign w:val="bottom"/>
            <w:hideMark/>
          </w:tcPr>
          <w:p w14:paraId="4D43F27B"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42BA3F09"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7E111AC0"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713C39D3"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4DDBD47D" w14:textId="77777777" w:rsidTr="00030A79">
        <w:trPr>
          <w:trHeight w:val="280"/>
        </w:trPr>
        <w:tc>
          <w:tcPr>
            <w:tcW w:w="4761" w:type="dxa"/>
            <w:tcBorders>
              <w:top w:val="nil"/>
              <w:left w:val="single" w:sz="8" w:space="0" w:color="auto"/>
              <w:bottom w:val="single" w:sz="8" w:space="0" w:color="auto"/>
              <w:right w:val="single" w:sz="8" w:space="0" w:color="auto"/>
            </w:tcBorders>
            <w:noWrap/>
            <w:vAlign w:val="bottom"/>
            <w:hideMark/>
          </w:tcPr>
          <w:p w14:paraId="7B57F6CA"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rPr>
            </w:pPr>
            <w:r w:rsidRPr="00030A79">
              <w:rPr>
                <w:rFonts w:ascii="Verdana" w:eastAsia="Times New Roman" w:hAnsi="Verdana" w:cs="Calibri"/>
                <w:b/>
                <w:bCs/>
                <w:color w:val="000000"/>
                <w:sz w:val="22"/>
                <w:szCs w:val="22"/>
              </w:rPr>
              <w:t>1st August 2024 to 31st July 2025:</w:t>
            </w:r>
          </w:p>
        </w:tc>
        <w:tc>
          <w:tcPr>
            <w:tcW w:w="1954" w:type="dxa"/>
            <w:tcBorders>
              <w:top w:val="nil"/>
              <w:left w:val="single" w:sz="4" w:space="0" w:color="auto"/>
              <w:bottom w:val="single" w:sz="8" w:space="0" w:color="auto"/>
              <w:right w:val="single" w:sz="8" w:space="0" w:color="auto"/>
            </w:tcBorders>
            <w:noWrap/>
            <w:vAlign w:val="bottom"/>
            <w:hideMark/>
          </w:tcPr>
          <w:p w14:paraId="78A3A84D"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37</w:t>
            </w:r>
          </w:p>
        </w:tc>
        <w:tc>
          <w:tcPr>
            <w:tcW w:w="1713" w:type="dxa"/>
            <w:tcBorders>
              <w:top w:val="nil"/>
              <w:left w:val="nil"/>
              <w:bottom w:val="single" w:sz="8" w:space="0" w:color="auto"/>
              <w:right w:val="single" w:sz="4" w:space="0" w:color="auto"/>
            </w:tcBorders>
            <w:noWrap/>
            <w:vAlign w:val="bottom"/>
            <w:hideMark/>
          </w:tcPr>
          <w:p w14:paraId="397C9B2B"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10</w:t>
            </w:r>
          </w:p>
        </w:tc>
        <w:tc>
          <w:tcPr>
            <w:tcW w:w="1532" w:type="dxa"/>
            <w:tcBorders>
              <w:top w:val="nil"/>
              <w:left w:val="nil"/>
              <w:bottom w:val="single" w:sz="8" w:space="0" w:color="auto"/>
              <w:right w:val="single" w:sz="8" w:space="0" w:color="auto"/>
            </w:tcBorders>
            <w:noWrap/>
            <w:vAlign w:val="bottom"/>
            <w:hideMark/>
          </w:tcPr>
          <w:p w14:paraId="7C598A92"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r w:rsidRPr="00030A79">
              <w:rPr>
                <w:rFonts w:ascii="Verdana" w:eastAsia="Times New Roman" w:hAnsi="Verdana" w:cs="Calibri"/>
                <w:color w:val="000000"/>
                <w:sz w:val="22"/>
                <w:szCs w:val="22"/>
              </w:rPr>
              <w:t>9</w:t>
            </w:r>
          </w:p>
        </w:tc>
        <w:tc>
          <w:tcPr>
            <w:tcW w:w="960" w:type="dxa"/>
            <w:tcBorders>
              <w:top w:val="nil"/>
              <w:left w:val="nil"/>
              <w:bottom w:val="nil"/>
              <w:right w:val="nil"/>
            </w:tcBorders>
            <w:noWrap/>
            <w:vAlign w:val="bottom"/>
            <w:hideMark/>
          </w:tcPr>
          <w:p w14:paraId="12260DF6" w14:textId="77777777" w:rsidR="00030A79" w:rsidRPr="00030A79" w:rsidRDefault="00030A79" w:rsidP="00030A79">
            <w:pPr>
              <w:spacing w:before="0" w:after="0" w:line="240" w:lineRule="auto"/>
              <w:ind w:left="0" w:right="0"/>
              <w:jc w:val="center"/>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58F240D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60AEC4A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2BBB5C97"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3F7EC051" w14:textId="77777777" w:rsidTr="00030A79">
        <w:trPr>
          <w:trHeight w:val="270"/>
        </w:trPr>
        <w:tc>
          <w:tcPr>
            <w:tcW w:w="4761" w:type="dxa"/>
            <w:tcBorders>
              <w:top w:val="nil"/>
              <w:left w:val="single" w:sz="4" w:space="0" w:color="auto"/>
              <w:bottom w:val="nil"/>
              <w:right w:val="nil"/>
            </w:tcBorders>
            <w:noWrap/>
            <w:vAlign w:val="bottom"/>
            <w:hideMark/>
          </w:tcPr>
          <w:p w14:paraId="05738BC4"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 </w:t>
            </w:r>
          </w:p>
        </w:tc>
        <w:tc>
          <w:tcPr>
            <w:tcW w:w="1954" w:type="dxa"/>
            <w:tcBorders>
              <w:top w:val="nil"/>
              <w:left w:val="nil"/>
              <w:bottom w:val="nil"/>
              <w:right w:val="nil"/>
            </w:tcBorders>
            <w:noWrap/>
            <w:vAlign w:val="bottom"/>
            <w:hideMark/>
          </w:tcPr>
          <w:p w14:paraId="3CC59533"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1713" w:type="dxa"/>
            <w:tcBorders>
              <w:top w:val="nil"/>
              <w:left w:val="nil"/>
              <w:bottom w:val="nil"/>
              <w:right w:val="nil"/>
            </w:tcBorders>
            <w:noWrap/>
            <w:vAlign w:val="bottom"/>
            <w:hideMark/>
          </w:tcPr>
          <w:p w14:paraId="02F9ABCF"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1532" w:type="dxa"/>
            <w:tcBorders>
              <w:top w:val="nil"/>
              <w:left w:val="nil"/>
              <w:bottom w:val="nil"/>
              <w:right w:val="nil"/>
            </w:tcBorders>
            <w:noWrap/>
            <w:vAlign w:val="bottom"/>
            <w:hideMark/>
          </w:tcPr>
          <w:p w14:paraId="3F40D55A"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3545BD8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4F84E119"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37BC5BF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5021E5E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0C6CAEF0" w14:textId="77777777" w:rsidTr="00030A79">
        <w:trPr>
          <w:trHeight w:val="270"/>
        </w:trPr>
        <w:tc>
          <w:tcPr>
            <w:tcW w:w="9960" w:type="dxa"/>
            <w:gridSpan w:val="4"/>
            <w:tcBorders>
              <w:top w:val="nil"/>
              <w:left w:val="single" w:sz="4" w:space="0" w:color="auto"/>
              <w:bottom w:val="nil"/>
              <w:right w:val="nil"/>
            </w:tcBorders>
            <w:noWrap/>
            <w:vAlign w:val="bottom"/>
            <w:hideMark/>
          </w:tcPr>
          <w:p w14:paraId="7CA4A9A1" w14:textId="4D3ED877" w:rsidR="00030A79" w:rsidRPr="00030A79" w:rsidRDefault="00030A79" w:rsidP="00030A79">
            <w:pPr>
              <w:spacing w:before="0" w:after="0" w:line="240" w:lineRule="auto"/>
              <w:ind w:left="0" w:right="0"/>
              <w:rPr>
                <w:rFonts w:ascii="Verdana" w:eastAsia="Times New Roman" w:hAnsi="Verdana" w:cs="Calibri"/>
                <w:b/>
                <w:bCs/>
                <w:i/>
                <w:iCs/>
                <w:color w:val="000000"/>
                <w:sz w:val="22"/>
                <w:szCs w:val="22"/>
              </w:rPr>
            </w:pPr>
            <w:r w:rsidRPr="00030A79">
              <w:rPr>
                <w:rFonts w:ascii="Verdana" w:eastAsia="Times New Roman" w:hAnsi="Verdana" w:cs="Calibri"/>
                <w:b/>
                <w:bCs/>
                <w:i/>
                <w:iCs/>
                <w:color w:val="000000"/>
                <w:sz w:val="22"/>
                <w:szCs w:val="22"/>
              </w:rPr>
              <w:t>Please note - ABMU activity to 31st March 2019, from then on for SBUHB</w:t>
            </w:r>
          </w:p>
        </w:tc>
        <w:tc>
          <w:tcPr>
            <w:tcW w:w="960" w:type="dxa"/>
            <w:tcBorders>
              <w:top w:val="nil"/>
              <w:left w:val="nil"/>
              <w:bottom w:val="nil"/>
              <w:right w:val="nil"/>
            </w:tcBorders>
            <w:noWrap/>
            <w:vAlign w:val="bottom"/>
            <w:hideMark/>
          </w:tcPr>
          <w:p w14:paraId="540C8D42" w14:textId="77777777" w:rsidR="00030A79" w:rsidRPr="00030A79" w:rsidRDefault="00030A79" w:rsidP="00030A79">
            <w:pPr>
              <w:spacing w:before="0" w:after="0" w:line="240" w:lineRule="auto"/>
              <w:ind w:left="0" w:right="0"/>
              <w:rPr>
                <w:rFonts w:ascii="Verdana" w:eastAsia="Times New Roman" w:hAnsi="Verdana" w:cs="Calibri"/>
                <w:b/>
                <w:bCs/>
                <w:i/>
                <w:iCs/>
                <w:color w:val="000000"/>
                <w:sz w:val="22"/>
                <w:szCs w:val="22"/>
              </w:rPr>
            </w:pPr>
          </w:p>
        </w:tc>
        <w:tc>
          <w:tcPr>
            <w:tcW w:w="960" w:type="dxa"/>
            <w:tcBorders>
              <w:top w:val="nil"/>
              <w:left w:val="nil"/>
              <w:bottom w:val="nil"/>
              <w:right w:val="nil"/>
            </w:tcBorders>
            <w:noWrap/>
            <w:vAlign w:val="bottom"/>
            <w:hideMark/>
          </w:tcPr>
          <w:p w14:paraId="0093FBE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4833F8CE"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CDCC48B"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05E5FF68" w14:textId="77777777" w:rsidTr="00030A79">
        <w:trPr>
          <w:trHeight w:val="270"/>
        </w:trPr>
        <w:tc>
          <w:tcPr>
            <w:tcW w:w="14460" w:type="dxa"/>
            <w:gridSpan w:val="8"/>
            <w:tcBorders>
              <w:top w:val="nil"/>
              <w:left w:val="single" w:sz="4" w:space="0" w:color="auto"/>
              <w:bottom w:val="nil"/>
              <w:right w:val="nil"/>
            </w:tcBorders>
            <w:noWrap/>
            <w:vAlign w:val="bottom"/>
            <w:hideMark/>
          </w:tcPr>
          <w:p w14:paraId="5D06E270" w14:textId="77777777" w:rsidR="00030A79" w:rsidRDefault="00030A79" w:rsidP="00030A79">
            <w:pPr>
              <w:spacing w:before="0" w:after="0" w:line="240" w:lineRule="auto"/>
              <w:ind w:left="0" w:right="0"/>
              <w:rPr>
                <w:rFonts w:ascii="Verdana" w:eastAsia="Times New Roman" w:hAnsi="Verdana" w:cs="Calibri"/>
                <w:b/>
                <w:bCs/>
                <w:i/>
                <w:iCs/>
                <w:color w:val="000000"/>
                <w:sz w:val="22"/>
                <w:szCs w:val="22"/>
              </w:rPr>
            </w:pPr>
            <w:r w:rsidRPr="00030A79">
              <w:rPr>
                <w:rFonts w:ascii="Verdana" w:eastAsia="Times New Roman" w:hAnsi="Verdana" w:cs="Calibri"/>
                <w:b/>
                <w:bCs/>
                <w:i/>
                <w:iCs/>
                <w:color w:val="000000"/>
                <w:sz w:val="22"/>
                <w:szCs w:val="22"/>
              </w:rPr>
              <w:t xml:space="preserve">For all A&amp;E departments (ED and MIU) - with any mention of carbon monoxide </w:t>
            </w:r>
          </w:p>
          <w:p w14:paraId="7CD4FF3A" w14:textId="77777777" w:rsidR="00030A79" w:rsidRDefault="00030A79" w:rsidP="00030A79">
            <w:pPr>
              <w:spacing w:before="0" w:after="0" w:line="240" w:lineRule="auto"/>
              <w:ind w:left="0" w:right="0"/>
              <w:rPr>
                <w:rFonts w:ascii="Verdana" w:eastAsia="Times New Roman" w:hAnsi="Verdana" w:cs="Calibri"/>
                <w:b/>
                <w:bCs/>
                <w:i/>
                <w:iCs/>
                <w:color w:val="000000"/>
                <w:sz w:val="22"/>
                <w:szCs w:val="22"/>
              </w:rPr>
            </w:pPr>
            <w:r w:rsidRPr="00030A79">
              <w:rPr>
                <w:rFonts w:ascii="Verdana" w:eastAsia="Times New Roman" w:hAnsi="Verdana" w:cs="Calibri"/>
                <w:b/>
                <w:bCs/>
                <w:i/>
                <w:iCs/>
                <w:color w:val="000000"/>
                <w:sz w:val="22"/>
                <w:szCs w:val="22"/>
              </w:rPr>
              <w:t>recorded within that attendance</w:t>
            </w:r>
          </w:p>
          <w:p w14:paraId="19B192C7" w14:textId="77777777" w:rsidR="00CB4303" w:rsidRDefault="00CB4303" w:rsidP="00030A79">
            <w:pPr>
              <w:spacing w:before="0" w:after="0" w:line="240" w:lineRule="auto"/>
              <w:ind w:left="0" w:right="0"/>
              <w:rPr>
                <w:rFonts w:ascii="Verdana" w:eastAsia="Times New Roman" w:hAnsi="Verdana" w:cs="Calibri"/>
                <w:b/>
                <w:bCs/>
                <w:i/>
                <w:iCs/>
                <w:color w:val="000000"/>
                <w:sz w:val="22"/>
                <w:szCs w:val="22"/>
              </w:rPr>
            </w:pPr>
          </w:p>
          <w:p w14:paraId="3644CB35" w14:textId="77777777" w:rsidR="00CB4303" w:rsidRPr="00FC3B42" w:rsidRDefault="00CB4303" w:rsidP="00CB4303">
            <w:pPr>
              <w:ind w:left="0" w:right="3515"/>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w:t>
            </w:r>
            <w:proofErr w:type="gramStart"/>
            <w:r w:rsidRPr="00FC3B42">
              <w:rPr>
                <w:rFonts w:ascii="Verdana" w:hAnsi="Verdana"/>
                <w:sz w:val="22"/>
                <w:szCs w:val="22"/>
              </w:rPr>
              <w:t>In light of</w:t>
            </w:r>
            <w:proofErr w:type="gramEnd"/>
            <w:r w:rsidRPr="00FC3B42">
              <w:rPr>
                <w:rFonts w:ascii="Verdana" w:hAnsi="Verdana"/>
                <w:sz w:val="22"/>
                <w:szCs w:val="22"/>
              </w:rPr>
              <w:t xml:space="preserve">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14:paraId="2F396DB1" w14:textId="77777777" w:rsidR="00CB4303" w:rsidRDefault="00CB4303" w:rsidP="00030A79">
            <w:pPr>
              <w:spacing w:before="0" w:after="0" w:line="240" w:lineRule="auto"/>
              <w:ind w:left="0" w:right="0"/>
              <w:rPr>
                <w:rFonts w:ascii="Verdana" w:eastAsia="Times New Roman" w:hAnsi="Verdana" w:cs="Calibri"/>
                <w:b/>
                <w:bCs/>
                <w:i/>
                <w:iCs/>
                <w:color w:val="000000"/>
                <w:sz w:val="22"/>
                <w:szCs w:val="22"/>
              </w:rPr>
            </w:pPr>
          </w:p>
          <w:p w14:paraId="407FE7A2" w14:textId="787CFD9C" w:rsidR="00CB4303" w:rsidRPr="00CB4303" w:rsidRDefault="00CB4303" w:rsidP="00CB4303">
            <w:pPr>
              <w:spacing w:before="0" w:after="0" w:line="240" w:lineRule="auto"/>
              <w:ind w:left="0" w:right="3118"/>
              <w:rPr>
                <w:rFonts w:ascii="Verdana" w:eastAsia="Times New Roman" w:hAnsi="Verdana" w:cs="Calibri"/>
                <w:color w:val="000000"/>
                <w:sz w:val="22"/>
                <w:szCs w:val="22"/>
              </w:rPr>
            </w:pPr>
            <w:r>
              <w:rPr>
                <w:rFonts w:ascii="Verdana" w:eastAsia="Times New Roman" w:hAnsi="Verdana" w:cs="Calibri"/>
                <w:color w:val="000000"/>
                <w:sz w:val="22"/>
                <w:szCs w:val="22"/>
              </w:rPr>
              <w:t>*</w:t>
            </w:r>
            <w:r w:rsidRPr="00CB4303">
              <w:rPr>
                <w:rFonts w:ascii="Verdana" w:eastAsia="Times New Roman" w:hAnsi="Verdana" w:cs="Calibri"/>
                <w:color w:val="000000"/>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w:t>
            </w:r>
            <w:proofErr w:type="gramStart"/>
            <w:r w:rsidRPr="00CB4303">
              <w:rPr>
                <w:rFonts w:ascii="Verdana" w:eastAsia="Times New Roman" w:hAnsi="Verdana" w:cs="Calibri"/>
                <w:color w:val="000000"/>
                <w:sz w:val="22"/>
                <w:szCs w:val="22"/>
              </w:rPr>
              <w:t>2018</w:t>
            </w:r>
            <w:proofErr w:type="gramEnd"/>
            <w:r w:rsidRPr="00CB4303">
              <w:rPr>
                <w:rFonts w:ascii="Verdana" w:eastAsia="Times New Roman" w:hAnsi="Verdana" w:cs="Calibri"/>
                <w:color w:val="000000"/>
                <w:sz w:val="22"/>
                <w:szCs w:val="22"/>
              </w:rPr>
              <w:t xml:space="preserve"> and its disclosure would be contrary to the data protection principles and constitute as unfair and unlawful processing </w:t>
            </w:r>
            <w:proofErr w:type="gramStart"/>
            <w:r w:rsidRPr="00CB4303">
              <w:rPr>
                <w:rFonts w:ascii="Verdana" w:eastAsia="Times New Roman" w:hAnsi="Verdana" w:cs="Calibri"/>
                <w:color w:val="000000"/>
                <w:sz w:val="22"/>
                <w:szCs w:val="22"/>
              </w:rPr>
              <w:t>in regard to</w:t>
            </w:r>
            <w:proofErr w:type="gramEnd"/>
            <w:r w:rsidRPr="00CB4303">
              <w:rPr>
                <w:rFonts w:ascii="Verdana" w:eastAsia="Times New Roman" w:hAnsi="Verdana" w:cs="Calibri"/>
                <w:color w:val="000000"/>
                <w:sz w:val="22"/>
                <w:szCs w:val="22"/>
              </w:rPr>
              <w:t xml:space="preserve"> Articles 5, 6, and 9 of GDPR.  This exemption is absolute and therefore there is no requirement to apply the public interest test.</w:t>
            </w:r>
          </w:p>
        </w:tc>
      </w:tr>
      <w:tr w:rsidR="00030A79" w:rsidRPr="00030A79" w14:paraId="6292DB5F" w14:textId="77777777" w:rsidTr="00030A79">
        <w:trPr>
          <w:trHeight w:val="270"/>
        </w:trPr>
        <w:tc>
          <w:tcPr>
            <w:tcW w:w="4761" w:type="dxa"/>
            <w:tcBorders>
              <w:top w:val="nil"/>
              <w:left w:val="nil"/>
              <w:bottom w:val="nil"/>
              <w:right w:val="nil"/>
            </w:tcBorders>
            <w:noWrap/>
            <w:vAlign w:val="bottom"/>
            <w:hideMark/>
          </w:tcPr>
          <w:p w14:paraId="6383EC2E" w14:textId="77777777" w:rsidR="00030A79" w:rsidRPr="00030A79" w:rsidRDefault="00030A79" w:rsidP="00030A79">
            <w:pPr>
              <w:spacing w:before="0" w:after="0" w:line="240" w:lineRule="auto"/>
              <w:ind w:left="0" w:right="0"/>
              <w:rPr>
                <w:rFonts w:ascii="Verdana" w:eastAsia="Times New Roman" w:hAnsi="Verdana" w:cs="Calibri"/>
                <w:b/>
                <w:bCs/>
                <w:i/>
                <w:iCs/>
                <w:color w:val="000000"/>
                <w:sz w:val="22"/>
                <w:szCs w:val="22"/>
              </w:rPr>
            </w:pPr>
          </w:p>
        </w:tc>
        <w:tc>
          <w:tcPr>
            <w:tcW w:w="1954" w:type="dxa"/>
            <w:tcBorders>
              <w:top w:val="nil"/>
              <w:left w:val="nil"/>
              <w:bottom w:val="nil"/>
              <w:right w:val="nil"/>
            </w:tcBorders>
            <w:noWrap/>
            <w:vAlign w:val="bottom"/>
            <w:hideMark/>
          </w:tcPr>
          <w:p w14:paraId="570891C7"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713" w:type="dxa"/>
            <w:tcBorders>
              <w:top w:val="nil"/>
              <w:left w:val="nil"/>
              <w:bottom w:val="nil"/>
              <w:right w:val="nil"/>
            </w:tcBorders>
            <w:noWrap/>
            <w:vAlign w:val="bottom"/>
            <w:hideMark/>
          </w:tcPr>
          <w:p w14:paraId="7ECD5CCD"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1532" w:type="dxa"/>
            <w:tcBorders>
              <w:top w:val="nil"/>
              <w:left w:val="nil"/>
              <w:bottom w:val="nil"/>
              <w:right w:val="nil"/>
            </w:tcBorders>
            <w:noWrap/>
            <w:vAlign w:val="bottom"/>
            <w:hideMark/>
          </w:tcPr>
          <w:p w14:paraId="276E18B0"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45B5E749"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6E76C311"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5D26646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24E7902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26317871" w14:textId="77777777" w:rsidTr="00030A79">
        <w:trPr>
          <w:trHeight w:val="270"/>
        </w:trPr>
        <w:tc>
          <w:tcPr>
            <w:tcW w:w="10920" w:type="dxa"/>
            <w:gridSpan w:val="5"/>
            <w:tcBorders>
              <w:top w:val="nil"/>
              <w:left w:val="nil"/>
              <w:bottom w:val="nil"/>
              <w:right w:val="nil"/>
            </w:tcBorders>
            <w:noWrap/>
            <w:vAlign w:val="bottom"/>
            <w:hideMark/>
          </w:tcPr>
          <w:p w14:paraId="41D807E3" w14:textId="77777777" w:rsidR="00C05307" w:rsidRDefault="00C05307" w:rsidP="00030A79">
            <w:pPr>
              <w:spacing w:before="0" w:after="0" w:line="240" w:lineRule="auto"/>
              <w:ind w:left="0" w:right="0"/>
              <w:rPr>
                <w:rFonts w:ascii="Verdana" w:eastAsia="Times New Roman" w:hAnsi="Verdana" w:cs="Calibri"/>
                <w:b/>
                <w:bCs/>
                <w:color w:val="000000"/>
                <w:sz w:val="22"/>
                <w:szCs w:val="22"/>
                <w:u w:val="single"/>
              </w:rPr>
            </w:pPr>
          </w:p>
          <w:p w14:paraId="5A09796D" w14:textId="77777777" w:rsidR="00C05307" w:rsidRDefault="00C05307" w:rsidP="00030A79">
            <w:pPr>
              <w:spacing w:before="0" w:after="0" w:line="240" w:lineRule="auto"/>
              <w:ind w:left="0" w:right="0"/>
              <w:rPr>
                <w:rFonts w:ascii="Verdana" w:eastAsia="Times New Roman" w:hAnsi="Verdana" w:cs="Calibri"/>
                <w:b/>
                <w:bCs/>
                <w:color w:val="000000"/>
                <w:sz w:val="22"/>
                <w:szCs w:val="22"/>
                <w:u w:val="single"/>
              </w:rPr>
            </w:pPr>
          </w:p>
          <w:p w14:paraId="448A1F6A" w14:textId="77777777" w:rsidR="00C05307" w:rsidRDefault="00C05307" w:rsidP="00030A79">
            <w:pPr>
              <w:spacing w:before="0" w:after="0" w:line="240" w:lineRule="auto"/>
              <w:ind w:left="0" w:right="0"/>
              <w:rPr>
                <w:rFonts w:ascii="Verdana" w:eastAsia="Times New Roman" w:hAnsi="Verdana" w:cs="Calibri"/>
                <w:b/>
                <w:bCs/>
                <w:color w:val="000000"/>
                <w:sz w:val="22"/>
                <w:szCs w:val="22"/>
                <w:u w:val="single"/>
              </w:rPr>
            </w:pPr>
          </w:p>
          <w:p w14:paraId="36F6C13A" w14:textId="38843FA3" w:rsidR="00030A79" w:rsidRPr="00030A79" w:rsidRDefault="00030A79" w:rsidP="00030A79">
            <w:pPr>
              <w:spacing w:before="0" w:after="0" w:line="240" w:lineRule="auto"/>
              <w:ind w:left="0" w:right="0"/>
              <w:rPr>
                <w:rFonts w:ascii="Verdana" w:eastAsia="Times New Roman" w:hAnsi="Verdana" w:cs="Calibri"/>
                <w:b/>
                <w:bCs/>
                <w:color w:val="000000"/>
                <w:sz w:val="22"/>
                <w:szCs w:val="22"/>
                <w:u w:val="single"/>
              </w:rPr>
            </w:pPr>
            <w:r w:rsidRPr="00030A79">
              <w:rPr>
                <w:rFonts w:ascii="Verdana" w:eastAsia="Times New Roman" w:hAnsi="Verdana" w:cs="Calibri"/>
                <w:b/>
                <w:bCs/>
                <w:color w:val="000000"/>
                <w:sz w:val="22"/>
                <w:szCs w:val="22"/>
                <w:u w:val="single"/>
              </w:rPr>
              <w:lastRenderedPageBreak/>
              <w:t xml:space="preserve">2 - The total number of carbon monoxide (CO) cases that were treated at A&amp;E  </w:t>
            </w:r>
          </w:p>
        </w:tc>
        <w:tc>
          <w:tcPr>
            <w:tcW w:w="960" w:type="dxa"/>
            <w:tcBorders>
              <w:top w:val="nil"/>
              <w:left w:val="nil"/>
              <w:bottom w:val="nil"/>
              <w:right w:val="nil"/>
            </w:tcBorders>
            <w:noWrap/>
            <w:vAlign w:val="bottom"/>
            <w:hideMark/>
          </w:tcPr>
          <w:p w14:paraId="335F8F42" w14:textId="77777777" w:rsidR="00030A79" w:rsidRPr="00030A79" w:rsidRDefault="00030A79" w:rsidP="00030A79">
            <w:pPr>
              <w:spacing w:before="0" w:after="0" w:line="240" w:lineRule="auto"/>
              <w:ind w:left="0" w:right="0"/>
              <w:rPr>
                <w:rFonts w:ascii="Verdana" w:eastAsia="Times New Roman" w:hAnsi="Verdana" w:cs="Calibri"/>
                <w:b/>
                <w:bCs/>
                <w:color w:val="000000"/>
                <w:sz w:val="22"/>
                <w:szCs w:val="22"/>
                <w:u w:val="single"/>
              </w:rPr>
            </w:pPr>
          </w:p>
        </w:tc>
        <w:tc>
          <w:tcPr>
            <w:tcW w:w="960" w:type="dxa"/>
            <w:tcBorders>
              <w:top w:val="nil"/>
              <w:left w:val="nil"/>
              <w:bottom w:val="nil"/>
              <w:right w:val="nil"/>
            </w:tcBorders>
            <w:noWrap/>
            <w:vAlign w:val="bottom"/>
            <w:hideMark/>
          </w:tcPr>
          <w:p w14:paraId="7407B1D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663F51C9"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1B9BF163" w14:textId="77777777" w:rsidTr="00030A79">
        <w:trPr>
          <w:trHeight w:val="270"/>
        </w:trPr>
        <w:tc>
          <w:tcPr>
            <w:tcW w:w="8428" w:type="dxa"/>
            <w:gridSpan w:val="3"/>
            <w:tcBorders>
              <w:top w:val="nil"/>
              <w:left w:val="nil"/>
              <w:bottom w:val="nil"/>
              <w:right w:val="nil"/>
            </w:tcBorders>
            <w:noWrap/>
            <w:vAlign w:val="bottom"/>
            <w:hideMark/>
          </w:tcPr>
          <w:p w14:paraId="682C65D7" w14:textId="77777777" w:rsidR="00030A79" w:rsidRDefault="00030A79" w:rsidP="00030A79">
            <w:pPr>
              <w:spacing w:before="0" w:after="0" w:line="240" w:lineRule="auto"/>
              <w:ind w:left="0" w:right="0"/>
              <w:rPr>
                <w:rFonts w:ascii="Verdana" w:eastAsia="Times New Roman" w:hAnsi="Verdana" w:cs="Calibri"/>
                <w:color w:val="000000"/>
                <w:sz w:val="22"/>
                <w:szCs w:val="22"/>
              </w:rPr>
            </w:pPr>
          </w:p>
          <w:p w14:paraId="52E65A85" w14:textId="01B71850" w:rsidR="00030A79" w:rsidRP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Of the total figure, how many were aged 0-18 years old</w:t>
            </w:r>
          </w:p>
        </w:tc>
        <w:tc>
          <w:tcPr>
            <w:tcW w:w="1532" w:type="dxa"/>
            <w:tcBorders>
              <w:top w:val="nil"/>
              <w:left w:val="nil"/>
              <w:bottom w:val="nil"/>
              <w:right w:val="nil"/>
            </w:tcBorders>
            <w:noWrap/>
            <w:vAlign w:val="bottom"/>
            <w:hideMark/>
          </w:tcPr>
          <w:p w14:paraId="6A2B877E"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22F9CB2F"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63F49ED1"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3A7DA279"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0CEE10A"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28DEB1DA" w14:textId="77777777" w:rsidTr="00030A79">
        <w:trPr>
          <w:trHeight w:val="270"/>
        </w:trPr>
        <w:tc>
          <w:tcPr>
            <w:tcW w:w="8428" w:type="dxa"/>
            <w:gridSpan w:val="3"/>
            <w:tcBorders>
              <w:top w:val="nil"/>
              <w:left w:val="nil"/>
              <w:bottom w:val="nil"/>
              <w:right w:val="nil"/>
            </w:tcBorders>
            <w:noWrap/>
            <w:vAlign w:val="bottom"/>
            <w:hideMark/>
          </w:tcPr>
          <w:p w14:paraId="488811A5"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Of the total figure, how many were aged 60 years old and over</w:t>
            </w:r>
          </w:p>
        </w:tc>
        <w:tc>
          <w:tcPr>
            <w:tcW w:w="1532" w:type="dxa"/>
            <w:tcBorders>
              <w:top w:val="nil"/>
              <w:left w:val="nil"/>
              <w:bottom w:val="nil"/>
              <w:right w:val="nil"/>
            </w:tcBorders>
            <w:noWrap/>
            <w:vAlign w:val="bottom"/>
            <w:hideMark/>
          </w:tcPr>
          <w:p w14:paraId="2719D281"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960" w:type="dxa"/>
            <w:tcBorders>
              <w:top w:val="nil"/>
              <w:left w:val="nil"/>
              <w:bottom w:val="nil"/>
              <w:right w:val="nil"/>
            </w:tcBorders>
            <w:noWrap/>
            <w:vAlign w:val="bottom"/>
            <w:hideMark/>
          </w:tcPr>
          <w:p w14:paraId="24AD5BB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29A3F51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11FF228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03DBF8A6"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439CE41E" w14:textId="77777777" w:rsidTr="00030A79">
        <w:trPr>
          <w:trHeight w:val="270"/>
        </w:trPr>
        <w:tc>
          <w:tcPr>
            <w:tcW w:w="4761" w:type="dxa"/>
            <w:tcBorders>
              <w:top w:val="nil"/>
              <w:left w:val="nil"/>
              <w:bottom w:val="nil"/>
              <w:right w:val="nil"/>
            </w:tcBorders>
            <w:noWrap/>
            <w:vAlign w:val="bottom"/>
            <w:hideMark/>
          </w:tcPr>
          <w:p w14:paraId="0259BEDB"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954" w:type="dxa"/>
            <w:tcBorders>
              <w:top w:val="nil"/>
              <w:left w:val="nil"/>
              <w:bottom w:val="nil"/>
              <w:right w:val="nil"/>
            </w:tcBorders>
            <w:noWrap/>
            <w:vAlign w:val="bottom"/>
            <w:hideMark/>
          </w:tcPr>
          <w:p w14:paraId="47FB960C"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713" w:type="dxa"/>
            <w:tcBorders>
              <w:top w:val="nil"/>
              <w:left w:val="nil"/>
              <w:bottom w:val="nil"/>
              <w:right w:val="nil"/>
            </w:tcBorders>
            <w:noWrap/>
            <w:vAlign w:val="bottom"/>
            <w:hideMark/>
          </w:tcPr>
          <w:p w14:paraId="19B836EF"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1532" w:type="dxa"/>
            <w:tcBorders>
              <w:top w:val="nil"/>
              <w:left w:val="nil"/>
              <w:bottom w:val="nil"/>
              <w:right w:val="nil"/>
            </w:tcBorders>
            <w:noWrap/>
            <w:vAlign w:val="bottom"/>
            <w:hideMark/>
          </w:tcPr>
          <w:p w14:paraId="4B2040DF" w14:textId="77777777" w:rsidR="00030A79" w:rsidRPr="00030A79" w:rsidRDefault="00030A79" w:rsidP="00030A79">
            <w:pPr>
              <w:spacing w:before="0" w:after="0" w:line="240" w:lineRule="auto"/>
              <w:ind w:left="0" w:right="0"/>
              <w:jc w:val="center"/>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2F6580E2"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640E17B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0BB0E1D6"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1BD4891D"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r w:rsidR="00030A79" w:rsidRPr="00030A79" w14:paraId="0AA4595A" w14:textId="77777777" w:rsidTr="00030A79">
        <w:trPr>
          <w:trHeight w:val="270"/>
        </w:trPr>
        <w:tc>
          <w:tcPr>
            <w:tcW w:w="14460" w:type="dxa"/>
            <w:gridSpan w:val="8"/>
            <w:tcBorders>
              <w:top w:val="nil"/>
              <w:left w:val="nil"/>
              <w:bottom w:val="nil"/>
              <w:right w:val="nil"/>
            </w:tcBorders>
            <w:noWrap/>
            <w:vAlign w:val="bottom"/>
            <w:hideMark/>
          </w:tcPr>
          <w:p w14:paraId="19F5A46A" w14:textId="77777777" w:rsidR="00030A79"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 xml:space="preserve">From the information available to us, we are only able to provide numbers for those that </w:t>
            </w:r>
          </w:p>
          <w:p w14:paraId="2F543863" w14:textId="463ECE06" w:rsidR="00CB4303" w:rsidRDefault="00030A79" w:rsidP="00030A79">
            <w:pPr>
              <w:spacing w:before="0" w:after="0" w:line="240" w:lineRule="auto"/>
              <w:ind w:left="0" w:right="0"/>
              <w:rPr>
                <w:rFonts w:ascii="Verdana" w:eastAsia="Times New Roman" w:hAnsi="Verdana" w:cs="Calibri"/>
                <w:color w:val="000000"/>
                <w:sz w:val="22"/>
                <w:szCs w:val="22"/>
              </w:rPr>
            </w:pPr>
            <w:r w:rsidRPr="00030A79">
              <w:rPr>
                <w:rFonts w:ascii="Verdana" w:eastAsia="Times New Roman" w:hAnsi="Verdana" w:cs="Calibri"/>
                <w:color w:val="000000"/>
                <w:sz w:val="22"/>
                <w:szCs w:val="22"/>
              </w:rPr>
              <w:t>attended A&amp;E, provided in Q1 above.</w:t>
            </w:r>
          </w:p>
          <w:p w14:paraId="74E830C8" w14:textId="6C29C84A"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r>
      <w:tr w:rsidR="00030A79" w:rsidRPr="00030A79" w14:paraId="6F89AE3D" w14:textId="77777777" w:rsidTr="00030A79">
        <w:trPr>
          <w:trHeight w:val="270"/>
        </w:trPr>
        <w:tc>
          <w:tcPr>
            <w:tcW w:w="14460" w:type="dxa"/>
            <w:gridSpan w:val="8"/>
            <w:tcBorders>
              <w:top w:val="nil"/>
              <w:left w:val="nil"/>
              <w:bottom w:val="nil"/>
              <w:right w:val="nil"/>
            </w:tcBorders>
            <w:noWrap/>
            <w:vAlign w:val="bottom"/>
            <w:hideMark/>
          </w:tcPr>
          <w:p w14:paraId="68514A93" w14:textId="77777777" w:rsidR="00CB4303" w:rsidRPr="009B2DC5" w:rsidRDefault="00CB4303" w:rsidP="00030A79">
            <w:pPr>
              <w:spacing w:before="0" w:after="0" w:line="240" w:lineRule="auto"/>
              <w:ind w:left="0" w:right="0"/>
              <w:rPr>
                <w:rFonts w:ascii="Verdana" w:eastAsia="Times New Roman" w:hAnsi="Verdana" w:cs="Calibri"/>
                <w:color w:val="000000"/>
                <w:sz w:val="22"/>
                <w:szCs w:val="22"/>
              </w:rPr>
            </w:pPr>
          </w:p>
          <w:p w14:paraId="7B3DBA3D" w14:textId="650768ED" w:rsidR="00030A79" w:rsidRPr="009B2DC5" w:rsidRDefault="00030A79" w:rsidP="00030A79">
            <w:pPr>
              <w:spacing w:before="0" w:after="0" w:line="240" w:lineRule="auto"/>
              <w:ind w:left="0" w:right="0"/>
              <w:rPr>
                <w:rFonts w:ascii="Verdana" w:eastAsia="Times New Roman" w:hAnsi="Verdana" w:cs="Calibri"/>
                <w:color w:val="000000"/>
                <w:sz w:val="22"/>
                <w:szCs w:val="22"/>
              </w:rPr>
            </w:pPr>
            <w:r w:rsidRPr="009B2DC5">
              <w:rPr>
                <w:rFonts w:ascii="Verdana" w:eastAsia="Times New Roman" w:hAnsi="Verdana" w:cs="Calibri"/>
                <w:color w:val="000000"/>
                <w:sz w:val="22"/>
                <w:szCs w:val="22"/>
              </w:rPr>
              <w:t xml:space="preserve">A patient may have attended and just been observed for example, we do not have a way of </w:t>
            </w:r>
          </w:p>
          <w:p w14:paraId="5E048C5D" w14:textId="6C1F240E" w:rsidR="00030A79" w:rsidRPr="009B2DC5" w:rsidRDefault="00030A79" w:rsidP="00030A79">
            <w:pPr>
              <w:spacing w:before="0" w:after="0" w:line="240" w:lineRule="auto"/>
              <w:ind w:left="0" w:right="0"/>
              <w:rPr>
                <w:rFonts w:ascii="Verdana" w:eastAsia="Times New Roman" w:hAnsi="Verdana" w:cs="Calibri"/>
                <w:color w:val="000000"/>
                <w:sz w:val="22"/>
                <w:szCs w:val="22"/>
              </w:rPr>
            </w:pPr>
            <w:r w:rsidRPr="009B2DC5">
              <w:rPr>
                <w:rFonts w:ascii="Verdana" w:eastAsia="Times New Roman" w:hAnsi="Verdana" w:cs="Calibri"/>
                <w:color w:val="000000"/>
                <w:sz w:val="22"/>
                <w:szCs w:val="22"/>
              </w:rPr>
              <w:t>differentiating the attendance to say that a treatment was provided or not.</w:t>
            </w:r>
          </w:p>
        </w:tc>
      </w:tr>
      <w:tr w:rsidR="00030A79" w:rsidRPr="00030A79" w14:paraId="755A9C9A" w14:textId="77777777" w:rsidTr="00030A79">
        <w:trPr>
          <w:trHeight w:val="270"/>
        </w:trPr>
        <w:tc>
          <w:tcPr>
            <w:tcW w:w="6715" w:type="dxa"/>
            <w:gridSpan w:val="2"/>
            <w:tcBorders>
              <w:top w:val="nil"/>
              <w:left w:val="nil"/>
              <w:bottom w:val="nil"/>
              <w:right w:val="nil"/>
            </w:tcBorders>
            <w:noWrap/>
            <w:vAlign w:val="bottom"/>
            <w:hideMark/>
          </w:tcPr>
          <w:p w14:paraId="0FEE4DED" w14:textId="46C76FF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1713" w:type="dxa"/>
            <w:tcBorders>
              <w:top w:val="nil"/>
              <w:left w:val="nil"/>
              <w:bottom w:val="nil"/>
              <w:right w:val="nil"/>
            </w:tcBorders>
            <w:noWrap/>
            <w:vAlign w:val="bottom"/>
            <w:hideMark/>
          </w:tcPr>
          <w:p w14:paraId="44304900" w14:textId="77777777" w:rsidR="00030A79" w:rsidRPr="00030A79" w:rsidRDefault="00030A79" w:rsidP="00030A79">
            <w:pPr>
              <w:spacing w:before="0" w:after="0" w:line="240" w:lineRule="auto"/>
              <w:ind w:left="0" w:right="0"/>
              <w:rPr>
                <w:rFonts w:ascii="Verdana" w:eastAsia="Times New Roman" w:hAnsi="Verdana" w:cs="Calibri"/>
                <w:color w:val="000000"/>
                <w:sz w:val="22"/>
                <w:szCs w:val="22"/>
              </w:rPr>
            </w:pPr>
          </w:p>
        </w:tc>
        <w:tc>
          <w:tcPr>
            <w:tcW w:w="1532" w:type="dxa"/>
            <w:tcBorders>
              <w:top w:val="nil"/>
              <w:left w:val="nil"/>
              <w:bottom w:val="nil"/>
              <w:right w:val="nil"/>
            </w:tcBorders>
            <w:noWrap/>
            <w:vAlign w:val="bottom"/>
            <w:hideMark/>
          </w:tcPr>
          <w:p w14:paraId="0B6D5EEB"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7DDF0FA5"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71682892" w14:textId="77777777" w:rsidR="00030A79" w:rsidRPr="009B2DC5" w:rsidRDefault="00030A79" w:rsidP="00030A79">
            <w:pPr>
              <w:spacing w:before="0" w:after="0" w:line="240" w:lineRule="auto"/>
              <w:ind w:left="0" w:right="0"/>
              <w:rPr>
                <w:rFonts w:ascii="Times New Roman" w:eastAsia="Times New Roman" w:hAnsi="Times New Roman" w:cs="Times New Roman"/>
                <w:sz w:val="20"/>
                <w:szCs w:val="20"/>
              </w:rPr>
            </w:pPr>
          </w:p>
        </w:tc>
        <w:tc>
          <w:tcPr>
            <w:tcW w:w="960" w:type="dxa"/>
            <w:tcBorders>
              <w:top w:val="nil"/>
              <w:left w:val="nil"/>
              <w:bottom w:val="nil"/>
              <w:right w:val="nil"/>
            </w:tcBorders>
            <w:noWrap/>
            <w:vAlign w:val="bottom"/>
            <w:hideMark/>
          </w:tcPr>
          <w:p w14:paraId="43E95E27"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noWrap/>
            <w:vAlign w:val="bottom"/>
            <w:hideMark/>
          </w:tcPr>
          <w:p w14:paraId="6ACDD468" w14:textId="77777777" w:rsidR="00030A79" w:rsidRPr="00030A79" w:rsidRDefault="00030A79" w:rsidP="00030A79">
            <w:pPr>
              <w:spacing w:before="0" w:after="0" w:line="240" w:lineRule="auto"/>
              <w:ind w:left="0" w:right="0"/>
              <w:rPr>
                <w:rFonts w:ascii="Times New Roman" w:eastAsia="Times New Roman" w:hAnsi="Times New Roman" w:cs="Times New Roman"/>
                <w:sz w:val="20"/>
                <w:szCs w:val="20"/>
              </w:rPr>
            </w:pPr>
          </w:p>
        </w:tc>
      </w:tr>
    </w:tbl>
    <w:p w14:paraId="75970B72" w14:textId="01E3FF20" w:rsidR="00A10460" w:rsidRDefault="00421E7F" w:rsidP="00C05307">
      <w:pPr>
        <w:ind w:left="113"/>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20.5pt;height:20.5pt;visibility:visible;mso-wrap-style:square" o:bullet="t">
        <v:imagedata r:id="rId1" o:title=""/>
      </v:shape>
    </w:pict>
  </w:numPicBullet>
  <w:numPicBullet w:numPicBulletId="1">
    <w:pict>
      <v:shape id="_x0000_i1055" type="#_x0000_t75" style="width:382.6pt;height:382.6pt;visibility:visible;mso-wrap-style:square" o:bullet="t">
        <v:imagedata r:id="rId2" o:title=""/>
      </v:shape>
    </w:pict>
  </w:numPicBullet>
  <w:numPicBullet w:numPicBulletId="2">
    <w:pict>
      <v:shape id="_x0000_i1056" type="#_x0000_t75" style="width:225.45pt;height:225.45pt;visibility:visible;mso-wrap-style:square" o:bullet="t">
        <v:imagedata r:id="rId3" o:title=""/>
      </v:shape>
    </w:pict>
  </w:numPicBullet>
  <w:numPicBullet w:numPicBulletId="3">
    <w:pict>
      <v:shape id="_x0000_i1057" type="#_x0000_t75" style="width:15.25pt;height:15.2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23387C"/>
    <w:multiLevelType w:val="multilevel"/>
    <w:tmpl w:val="39502A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19121F7"/>
    <w:multiLevelType w:val="multilevel"/>
    <w:tmpl w:val="8146E0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5656FA"/>
    <w:multiLevelType w:val="multilevel"/>
    <w:tmpl w:val="DC4017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662256"/>
    <w:multiLevelType w:val="multilevel"/>
    <w:tmpl w:val="C66463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74B3B02"/>
    <w:multiLevelType w:val="multilevel"/>
    <w:tmpl w:val="EFF07D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EF1450E"/>
    <w:multiLevelType w:val="multilevel"/>
    <w:tmpl w:val="D4A410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7FF0F59"/>
    <w:multiLevelType w:val="multilevel"/>
    <w:tmpl w:val="EF2C21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8E503B6"/>
    <w:multiLevelType w:val="multilevel"/>
    <w:tmpl w:val="0972B5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312C2815"/>
    <w:multiLevelType w:val="multilevel"/>
    <w:tmpl w:val="AEDCA1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6" w15:restartNumberingAfterBreak="0">
    <w:nsid w:val="35663CF5"/>
    <w:multiLevelType w:val="multilevel"/>
    <w:tmpl w:val="87265C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45731032"/>
    <w:multiLevelType w:val="multilevel"/>
    <w:tmpl w:val="19DA353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5F6F769F"/>
    <w:multiLevelType w:val="multilevel"/>
    <w:tmpl w:val="ECECB6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D7749B"/>
    <w:multiLevelType w:val="multilevel"/>
    <w:tmpl w:val="61B82A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0" w15:restartNumberingAfterBreak="0">
    <w:nsid w:val="6D03560F"/>
    <w:multiLevelType w:val="multilevel"/>
    <w:tmpl w:val="79D2D6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4"/>
  </w:num>
  <w:num w:numId="2" w16cid:durableId="828599020">
    <w:abstractNumId w:val="0"/>
  </w:num>
  <w:num w:numId="3" w16cid:durableId="1966037800">
    <w:abstractNumId w:val="18"/>
  </w:num>
  <w:num w:numId="4" w16cid:durableId="1125923312">
    <w:abstractNumId w:val="28"/>
  </w:num>
  <w:num w:numId="5" w16cid:durableId="1143425367">
    <w:abstractNumId w:val="9"/>
  </w:num>
  <w:num w:numId="6" w16cid:durableId="1293360629">
    <w:abstractNumId w:val="8"/>
  </w:num>
  <w:num w:numId="7" w16cid:durableId="479228409">
    <w:abstractNumId w:val="21"/>
  </w:num>
  <w:num w:numId="8" w16cid:durableId="1553300907">
    <w:abstractNumId w:val="27"/>
  </w:num>
  <w:num w:numId="9" w16cid:durableId="687946864">
    <w:abstractNumId w:val="31"/>
  </w:num>
  <w:num w:numId="10" w16cid:durableId="993416643">
    <w:abstractNumId w:val="2"/>
  </w:num>
  <w:num w:numId="11" w16cid:durableId="1541481371">
    <w:abstractNumId w:val="19"/>
  </w:num>
  <w:num w:numId="12" w16cid:durableId="1525171868">
    <w:abstractNumId w:val="23"/>
  </w:num>
  <w:num w:numId="13" w16cid:durableId="200629463">
    <w:abstractNumId w:val="29"/>
  </w:num>
  <w:num w:numId="14" w16cid:durableId="54383208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2"/>
  </w:num>
  <w:num w:numId="17" w16cid:durableId="1764229674">
    <w:abstractNumId w:val="13"/>
  </w:num>
  <w:num w:numId="18" w16cid:durableId="949163570">
    <w:abstractNumId w:val="3"/>
  </w:num>
  <w:num w:numId="19" w16cid:durableId="1706709362">
    <w:abstractNumId w:val="26"/>
    <w:lvlOverride w:ilvl="0"/>
    <w:lvlOverride w:ilvl="1">
      <w:startOverride w:val="1"/>
    </w:lvlOverride>
    <w:lvlOverride w:ilvl="2"/>
    <w:lvlOverride w:ilvl="3"/>
    <w:lvlOverride w:ilvl="4"/>
    <w:lvlOverride w:ilvl="5"/>
    <w:lvlOverride w:ilvl="6"/>
    <w:lvlOverride w:ilvl="7"/>
    <w:lvlOverride w:ilvl="8"/>
  </w:num>
  <w:num w:numId="20" w16cid:durableId="188297681">
    <w:abstractNumId w:val="16"/>
    <w:lvlOverride w:ilvl="0"/>
    <w:lvlOverride w:ilvl="1">
      <w:startOverride w:val="1"/>
    </w:lvlOverride>
    <w:lvlOverride w:ilvl="2"/>
    <w:lvlOverride w:ilvl="3"/>
    <w:lvlOverride w:ilvl="4"/>
    <w:lvlOverride w:ilvl="5"/>
    <w:lvlOverride w:ilvl="6"/>
    <w:lvlOverride w:ilvl="7"/>
    <w:lvlOverride w:ilvl="8"/>
  </w:num>
  <w:num w:numId="21" w16cid:durableId="1055466055">
    <w:abstractNumId w:val="10"/>
    <w:lvlOverride w:ilvl="0"/>
    <w:lvlOverride w:ilvl="1">
      <w:startOverride w:val="1"/>
    </w:lvlOverride>
    <w:lvlOverride w:ilvl="2"/>
    <w:lvlOverride w:ilvl="3"/>
    <w:lvlOverride w:ilvl="4"/>
    <w:lvlOverride w:ilvl="5"/>
    <w:lvlOverride w:ilvl="6"/>
    <w:lvlOverride w:ilvl="7"/>
    <w:lvlOverride w:ilvl="8"/>
  </w:num>
  <w:num w:numId="22" w16cid:durableId="837118711">
    <w:abstractNumId w:val="4"/>
    <w:lvlOverride w:ilvl="0"/>
    <w:lvlOverride w:ilvl="1">
      <w:startOverride w:val="1"/>
    </w:lvlOverride>
    <w:lvlOverride w:ilvl="2"/>
    <w:lvlOverride w:ilvl="3"/>
    <w:lvlOverride w:ilvl="4"/>
    <w:lvlOverride w:ilvl="5"/>
    <w:lvlOverride w:ilvl="6"/>
    <w:lvlOverride w:ilvl="7"/>
    <w:lvlOverride w:ilvl="8"/>
  </w:num>
  <w:num w:numId="23" w16cid:durableId="1161771874">
    <w:abstractNumId w:val="12"/>
    <w:lvlOverride w:ilvl="0"/>
    <w:lvlOverride w:ilvl="1">
      <w:startOverride w:val="1"/>
    </w:lvlOverride>
    <w:lvlOverride w:ilvl="2"/>
    <w:lvlOverride w:ilvl="3"/>
    <w:lvlOverride w:ilvl="4"/>
    <w:lvlOverride w:ilvl="5"/>
    <w:lvlOverride w:ilvl="6"/>
    <w:lvlOverride w:ilvl="7"/>
    <w:lvlOverride w:ilvl="8"/>
  </w:num>
  <w:num w:numId="24" w16cid:durableId="115492123">
    <w:abstractNumId w:val="7"/>
    <w:lvlOverride w:ilvl="0"/>
    <w:lvlOverride w:ilvl="1">
      <w:startOverride w:val="1"/>
    </w:lvlOverride>
    <w:lvlOverride w:ilvl="2"/>
    <w:lvlOverride w:ilvl="3"/>
    <w:lvlOverride w:ilvl="4"/>
    <w:lvlOverride w:ilvl="5"/>
    <w:lvlOverride w:ilvl="6"/>
    <w:lvlOverride w:ilvl="7"/>
    <w:lvlOverride w:ilvl="8"/>
  </w:num>
  <w:num w:numId="25" w16cid:durableId="916093972">
    <w:abstractNumId w:val="1"/>
    <w:lvlOverride w:ilvl="0"/>
    <w:lvlOverride w:ilvl="1">
      <w:startOverride w:val="1"/>
    </w:lvlOverride>
    <w:lvlOverride w:ilvl="2"/>
    <w:lvlOverride w:ilvl="3"/>
    <w:lvlOverride w:ilvl="4"/>
    <w:lvlOverride w:ilvl="5"/>
    <w:lvlOverride w:ilvl="6"/>
    <w:lvlOverride w:ilvl="7"/>
    <w:lvlOverride w:ilvl="8"/>
  </w:num>
  <w:num w:numId="26" w16cid:durableId="1434204879">
    <w:abstractNumId w:val="5"/>
    <w:lvlOverride w:ilvl="0"/>
    <w:lvlOverride w:ilvl="1">
      <w:startOverride w:val="1"/>
    </w:lvlOverride>
    <w:lvlOverride w:ilvl="2"/>
    <w:lvlOverride w:ilvl="3"/>
    <w:lvlOverride w:ilvl="4"/>
    <w:lvlOverride w:ilvl="5"/>
    <w:lvlOverride w:ilvl="6"/>
    <w:lvlOverride w:ilvl="7"/>
    <w:lvlOverride w:ilvl="8"/>
  </w:num>
  <w:num w:numId="27" w16cid:durableId="2032490760">
    <w:abstractNumId w:val="6"/>
    <w:lvlOverride w:ilvl="0"/>
    <w:lvlOverride w:ilvl="1">
      <w:startOverride w:val="1"/>
    </w:lvlOverride>
    <w:lvlOverride w:ilvl="2"/>
    <w:lvlOverride w:ilvl="3"/>
    <w:lvlOverride w:ilvl="4"/>
    <w:lvlOverride w:ilvl="5"/>
    <w:lvlOverride w:ilvl="6"/>
    <w:lvlOverride w:ilvl="7"/>
    <w:lvlOverride w:ilvl="8"/>
  </w:num>
  <w:num w:numId="28" w16cid:durableId="450321285">
    <w:abstractNumId w:val="25"/>
    <w:lvlOverride w:ilvl="0"/>
    <w:lvlOverride w:ilvl="1">
      <w:startOverride w:val="1"/>
    </w:lvlOverride>
    <w:lvlOverride w:ilvl="2"/>
    <w:lvlOverride w:ilvl="3"/>
    <w:lvlOverride w:ilvl="4"/>
    <w:lvlOverride w:ilvl="5"/>
    <w:lvlOverride w:ilvl="6"/>
    <w:lvlOverride w:ilvl="7"/>
    <w:lvlOverride w:ilvl="8"/>
  </w:num>
  <w:num w:numId="29" w16cid:durableId="1466577625">
    <w:abstractNumId w:val="11"/>
    <w:lvlOverride w:ilvl="0"/>
    <w:lvlOverride w:ilvl="1">
      <w:startOverride w:val="1"/>
    </w:lvlOverride>
    <w:lvlOverride w:ilvl="2"/>
    <w:lvlOverride w:ilvl="3"/>
    <w:lvlOverride w:ilvl="4"/>
    <w:lvlOverride w:ilvl="5"/>
    <w:lvlOverride w:ilvl="6"/>
    <w:lvlOverride w:ilvl="7"/>
    <w:lvlOverride w:ilvl="8"/>
  </w:num>
  <w:num w:numId="30" w16cid:durableId="2044357226">
    <w:abstractNumId w:val="30"/>
    <w:lvlOverride w:ilvl="0"/>
    <w:lvlOverride w:ilvl="1">
      <w:startOverride w:val="1"/>
    </w:lvlOverride>
    <w:lvlOverride w:ilvl="2"/>
    <w:lvlOverride w:ilvl="3"/>
    <w:lvlOverride w:ilvl="4"/>
    <w:lvlOverride w:ilvl="5"/>
    <w:lvlOverride w:ilvl="6"/>
    <w:lvlOverride w:ilvl="7"/>
    <w:lvlOverride w:ilvl="8"/>
  </w:num>
  <w:num w:numId="31" w16cid:durableId="805702987">
    <w:abstractNumId w:val="14"/>
    <w:lvlOverride w:ilvl="0"/>
    <w:lvlOverride w:ilvl="1">
      <w:startOverride w:val="1"/>
    </w:lvlOverride>
    <w:lvlOverride w:ilvl="2"/>
    <w:lvlOverride w:ilvl="3"/>
    <w:lvlOverride w:ilvl="4"/>
    <w:lvlOverride w:ilvl="5"/>
    <w:lvlOverride w:ilvl="6"/>
    <w:lvlOverride w:ilvl="7"/>
    <w:lvlOverride w:ilvl="8"/>
  </w:num>
  <w:num w:numId="32" w16cid:durableId="317612618">
    <w:abstractNumId w:val="20"/>
    <w:lvlOverride w:ilvl="0"/>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0A79"/>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80A"/>
    <w:rsid w:val="00912B14"/>
    <w:rsid w:val="009267EE"/>
    <w:rsid w:val="009269BD"/>
    <w:rsid w:val="00937E61"/>
    <w:rsid w:val="009574AC"/>
    <w:rsid w:val="0097092D"/>
    <w:rsid w:val="0097140A"/>
    <w:rsid w:val="00982170"/>
    <w:rsid w:val="009A0943"/>
    <w:rsid w:val="009B087A"/>
    <w:rsid w:val="009B21AD"/>
    <w:rsid w:val="009B2DC5"/>
    <w:rsid w:val="009B7CC6"/>
    <w:rsid w:val="009C5169"/>
    <w:rsid w:val="009D50E8"/>
    <w:rsid w:val="009F7815"/>
    <w:rsid w:val="00A10460"/>
    <w:rsid w:val="00A17614"/>
    <w:rsid w:val="00A56076"/>
    <w:rsid w:val="00A84640"/>
    <w:rsid w:val="00AB4D54"/>
    <w:rsid w:val="00AE4B14"/>
    <w:rsid w:val="00AF0E8B"/>
    <w:rsid w:val="00AF691A"/>
    <w:rsid w:val="00B031C2"/>
    <w:rsid w:val="00B34966"/>
    <w:rsid w:val="00B61DE2"/>
    <w:rsid w:val="00B73D24"/>
    <w:rsid w:val="00B82C9E"/>
    <w:rsid w:val="00B8458F"/>
    <w:rsid w:val="00BB4931"/>
    <w:rsid w:val="00BC67E1"/>
    <w:rsid w:val="00C021A4"/>
    <w:rsid w:val="00C050BE"/>
    <w:rsid w:val="00C05307"/>
    <w:rsid w:val="00C21013"/>
    <w:rsid w:val="00C27E5A"/>
    <w:rsid w:val="00C75A00"/>
    <w:rsid w:val="00CA07E3"/>
    <w:rsid w:val="00CB2BBE"/>
    <w:rsid w:val="00CB4303"/>
    <w:rsid w:val="00CE1516"/>
    <w:rsid w:val="00CE325E"/>
    <w:rsid w:val="00CE3DBC"/>
    <w:rsid w:val="00CF366E"/>
    <w:rsid w:val="00D15865"/>
    <w:rsid w:val="00D62A67"/>
    <w:rsid w:val="00DC0D5A"/>
    <w:rsid w:val="00DC47F3"/>
    <w:rsid w:val="00DC7FA9"/>
    <w:rsid w:val="00DD5E37"/>
    <w:rsid w:val="00DF2EA1"/>
    <w:rsid w:val="00E11F2D"/>
    <w:rsid w:val="00E26720"/>
    <w:rsid w:val="00E545D8"/>
    <w:rsid w:val="00E63EC3"/>
    <w:rsid w:val="00E817B3"/>
    <w:rsid w:val="00E90BC7"/>
    <w:rsid w:val="00EE0615"/>
    <w:rsid w:val="00F26B29"/>
    <w:rsid w:val="00F777E2"/>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1280A"/>
    <w:rPr>
      <w:sz w:val="24"/>
      <w:szCs w:val="24"/>
    </w:rPr>
  </w:style>
  <w:style w:type="character" w:styleId="CommentReference">
    <w:name w:val="annotation reference"/>
    <w:basedOn w:val="DefaultParagraphFont"/>
    <w:uiPriority w:val="99"/>
    <w:semiHidden/>
    <w:unhideWhenUsed/>
    <w:rsid w:val="0091280A"/>
    <w:rPr>
      <w:sz w:val="16"/>
      <w:szCs w:val="16"/>
    </w:rPr>
  </w:style>
  <w:style w:type="paragraph" w:styleId="CommentText">
    <w:name w:val="annotation text"/>
    <w:basedOn w:val="Normal"/>
    <w:link w:val="CommentTextChar"/>
    <w:uiPriority w:val="99"/>
    <w:unhideWhenUsed/>
    <w:rsid w:val="0091280A"/>
    <w:pPr>
      <w:spacing w:line="240" w:lineRule="auto"/>
    </w:pPr>
    <w:rPr>
      <w:sz w:val="20"/>
      <w:szCs w:val="20"/>
    </w:rPr>
  </w:style>
  <w:style w:type="character" w:customStyle="1" w:styleId="CommentTextChar">
    <w:name w:val="Comment Text Char"/>
    <w:basedOn w:val="DefaultParagraphFont"/>
    <w:link w:val="CommentText"/>
    <w:uiPriority w:val="99"/>
    <w:rsid w:val="0091280A"/>
  </w:style>
  <w:style w:type="paragraph" w:styleId="CommentSubject">
    <w:name w:val="annotation subject"/>
    <w:basedOn w:val="CommentText"/>
    <w:next w:val="CommentText"/>
    <w:link w:val="CommentSubjectChar"/>
    <w:uiPriority w:val="99"/>
    <w:semiHidden/>
    <w:unhideWhenUsed/>
    <w:rsid w:val="0091280A"/>
    <w:rPr>
      <w:b/>
      <w:bCs/>
    </w:rPr>
  </w:style>
  <w:style w:type="character" w:customStyle="1" w:styleId="CommentSubjectChar">
    <w:name w:val="Comment Subject Char"/>
    <w:basedOn w:val="CommentTextChar"/>
    <w:link w:val="CommentSubject"/>
    <w:uiPriority w:val="99"/>
    <w:semiHidden/>
    <w:rsid w:val="0091280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4</Pages>
  <Words>1042</Words>
  <Characters>4686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32</cp:revision>
  <cp:lastPrinted>2019-03-26T11:11:00Z</cp:lastPrinted>
  <dcterms:created xsi:type="dcterms:W3CDTF">2021-09-13T07:38:00Z</dcterms:created>
  <dcterms:modified xsi:type="dcterms:W3CDTF">2025-09-04T08:28:00Z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e4d2811e-e34f-4065-beb1-24711e98e896</vt:lpwstr>
  </property>
</Properties>
</file>