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B02E5D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67272">
                              <w:rPr>
                                <w:rFonts w:ascii="Verdana" w:hAnsi="Verdana"/>
                                <w:b/>
                                <w:sz w:val="22"/>
                                <w:szCs w:val="22"/>
                              </w:rPr>
                              <w:t>25-H-036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6B02E5D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67272">
                        <w:rPr>
                          <w:rFonts w:ascii="Verdana" w:hAnsi="Verdana"/>
                          <w:b/>
                          <w:sz w:val="22"/>
                          <w:szCs w:val="22"/>
                        </w:rPr>
                        <w:t>25-H-036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3AB9D9FA" w:rsidR="00DC0D5A" w:rsidRDefault="00A10460" w:rsidP="00DC0D5A">
      <w:pPr>
        <w:spacing w:before="280"/>
        <w:rPr>
          <w:rFonts w:ascii="Verdana" w:hAnsi="Verdana"/>
          <w:b/>
          <w:sz w:val="22"/>
        </w:rPr>
      </w:pPr>
      <w:r w:rsidRPr="00A10460">
        <w:rPr>
          <w:rFonts w:ascii="Verdana" w:hAnsi="Verdana"/>
          <w:b/>
          <w:sz w:val="22"/>
        </w:rPr>
        <w:t>You asked:</w:t>
      </w:r>
    </w:p>
    <w:p w14:paraId="2EA27F56" w14:textId="06EC2F41" w:rsidR="00D67272" w:rsidRPr="00D67272" w:rsidRDefault="00D67272" w:rsidP="00381A4B">
      <w:pPr>
        <w:rPr>
          <w:rFonts w:ascii="Verdana" w:hAnsi="Verdana"/>
          <w:b/>
          <w:bCs/>
          <w:noProof/>
          <w:sz w:val="22"/>
          <w:szCs w:val="22"/>
        </w:rPr>
      </w:pPr>
      <w:r w:rsidRPr="00D67272">
        <w:rPr>
          <w:rFonts w:ascii="Verdana" w:hAnsi="Verdana"/>
          <w:b/>
          <w:bCs/>
          <w:noProof/>
          <w:sz w:val="22"/>
          <w:szCs w:val="22"/>
        </w:rPr>
        <w:t>The latest advice from Public Health Wales's deputy chief medical officer regarding the forthcoming influenza programme includes the following paragraph:-</w:t>
      </w:r>
    </w:p>
    <w:p w14:paraId="189FFC08" w14:textId="2DDD8584" w:rsidR="00D67272" w:rsidRPr="00D67272" w:rsidRDefault="00D67272" w:rsidP="00381A4B">
      <w:pPr>
        <w:ind w:left="993" w:right="968"/>
        <w:rPr>
          <w:rFonts w:ascii="Verdana" w:hAnsi="Verdana"/>
          <w:b/>
          <w:bCs/>
          <w:noProof/>
          <w:sz w:val="22"/>
          <w:szCs w:val="22"/>
        </w:rPr>
      </w:pPr>
      <w:r w:rsidRPr="00D67272">
        <w:rPr>
          <w:rFonts w:ascii="Verdana" w:hAnsi="Verdana"/>
          <w:b/>
          <w:bCs/>
          <w:noProof/>
          <w:sz w:val="22"/>
          <w:szCs w:val="22"/>
        </w:rPr>
        <w:t>'Engaged providers must comply with their contractual obligations under the specifications and any locally agreed requirements. They should take all necessary steps to meet the expectations set out above. Health boards should be proactive in monitoring engaged provider compliance with their contractual obligations and take appropriate action in the event of non-compliance'.</w:t>
      </w:r>
    </w:p>
    <w:p w14:paraId="4C94856A" w14:textId="77777777" w:rsidR="00D67272" w:rsidRPr="00D67272" w:rsidRDefault="00D67272" w:rsidP="00D67272">
      <w:pPr>
        <w:rPr>
          <w:rFonts w:ascii="Verdana" w:hAnsi="Verdana"/>
          <w:b/>
          <w:bCs/>
          <w:noProof/>
          <w:sz w:val="22"/>
          <w:szCs w:val="22"/>
        </w:rPr>
      </w:pPr>
      <w:r w:rsidRPr="00D67272">
        <w:rPr>
          <w:rFonts w:ascii="Verdana" w:hAnsi="Verdana"/>
          <w:b/>
          <w:bCs/>
          <w:noProof/>
          <w:sz w:val="22"/>
          <w:szCs w:val="22"/>
        </w:rPr>
        <w:t>Please advise what these contractual obligations and locally agreed requirements are. Also can you please outline the  contractual obligations in respect of 'monitoring provider compliance' and what the appropriate action referred to would look like in the event of 'non-compliance'?</w:t>
      </w:r>
    </w:p>
    <w:p w14:paraId="2178A95B" w14:textId="77777777" w:rsidR="00873328" w:rsidRDefault="00873328" w:rsidP="00421E7F">
      <w:pPr>
        <w:rPr>
          <w:rFonts w:ascii="Verdana" w:hAnsi="Verdana"/>
          <w:noProof/>
          <w:sz w:val="22"/>
          <w:szCs w:val="22"/>
        </w:rPr>
      </w:pPr>
    </w:p>
    <w:p w14:paraId="198529AA" w14:textId="524FE8E8" w:rsidR="00D67272" w:rsidRPr="00D67272" w:rsidRDefault="00D67272" w:rsidP="00D67272">
      <w:pPr>
        <w:rPr>
          <w:rFonts w:ascii="Verdana" w:hAnsi="Verdana"/>
          <w:noProof/>
          <w:sz w:val="22"/>
          <w:szCs w:val="22"/>
        </w:rPr>
      </w:pPr>
      <w:r w:rsidRPr="00FC3B42">
        <w:rPr>
          <w:rFonts w:ascii="Verdana" w:hAnsi="Verdana" w:cs="Tahoma"/>
          <w:sz w:val="22"/>
          <w:szCs w:val="22"/>
        </w:rPr>
        <w:t>I can confirm that the information you are seeking is held on</w:t>
      </w:r>
      <w:r>
        <w:rPr>
          <w:rFonts w:ascii="Verdana" w:hAnsi="Verdana" w:cs="Tahoma"/>
          <w:sz w:val="22"/>
          <w:szCs w:val="22"/>
        </w:rPr>
        <w:t>line</w:t>
      </w:r>
      <w:r w:rsidRPr="00FC3B42">
        <w:rPr>
          <w:rFonts w:ascii="Verdana" w:hAnsi="Verdana" w:cs="Tahoma"/>
          <w:sz w:val="22"/>
          <w:szCs w:val="22"/>
        </w:rPr>
        <w:t xml:space="preserve">. Under Section 21 of the </w:t>
      </w:r>
      <w:smartTag w:uri="urn:schemas-microsoft-com:office:smarttags" w:element="address">
        <w:r w:rsidRPr="00FC3B42">
          <w:rPr>
            <w:rFonts w:ascii="Verdana" w:hAnsi="Verdana" w:cs="Tahoma"/>
            <w:sz w:val="22"/>
            <w:szCs w:val="22"/>
          </w:rPr>
          <w:t>Freedom of Information</w:t>
        </w:r>
      </w:smartTag>
      <w:r w:rsidRPr="00FC3B42">
        <w:rPr>
          <w:rFonts w:ascii="Verdana" w:hAnsi="Verdana" w:cs="Tahoma"/>
          <w:sz w:val="22"/>
          <w:szCs w:val="22"/>
        </w:rPr>
        <w:t xml:space="preserve"> Act </w:t>
      </w:r>
      <w:r w:rsidRPr="00FC3B42">
        <w:rPr>
          <w:rFonts w:ascii="Verdana" w:hAnsi="Verdana"/>
          <w:sz w:val="22"/>
          <w:szCs w:val="22"/>
        </w:rPr>
        <w:t>(information accessible by other means)</w:t>
      </w:r>
      <w:r w:rsidRPr="00FC3B42">
        <w:rPr>
          <w:rFonts w:ascii="Verdana" w:hAnsi="Verdana" w:cs="Tahoma"/>
          <w:sz w:val="22"/>
          <w:szCs w:val="22"/>
        </w:rPr>
        <w:t xml:space="preserve">, we are not required to provide information in response to a request if the information is already reasonably accessible to you. </w:t>
      </w:r>
      <w:r w:rsidRPr="00FC3B42">
        <w:rPr>
          <w:rFonts w:ascii="Verdana" w:hAnsi="Verdana"/>
          <w:sz w:val="22"/>
          <w:szCs w:val="22"/>
        </w:rPr>
        <w:t xml:space="preserve">May I therefore recommend that you look at this link to obtain the </w:t>
      </w:r>
      <w:r w:rsidRPr="00D67272">
        <w:rPr>
          <w:rFonts w:ascii="Verdana" w:hAnsi="Verdana"/>
          <w:noProof/>
          <w:sz w:val="22"/>
          <w:szCs w:val="22"/>
        </w:rPr>
        <w:t xml:space="preserve">contractual obligations and monitoring of compliance are outlined within the PCCSI: </w:t>
      </w:r>
      <w:hyperlink r:id="rId8" w:history="1">
        <w:r w:rsidRPr="00D67272">
          <w:rPr>
            <w:rStyle w:val="Hyperlink"/>
            <w:rFonts w:ascii="Verdana" w:hAnsi="Verdana" w:cs="Arial"/>
            <w:noProof/>
            <w:sz w:val="22"/>
            <w:szCs w:val="22"/>
          </w:rPr>
          <w:t>The Primary Care (Contracted Services: Immunisations) (Influenza) Directions 2025 | GOV.WALES</w:t>
        </w:r>
      </w:hyperlink>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20.25pt;height:20.25pt;visibility:visible;mso-wrap-style:square" o:bullet="t">
        <v:imagedata r:id="rId1" o:title=""/>
      </v:shape>
    </w:pict>
  </w:numPicBullet>
  <w:numPicBullet w:numPicBulletId="1">
    <w:pict>
      <v:shape id="_x0000_i1039" type="#_x0000_t75" style="width:382.5pt;height:382.5pt;visibility:visible;mso-wrap-style:square" o:bullet="t">
        <v:imagedata r:id="rId2" o:title=""/>
      </v:shape>
    </w:pict>
  </w:numPicBullet>
  <w:numPicBullet w:numPicBulletId="2">
    <w:pict>
      <v:shape id="_x0000_i1040" type="#_x0000_t75" style="width:225.75pt;height:225.75pt;visibility:visible;mso-wrap-style:square" o:bullet="t">
        <v:imagedata r:id="rId3" o:title=""/>
      </v:shape>
    </w:pict>
  </w:numPicBullet>
  <w:numPicBullet w:numPicBulletId="3">
    <w:pict>
      <v:shape id="_x0000_i104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7"/>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81A4B"/>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421D7"/>
    <w:rsid w:val="00553E1D"/>
    <w:rsid w:val="0059250D"/>
    <w:rsid w:val="005925B8"/>
    <w:rsid w:val="0059485C"/>
    <w:rsid w:val="005F0E79"/>
    <w:rsid w:val="00602EE5"/>
    <w:rsid w:val="006137E4"/>
    <w:rsid w:val="00635BDA"/>
    <w:rsid w:val="006564DF"/>
    <w:rsid w:val="00684641"/>
    <w:rsid w:val="006847E0"/>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85391"/>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67272"/>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D39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D67272"/>
    <w:rPr>
      <w:color w:val="605E5C"/>
      <w:shd w:val="clear" w:color="auto" w:fill="E1DFDD"/>
    </w:rPr>
  </w:style>
  <w:style w:type="character" w:customStyle="1" w:styleId="EmailStyle33">
    <w:name w:val="EmailStyle33"/>
    <w:semiHidden/>
    <w:rsid w:val="00D67272"/>
    <w:rPr>
      <w:rFonts w:ascii="Arial" w:hAnsi="Arial" w:cs="Arial"/>
      <w:color w:val="00008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wales/primary-care-contracted-services-immunisations-influenza-directions-2025"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69</TotalTime>
  <Pages>1</Pages>
  <Words>229</Words>
  <Characters>1309</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2019-03-26T11:11:00Z</cp:lastPrinted>
  <dcterms:created xsi:type="dcterms:W3CDTF">2021-09-13T07:38:00Z</dcterms:created>
  <dcterms:modified xsi:type="dcterms:W3CDTF">2025-09-11T12:30:00Z</dcterms:modified>
</cp:coreProperties>
</file>